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54144" w14:textId="77777777" w:rsidR="00C526F8" w:rsidRDefault="008E742E">
      <w:pPr>
        <w:jc w:val="center"/>
        <w:rPr>
          <w:rFonts w:ascii="Calibri" w:eastAsia="Calibri" w:hAnsi="Calibri" w:cs="Calibri"/>
          <w:b/>
          <w:color w:val="000000"/>
          <w:sz w:val="22"/>
        </w:rPr>
      </w:pPr>
      <w:r>
        <w:rPr>
          <w:rFonts w:ascii="Calibri" w:eastAsia="Calibri" w:hAnsi="Calibri" w:cs="Calibri"/>
          <w:b/>
          <w:color w:val="000000"/>
          <w:sz w:val="22"/>
        </w:rPr>
        <w:t>27th BOARD MEETING</w:t>
      </w:r>
    </w:p>
    <w:p w14:paraId="7A454145" w14:textId="10E84EF5" w:rsidR="00C526F8" w:rsidRDefault="00BA2A3A">
      <w:pPr>
        <w:jc w:val="center"/>
        <w:rPr>
          <w:rFonts w:ascii="Calibri" w:eastAsia="Calibri" w:hAnsi="Calibri" w:cs="Calibri"/>
          <w:b/>
          <w:color w:val="000000"/>
          <w:sz w:val="22"/>
        </w:rPr>
      </w:pPr>
      <w:r>
        <w:rPr>
          <w:rFonts w:ascii="Calibri" w:eastAsia="Calibri" w:hAnsi="Calibri" w:cs="Calibri"/>
          <w:b/>
          <w:color w:val="000000"/>
          <w:sz w:val="22"/>
        </w:rPr>
        <w:t>Minutes</w:t>
      </w:r>
    </w:p>
    <w:p w14:paraId="7A454146" w14:textId="77777777" w:rsidR="00C526F8" w:rsidRDefault="00C526F8">
      <w:pPr>
        <w:jc w:val="center"/>
        <w:rPr>
          <w:rFonts w:ascii="Calibri" w:eastAsia="Calibri" w:hAnsi="Calibri" w:cs="Calibri"/>
          <w:b/>
          <w:color w:val="000000"/>
          <w:sz w:val="22"/>
        </w:rPr>
      </w:pPr>
    </w:p>
    <w:p w14:paraId="7A454147" w14:textId="77777777" w:rsidR="00C526F8" w:rsidRDefault="008E742E">
      <w:pPr>
        <w:jc w:val="center"/>
        <w:rPr>
          <w:rFonts w:ascii="Calibri" w:eastAsia="Calibri" w:hAnsi="Calibri" w:cs="Calibri"/>
          <w:b/>
          <w:color w:val="000000"/>
          <w:sz w:val="22"/>
        </w:rPr>
      </w:pPr>
      <w:r>
        <w:rPr>
          <w:rFonts w:ascii="Calibri" w:eastAsia="Calibri" w:hAnsi="Calibri" w:cs="Calibri"/>
          <w:b/>
          <w:color w:val="000000"/>
          <w:sz w:val="22"/>
        </w:rPr>
        <w:t>Brussels, 21-22 September 2018</w:t>
      </w:r>
    </w:p>
    <w:p w14:paraId="7A454148" w14:textId="77777777" w:rsidR="00C526F8" w:rsidRDefault="00C526F8">
      <w:pPr>
        <w:rPr>
          <w:rFonts w:ascii="Calibri" w:eastAsia="Calibri" w:hAnsi="Calibri" w:cs="Calibri"/>
          <w:b/>
          <w:color w:val="000000"/>
          <w:sz w:val="20"/>
        </w:rPr>
      </w:pPr>
    </w:p>
    <w:p w14:paraId="7A454149" w14:textId="77777777" w:rsidR="00C526F8" w:rsidRDefault="00C526F8">
      <w:pPr>
        <w:rPr>
          <w:rFonts w:ascii="Calibri" w:eastAsia="Calibri" w:hAnsi="Calibri" w:cs="Calibri"/>
          <w:b/>
          <w:color w:val="000000"/>
          <w:sz w:val="20"/>
        </w:rPr>
      </w:pPr>
    </w:p>
    <w:p w14:paraId="7A45414A" w14:textId="77777777" w:rsidR="00C526F8" w:rsidRPr="00BA2A3A" w:rsidRDefault="008E742E">
      <w:pPr>
        <w:rPr>
          <w:rFonts w:ascii="Calibri" w:eastAsia="Calibri" w:hAnsi="Calibri" w:cs="Calibri"/>
          <w:color w:val="000000"/>
          <w:sz w:val="20"/>
          <w:lang w:val="fr-FR"/>
        </w:rPr>
      </w:pPr>
      <w:r w:rsidRPr="00BA2A3A">
        <w:rPr>
          <w:rFonts w:ascii="Calibri" w:eastAsia="Calibri" w:hAnsi="Calibri" w:cs="Calibri"/>
          <w:b/>
          <w:color w:val="000000"/>
          <w:sz w:val="20"/>
          <w:lang w:val="fr-FR"/>
        </w:rPr>
        <w:t xml:space="preserve">Participants: </w:t>
      </w:r>
      <w:r w:rsidRPr="00BA2A3A">
        <w:rPr>
          <w:rFonts w:ascii="Calibri" w:eastAsia="Calibri" w:hAnsi="Calibri" w:cs="Calibri"/>
          <w:color w:val="000000"/>
          <w:sz w:val="20"/>
          <w:lang w:val="fr-FR"/>
        </w:rPr>
        <w:t xml:space="preserve">Amel, </w:t>
      </w:r>
      <w:proofErr w:type="spellStart"/>
      <w:r w:rsidRPr="00BA2A3A">
        <w:rPr>
          <w:rFonts w:ascii="Calibri" w:eastAsia="Calibri" w:hAnsi="Calibri" w:cs="Calibri"/>
          <w:color w:val="000000"/>
          <w:sz w:val="20"/>
          <w:lang w:val="fr-FR"/>
        </w:rPr>
        <w:t>Marcell</w:t>
      </w:r>
      <w:proofErr w:type="spellEnd"/>
      <w:r w:rsidRPr="00BA2A3A">
        <w:rPr>
          <w:rFonts w:ascii="Calibri" w:eastAsia="Calibri" w:hAnsi="Calibri" w:cs="Calibri"/>
          <w:color w:val="000000"/>
          <w:sz w:val="20"/>
          <w:lang w:val="fr-FR"/>
        </w:rPr>
        <w:t xml:space="preserve">, Enrique, Wouter, Claudia, Laurentia, Maria, </w:t>
      </w:r>
      <w:proofErr w:type="spellStart"/>
      <w:r w:rsidRPr="00BA2A3A">
        <w:rPr>
          <w:rFonts w:ascii="Calibri" w:eastAsia="Calibri" w:hAnsi="Calibri" w:cs="Calibri"/>
          <w:color w:val="000000"/>
          <w:sz w:val="20"/>
          <w:lang w:val="fr-FR"/>
        </w:rPr>
        <w:t>Vilana</w:t>
      </w:r>
      <w:proofErr w:type="spellEnd"/>
    </w:p>
    <w:p w14:paraId="7A45414B" w14:textId="77777777" w:rsidR="00C526F8" w:rsidRDefault="008E742E">
      <w:pPr>
        <w:rPr>
          <w:rFonts w:ascii="Calibri" w:eastAsia="Calibri" w:hAnsi="Calibri" w:cs="Calibri"/>
          <w:color w:val="FF0000"/>
          <w:sz w:val="20"/>
        </w:rPr>
      </w:pPr>
      <w:r>
        <w:rPr>
          <w:rFonts w:ascii="Calibri" w:eastAsia="Calibri" w:hAnsi="Calibri" w:cs="Calibri"/>
          <w:b/>
          <w:sz w:val="20"/>
        </w:rPr>
        <w:t>Apologies</w:t>
      </w:r>
      <w:r>
        <w:rPr>
          <w:rFonts w:ascii="Calibri" w:eastAsia="Calibri" w:hAnsi="Calibri" w:cs="Calibri"/>
          <w:sz w:val="20"/>
        </w:rPr>
        <w:t xml:space="preserve">: Karen Taylor, Karen </w:t>
      </w:r>
      <w:proofErr w:type="spellStart"/>
      <w:r>
        <w:rPr>
          <w:rFonts w:ascii="Calibri" w:eastAsia="Calibri" w:hAnsi="Calibri" w:cs="Calibri"/>
          <w:sz w:val="20"/>
        </w:rPr>
        <w:t>Kaneza</w:t>
      </w:r>
      <w:proofErr w:type="spellEnd"/>
      <w:r>
        <w:rPr>
          <w:rFonts w:ascii="Calibri" w:eastAsia="Calibri" w:hAnsi="Calibri" w:cs="Calibri"/>
          <w:sz w:val="20"/>
        </w:rPr>
        <w:t xml:space="preserve">, </w:t>
      </w:r>
      <w:proofErr w:type="spellStart"/>
      <w:r>
        <w:rPr>
          <w:rFonts w:ascii="Calibri" w:eastAsia="Calibri" w:hAnsi="Calibri" w:cs="Calibri"/>
          <w:sz w:val="20"/>
        </w:rPr>
        <w:t>Ghislain</w:t>
      </w:r>
      <w:proofErr w:type="spellEnd"/>
    </w:p>
    <w:p w14:paraId="7A45414C" w14:textId="77777777" w:rsidR="00C526F8" w:rsidRPr="00BA2A3A" w:rsidRDefault="008E742E">
      <w:pPr>
        <w:rPr>
          <w:rFonts w:ascii="Calibri" w:eastAsia="Calibri" w:hAnsi="Calibri" w:cs="Calibri"/>
          <w:color w:val="000000"/>
          <w:sz w:val="20"/>
          <w:lang w:val="fr-FR"/>
        </w:rPr>
      </w:pPr>
      <w:r w:rsidRPr="00BA2A3A">
        <w:rPr>
          <w:rFonts w:ascii="Calibri" w:eastAsia="Calibri" w:hAnsi="Calibri" w:cs="Calibri"/>
          <w:b/>
          <w:color w:val="000000"/>
          <w:sz w:val="20"/>
          <w:lang w:val="fr-FR"/>
        </w:rPr>
        <w:t xml:space="preserve">Participants ENAR </w:t>
      </w:r>
      <w:proofErr w:type="spellStart"/>
      <w:r w:rsidRPr="00BA2A3A">
        <w:rPr>
          <w:rFonts w:ascii="Calibri" w:eastAsia="Calibri" w:hAnsi="Calibri" w:cs="Calibri"/>
          <w:b/>
          <w:color w:val="000000"/>
          <w:sz w:val="20"/>
          <w:lang w:val="fr-FR"/>
        </w:rPr>
        <w:t>Secretariat</w:t>
      </w:r>
      <w:proofErr w:type="spellEnd"/>
      <w:r w:rsidRPr="00BA2A3A">
        <w:rPr>
          <w:rFonts w:ascii="Calibri" w:eastAsia="Calibri" w:hAnsi="Calibri" w:cs="Calibri"/>
          <w:b/>
          <w:color w:val="000000"/>
          <w:sz w:val="20"/>
          <w:lang w:val="fr-FR"/>
        </w:rPr>
        <w:t xml:space="preserve">: </w:t>
      </w:r>
      <w:r w:rsidRPr="00BA2A3A">
        <w:rPr>
          <w:rFonts w:ascii="Calibri" w:eastAsia="Calibri" w:hAnsi="Calibri" w:cs="Calibri"/>
          <w:color w:val="000000"/>
          <w:sz w:val="20"/>
          <w:lang w:val="fr-FR"/>
        </w:rPr>
        <w:t xml:space="preserve">Michael, Claire, Anne-Sophie, </w:t>
      </w:r>
      <w:proofErr w:type="spellStart"/>
      <w:r w:rsidRPr="00BA2A3A">
        <w:rPr>
          <w:rFonts w:ascii="Calibri" w:eastAsia="Calibri" w:hAnsi="Calibri" w:cs="Calibri"/>
          <w:color w:val="000000"/>
          <w:sz w:val="20"/>
          <w:lang w:val="fr-FR"/>
        </w:rPr>
        <w:t>Ines</w:t>
      </w:r>
      <w:proofErr w:type="spellEnd"/>
      <w:r w:rsidRPr="00BA2A3A">
        <w:rPr>
          <w:rFonts w:ascii="Calibri" w:eastAsia="Calibri" w:hAnsi="Calibri" w:cs="Calibri"/>
          <w:color w:val="000000"/>
          <w:sz w:val="20"/>
          <w:lang w:val="fr-FR"/>
        </w:rPr>
        <w:t>, Ojeaku, Sarah, Juliana</w:t>
      </w:r>
    </w:p>
    <w:p w14:paraId="7A45414D" w14:textId="77777777" w:rsidR="00C526F8" w:rsidRDefault="008E742E">
      <w:pPr>
        <w:rPr>
          <w:rFonts w:ascii="Calibri" w:eastAsia="Calibri" w:hAnsi="Calibri" w:cs="Calibri"/>
          <w:b/>
          <w:color w:val="000000"/>
          <w:sz w:val="20"/>
        </w:rPr>
      </w:pPr>
      <w:r>
        <w:rPr>
          <w:rFonts w:ascii="Calibri" w:eastAsia="Calibri" w:hAnsi="Calibri" w:cs="Calibri"/>
          <w:b/>
          <w:color w:val="000000"/>
          <w:sz w:val="20"/>
        </w:rPr>
        <w:t>Venue: ENAR office, Brussels</w:t>
      </w:r>
    </w:p>
    <w:p w14:paraId="7A45414E" w14:textId="77777777" w:rsidR="00C526F8" w:rsidRDefault="00C526F8">
      <w:pPr>
        <w:rPr>
          <w:rFonts w:ascii="Calibri" w:eastAsia="Calibri" w:hAnsi="Calibri" w:cs="Calibri"/>
          <w:color w:val="000000"/>
          <w:sz w:val="20"/>
        </w:rPr>
      </w:pPr>
    </w:p>
    <w:tbl>
      <w:tblPr>
        <w:tblW w:w="0" w:type="auto"/>
        <w:jc w:val="center"/>
        <w:tblCellMar>
          <w:left w:w="10" w:type="dxa"/>
          <w:right w:w="10" w:type="dxa"/>
        </w:tblCellMar>
        <w:tblLook w:val="04A0" w:firstRow="1" w:lastRow="0" w:firstColumn="1" w:lastColumn="0" w:noHBand="0" w:noVBand="1"/>
      </w:tblPr>
      <w:tblGrid>
        <w:gridCol w:w="1708"/>
        <w:gridCol w:w="3912"/>
        <w:gridCol w:w="1273"/>
        <w:gridCol w:w="1184"/>
        <w:gridCol w:w="1273"/>
      </w:tblGrid>
      <w:tr w:rsidR="00C526F8" w:rsidRPr="00EC66F4" w14:paraId="7A454152" w14:textId="77777777" w:rsidTr="00EC66F4">
        <w:tblPrEx>
          <w:tblCellMar>
            <w:top w:w="0" w:type="dxa"/>
            <w:bottom w:w="0" w:type="dxa"/>
          </w:tblCellMar>
        </w:tblPrEx>
        <w:trPr>
          <w:trHeight w:val="1"/>
          <w:jc w:val="center"/>
        </w:trPr>
        <w:tc>
          <w:tcPr>
            <w:tcW w:w="9350" w:type="dxa"/>
            <w:gridSpan w:val="5"/>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14:paraId="7A45414F" w14:textId="77777777" w:rsidR="00C526F8" w:rsidRPr="00EC66F4" w:rsidRDefault="00C526F8">
            <w:pPr>
              <w:keepNext/>
              <w:spacing w:line="276" w:lineRule="auto"/>
              <w:jc w:val="center"/>
              <w:rPr>
                <w:rFonts w:eastAsia="Calibri" w:cstheme="minorHAnsi"/>
                <w:b/>
                <w:color w:val="99CC00"/>
                <w:sz w:val="22"/>
                <w:szCs w:val="22"/>
              </w:rPr>
            </w:pPr>
          </w:p>
          <w:p w14:paraId="7A454150" w14:textId="77777777" w:rsidR="00C526F8" w:rsidRPr="00EC66F4" w:rsidRDefault="008E742E">
            <w:pPr>
              <w:keepNext/>
              <w:spacing w:line="276" w:lineRule="auto"/>
              <w:jc w:val="center"/>
              <w:rPr>
                <w:rFonts w:eastAsia="Calibri" w:cstheme="minorHAnsi"/>
                <w:b/>
                <w:color w:val="99CC00"/>
                <w:sz w:val="22"/>
                <w:szCs w:val="22"/>
              </w:rPr>
            </w:pPr>
            <w:r w:rsidRPr="00EC66F4">
              <w:rPr>
                <w:rFonts w:eastAsia="Calibri" w:cstheme="minorHAnsi"/>
                <w:b/>
                <w:color w:val="99CC00"/>
                <w:sz w:val="22"/>
                <w:szCs w:val="22"/>
              </w:rPr>
              <w:t>Friday, 21 September 2018</w:t>
            </w:r>
          </w:p>
          <w:p w14:paraId="7A454151" w14:textId="77777777" w:rsidR="00C526F8" w:rsidRPr="00EC66F4" w:rsidRDefault="00C526F8">
            <w:pPr>
              <w:rPr>
                <w:rFonts w:eastAsia="Calibri" w:cstheme="minorHAnsi"/>
                <w:sz w:val="22"/>
                <w:szCs w:val="22"/>
              </w:rPr>
            </w:pPr>
          </w:p>
        </w:tc>
      </w:tr>
      <w:tr w:rsidR="00C526F8" w:rsidRPr="00EC66F4" w14:paraId="7A454158" w14:textId="77777777" w:rsidTr="00EC66F4">
        <w:tblPrEx>
          <w:tblCellMar>
            <w:top w:w="0" w:type="dxa"/>
            <w:bottom w:w="0" w:type="dxa"/>
          </w:tblCellMar>
        </w:tblPrEx>
        <w:trPr>
          <w:trHeight w:val="1"/>
          <w:jc w:val="center"/>
        </w:trPr>
        <w:tc>
          <w:tcPr>
            <w:tcW w:w="1708"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14:paraId="7A454153" w14:textId="77777777" w:rsidR="00C526F8" w:rsidRPr="00EC66F4" w:rsidRDefault="008E742E">
            <w:pPr>
              <w:spacing w:line="276" w:lineRule="auto"/>
              <w:jc w:val="center"/>
              <w:rPr>
                <w:rFonts w:eastAsia="Calibri" w:cstheme="minorHAnsi"/>
                <w:sz w:val="22"/>
                <w:szCs w:val="22"/>
              </w:rPr>
            </w:pPr>
            <w:r w:rsidRPr="00EC66F4">
              <w:rPr>
                <w:rFonts w:eastAsia="Calibri" w:cstheme="minorHAnsi"/>
                <w:b/>
                <w:color w:val="99CC00"/>
                <w:sz w:val="22"/>
                <w:szCs w:val="22"/>
              </w:rPr>
              <w:t>Timing</w:t>
            </w:r>
          </w:p>
        </w:tc>
        <w:tc>
          <w:tcPr>
            <w:tcW w:w="3912"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14:paraId="7A454154" w14:textId="77777777" w:rsidR="00C526F8" w:rsidRPr="00EC66F4" w:rsidRDefault="008E742E">
            <w:pPr>
              <w:keepNext/>
              <w:spacing w:line="276" w:lineRule="auto"/>
              <w:jc w:val="center"/>
              <w:rPr>
                <w:rFonts w:eastAsia="Calibri" w:cstheme="minorHAnsi"/>
                <w:sz w:val="22"/>
                <w:szCs w:val="22"/>
              </w:rPr>
            </w:pPr>
            <w:r w:rsidRPr="00EC66F4">
              <w:rPr>
                <w:rFonts w:eastAsia="Calibri" w:cstheme="minorHAnsi"/>
                <w:b/>
                <w:color w:val="99CC00"/>
                <w:sz w:val="22"/>
                <w:szCs w:val="22"/>
              </w:rPr>
              <w:t>Matter</w:t>
            </w:r>
          </w:p>
        </w:tc>
        <w:tc>
          <w:tcPr>
            <w:tcW w:w="1273"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14:paraId="7A454155" w14:textId="77777777" w:rsidR="00C526F8" w:rsidRPr="00EC66F4" w:rsidRDefault="008E742E">
            <w:pPr>
              <w:keepNext/>
              <w:spacing w:line="276" w:lineRule="auto"/>
              <w:jc w:val="center"/>
              <w:rPr>
                <w:rFonts w:eastAsia="Calibri" w:cstheme="minorHAnsi"/>
                <w:sz w:val="22"/>
                <w:szCs w:val="22"/>
              </w:rPr>
            </w:pPr>
            <w:r w:rsidRPr="00EC66F4">
              <w:rPr>
                <w:rFonts w:eastAsia="Calibri" w:cstheme="minorHAnsi"/>
                <w:b/>
                <w:color w:val="99CC00"/>
                <w:sz w:val="22"/>
                <w:szCs w:val="22"/>
              </w:rPr>
              <w:t>For info</w:t>
            </w:r>
          </w:p>
        </w:tc>
        <w:tc>
          <w:tcPr>
            <w:tcW w:w="118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14:paraId="7A454156" w14:textId="77777777" w:rsidR="00C526F8" w:rsidRPr="00EC66F4" w:rsidRDefault="008E742E">
            <w:pPr>
              <w:keepNext/>
              <w:spacing w:line="276" w:lineRule="auto"/>
              <w:jc w:val="center"/>
              <w:rPr>
                <w:rFonts w:eastAsia="Calibri" w:cstheme="minorHAnsi"/>
                <w:sz w:val="22"/>
                <w:szCs w:val="22"/>
              </w:rPr>
            </w:pPr>
            <w:r w:rsidRPr="00EC66F4">
              <w:rPr>
                <w:rFonts w:eastAsia="Calibri" w:cstheme="minorHAnsi"/>
                <w:b/>
                <w:color w:val="99CC00"/>
                <w:sz w:val="22"/>
                <w:szCs w:val="22"/>
              </w:rPr>
              <w:t>For Input</w:t>
            </w:r>
          </w:p>
        </w:tc>
        <w:tc>
          <w:tcPr>
            <w:tcW w:w="1273"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14:paraId="7A454157" w14:textId="77777777" w:rsidR="00C526F8" w:rsidRPr="00EC66F4" w:rsidRDefault="008E742E">
            <w:pPr>
              <w:keepNext/>
              <w:spacing w:line="276" w:lineRule="auto"/>
              <w:jc w:val="center"/>
              <w:rPr>
                <w:rFonts w:eastAsia="Calibri" w:cstheme="minorHAnsi"/>
                <w:sz w:val="22"/>
                <w:szCs w:val="22"/>
              </w:rPr>
            </w:pPr>
            <w:r w:rsidRPr="00EC66F4">
              <w:rPr>
                <w:rFonts w:eastAsia="Calibri" w:cstheme="minorHAnsi"/>
                <w:b/>
                <w:color w:val="99CC00"/>
                <w:sz w:val="22"/>
                <w:szCs w:val="22"/>
              </w:rPr>
              <w:t>For Decision</w:t>
            </w:r>
          </w:p>
        </w:tc>
      </w:tr>
      <w:tr w:rsidR="00BA2A3A" w:rsidRPr="00EC66F4" w14:paraId="7A454162" w14:textId="77777777" w:rsidTr="00EC66F4">
        <w:tblPrEx>
          <w:tblCellMar>
            <w:top w:w="0" w:type="dxa"/>
            <w:bottom w:w="0" w:type="dxa"/>
          </w:tblCellMar>
        </w:tblPrEx>
        <w:trPr>
          <w:trHeight w:val="1"/>
          <w:jc w:val="center"/>
        </w:trPr>
        <w:tc>
          <w:tcPr>
            <w:tcW w:w="1708"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A454159" w14:textId="77777777" w:rsidR="00BA2A3A" w:rsidRPr="00EC66F4" w:rsidRDefault="00BA2A3A">
            <w:pPr>
              <w:spacing w:line="276" w:lineRule="auto"/>
              <w:jc w:val="center"/>
              <w:rPr>
                <w:rFonts w:eastAsia="Calibri" w:cstheme="minorHAnsi"/>
                <w:sz w:val="22"/>
                <w:szCs w:val="22"/>
              </w:rPr>
            </w:pPr>
            <w:r w:rsidRPr="00EC66F4">
              <w:rPr>
                <w:rFonts w:eastAsia="Calibri" w:cstheme="minorHAnsi"/>
                <w:sz w:val="22"/>
                <w:szCs w:val="22"/>
              </w:rPr>
              <w:t>10:30 – 10:45</w:t>
            </w:r>
          </w:p>
        </w:tc>
        <w:tc>
          <w:tcPr>
            <w:tcW w:w="764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EC7C056" w14:textId="77777777" w:rsidR="00EC66F4" w:rsidRPr="00EC66F4" w:rsidRDefault="00EC66F4" w:rsidP="00EC66F4">
            <w:pPr>
              <w:rPr>
                <w:rFonts w:cstheme="minorHAnsi"/>
                <w:b/>
                <w:bCs/>
                <w:sz w:val="22"/>
                <w:szCs w:val="22"/>
              </w:rPr>
            </w:pPr>
            <w:r w:rsidRPr="00EC66F4">
              <w:rPr>
                <w:rFonts w:cstheme="minorHAnsi"/>
                <w:b/>
                <w:bCs/>
                <w:sz w:val="22"/>
                <w:szCs w:val="22"/>
              </w:rPr>
              <w:t>1. Opening and adoption of the Agenda</w:t>
            </w:r>
          </w:p>
          <w:p w14:paraId="502A9CED" w14:textId="77777777" w:rsidR="00EC66F4" w:rsidRPr="00EC66F4" w:rsidRDefault="00EC66F4" w:rsidP="00EC66F4">
            <w:pPr>
              <w:rPr>
                <w:rFonts w:cstheme="minorHAnsi"/>
                <w:sz w:val="22"/>
                <w:szCs w:val="22"/>
              </w:rPr>
            </w:pPr>
          </w:p>
          <w:p w14:paraId="0DD30957" w14:textId="77777777" w:rsidR="00EC66F4" w:rsidRPr="00EC66F4" w:rsidRDefault="00EC66F4" w:rsidP="00EC66F4">
            <w:pPr>
              <w:pStyle w:val="ListParagraph"/>
              <w:numPr>
                <w:ilvl w:val="0"/>
                <w:numId w:val="12"/>
              </w:numPr>
              <w:rPr>
                <w:rFonts w:cstheme="minorHAnsi"/>
                <w:sz w:val="22"/>
                <w:szCs w:val="22"/>
                <w:lang w:val="en-US"/>
              </w:rPr>
            </w:pPr>
            <w:proofErr w:type="spellStart"/>
            <w:r w:rsidRPr="00EC66F4">
              <w:rPr>
                <w:rFonts w:cstheme="minorHAnsi"/>
                <w:sz w:val="22"/>
                <w:szCs w:val="22"/>
                <w:lang w:val="en-US"/>
              </w:rPr>
              <w:t>Amel</w:t>
            </w:r>
            <w:proofErr w:type="spellEnd"/>
            <w:r w:rsidRPr="00EC66F4">
              <w:rPr>
                <w:rFonts w:cstheme="minorHAnsi"/>
                <w:sz w:val="22"/>
                <w:szCs w:val="22"/>
                <w:lang w:val="en-US"/>
              </w:rPr>
              <w:t xml:space="preserve"> welcomes Maria on the Board;</w:t>
            </w:r>
          </w:p>
          <w:p w14:paraId="741A0EE4" w14:textId="77777777" w:rsidR="00EC66F4" w:rsidRPr="00EC66F4" w:rsidRDefault="00EC66F4" w:rsidP="00EC66F4">
            <w:pPr>
              <w:pStyle w:val="ListParagraph"/>
              <w:numPr>
                <w:ilvl w:val="0"/>
                <w:numId w:val="12"/>
              </w:numPr>
              <w:rPr>
                <w:rFonts w:cstheme="minorHAnsi"/>
                <w:sz w:val="22"/>
                <w:szCs w:val="22"/>
                <w:lang w:val="en-US"/>
              </w:rPr>
            </w:pPr>
            <w:proofErr w:type="spellStart"/>
            <w:r w:rsidRPr="00EC66F4">
              <w:rPr>
                <w:rFonts w:cstheme="minorHAnsi"/>
                <w:sz w:val="22"/>
                <w:szCs w:val="22"/>
                <w:lang w:val="en-US"/>
              </w:rPr>
              <w:t>Amel</w:t>
            </w:r>
            <w:proofErr w:type="spellEnd"/>
            <w:r w:rsidRPr="00EC66F4">
              <w:rPr>
                <w:rFonts w:cstheme="minorHAnsi"/>
                <w:sz w:val="22"/>
                <w:szCs w:val="22"/>
                <w:lang w:val="en-US"/>
              </w:rPr>
              <w:t xml:space="preserve"> confirms that Claudia is staying on the Board;</w:t>
            </w:r>
          </w:p>
          <w:p w14:paraId="26BA3B30" w14:textId="77777777" w:rsidR="00EC66F4" w:rsidRPr="00EC66F4" w:rsidRDefault="00EC66F4" w:rsidP="00EC66F4">
            <w:pPr>
              <w:pStyle w:val="ListParagraph"/>
              <w:numPr>
                <w:ilvl w:val="0"/>
                <w:numId w:val="12"/>
              </w:numPr>
              <w:rPr>
                <w:rFonts w:cstheme="minorHAnsi"/>
                <w:sz w:val="22"/>
                <w:szCs w:val="22"/>
                <w:lang w:val="en-US"/>
              </w:rPr>
            </w:pPr>
            <w:proofErr w:type="spellStart"/>
            <w:r w:rsidRPr="00EC66F4">
              <w:rPr>
                <w:rFonts w:cstheme="minorHAnsi"/>
                <w:sz w:val="22"/>
                <w:szCs w:val="22"/>
                <w:lang w:val="en-US"/>
              </w:rPr>
              <w:t>Esra</w:t>
            </w:r>
            <w:proofErr w:type="spellEnd"/>
            <w:r w:rsidRPr="00EC66F4">
              <w:rPr>
                <w:rFonts w:cstheme="minorHAnsi"/>
                <w:sz w:val="22"/>
                <w:szCs w:val="22"/>
                <w:lang w:val="en-US"/>
              </w:rPr>
              <w:t xml:space="preserve"> has started in July as Network Development Officer;</w:t>
            </w:r>
          </w:p>
          <w:p w14:paraId="517D6BBD"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Myriam is back until December to support the Team from an administrative perspective.</w:t>
            </w:r>
          </w:p>
          <w:p w14:paraId="539B208E" w14:textId="77777777" w:rsidR="00EC66F4" w:rsidRPr="00EC66F4" w:rsidRDefault="00EC66F4" w:rsidP="00EC66F4">
            <w:pPr>
              <w:rPr>
                <w:rFonts w:cstheme="minorHAnsi"/>
                <w:sz w:val="22"/>
                <w:szCs w:val="22"/>
              </w:rPr>
            </w:pPr>
          </w:p>
          <w:p w14:paraId="013CBAD6" w14:textId="77777777" w:rsidR="00EC66F4" w:rsidRPr="00EC66F4" w:rsidRDefault="00EC66F4" w:rsidP="00EC66F4">
            <w:pPr>
              <w:rPr>
                <w:rFonts w:cstheme="minorHAnsi"/>
                <w:b/>
                <w:bCs/>
                <w:sz w:val="22"/>
                <w:szCs w:val="22"/>
              </w:rPr>
            </w:pPr>
            <w:r w:rsidRPr="00EC66F4">
              <w:rPr>
                <w:rFonts w:cstheme="minorHAnsi"/>
                <w:b/>
                <w:bCs/>
                <w:sz w:val="22"/>
                <w:szCs w:val="22"/>
              </w:rPr>
              <w:t>DECISION:</w:t>
            </w:r>
          </w:p>
          <w:p w14:paraId="11D84FA7" w14:textId="77777777" w:rsidR="00EC66F4" w:rsidRPr="00EC66F4" w:rsidRDefault="00EC66F4" w:rsidP="00EC66F4">
            <w:pPr>
              <w:pStyle w:val="ListParagraph"/>
              <w:numPr>
                <w:ilvl w:val="0"/>
                <w:numId w:val="12"/>
              </w:numPr>
              <w:rPr>
                <w:rFonts w:cstheme="minorHAnsi"/>
                <w:b/>
                <w:bCs/>
                <w:sz w:val="22"/>
                <w:szCs w:val="22"/>
                <w:lang w:val="en-US"/>
              </w:rPr>
            </w:pPr>
            <w:r w:rsidRPr="00EC66F4">
              <w:rPr>
                <w:rFonts w:cstheme="minorHAnsi"/>
                <w:b/>
                <w:bCs/>
                <w:sz w:val="22"/>
                <w:szCs w:val="22"/>
                <w:lang w:val="en-US"/>
              </w:rPr>
              <w:t>The agenda is adopted.</w:t>
            </w:r>
          </w:p>
          <w:p w14:paraId="32747E14" w14:textId="77777777" w:rsidR="00EC66F4" w:rsidRPr="00EC66F4" w:rsidRDefault="00EC66F4" w:rsidP="00EC66F4">
            <w:pPr>
              <w:rPr>
                <w:rFonts w:cstheme="minorHAnsi"/>
                <w:sz w:val="22"/>
                <w:szCs w:val="22"/>
              </w:rPr>
            </w:pPr>
          </w:p>
          <w:p w14:paraId="3A15A463" w14:textId="77777777" w:rsidR="00EC66F4" w:rsidRPr="00EC66F4" w:rsidRDefault="00EC66F4" w:rsidP="00EC66F4">
            <w:pPr>
              <w:rPr>
                <w:rFonts w:cstheme="minorHAnsi"/>
                <w:b/>
                <w:bCs/>
                <w:sz w:val="22"/>
                <w:szCs w:val="22"/>
                <w:lang w:val="fr-FR"/>
              </w:rPr>
            </w:pPr>
            <w:r w:rsidRPr="00EC66F4">
              <w:rPr>
                <w:rFonts w:cstheme="minorHAnsi"/>
                <w:b/>
                <w:bCs/>
                <w:sz w:val="22"/>
                <w:szCs w:val="22"/>
                <w:lang w:val="fr-FR"/>
              </w:rPr>
              <w:t>2. Adoption of the Minutes</w:t>
            </w:r>
          </w:p>
          <w:p w14:paraId="6B50475C" w14:textId="77777777" w:rsidR="00EC66F4" w:rsidRPr="00EC66F4" w:rsidRDefault="00EC66F4" w:rsidP="00EC66F4">
            <w:pPr>
              <w:rPr>
                <w:rFonts w:cstheme="minorHAnsi"/>
                <w:sz w:val="22"/>
                <w:szCs w:val="22"/>
                <w:lang w:val="fr-FR"/>
              </w:rPr>
            </w:pPr>
          </w:p>
          <w:p w14:paraId="01CE9168"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Point 5 of the minutes should be shortened where possible.</w:t>
            </w:r>
          </w:p>
          <w:p w14:paraId="6CACF55B" w14:textId="77777777" w:rsidR="00EC66F4" w:rsidRPr="00EC66F4" w:rsidRDefault="00EC66F4" w:rsidP="00EC66F4">
            <w:pPr>
              <w:rPr>
                <w:rFonts w:cstheme="minorHAnsi"/>
                <w:sz w:val="22"/>
                <w:szCs w:val="22"/>
              </w:rPr>
            </w:pPr>
          </w:p>
          <w:p w14:paraId="424D9534" w14:textId="77777777" w:rsidR="00EC66F4" w:rsidRPr="00EC66F4" w:rsidRDefault="00EC66F4" w:rsidP="00EC66F4">
            <w:pPr>
              <w:rPr>
                <w:rFonts w:cstheme="minorHAnsi"/>
                <w:b/>
                <w:bCs/>
                <w:sz w:val="22"/>
                <w:szCs w:val="22"/>
              </w:rPr>
            </w:pPr>
            <w:r w:rsidRPr="00EC66F4">
              <w:rPr>
                <w:rFonts w:cstheme="minorHAnsi"/>
                <w:b/>
                <w:bCs/>
                <w:sz w:val="22"/>
                <w:szCs w:val="22"/>
              </w:rPr>
              <w:t>DECISION:</w:t>
            </w:r>
          </w:p>
          <w:p w14:paraId="3561C116" w14:textId="77777777" w:rsidR="00EC66F4" w:rsidRPr="00EC66F4" w:rsidRDefault="00EC66F4" w:rsidP="00EC66F4">
            <w:pPr>
              <w:pStyle w:val="ListParagraph"/>
              <w:numPr>
                <w:ilvl w:val="0"/>
                <w:numId w:val="12"/>
              </w:numPr>
              <w:rPr>
                <w:rFonts w:cstheme="minorHAnsi"/>
                <w:b/>
                <w:bCs/>
                <w:sz w:val="22"/>
                <w:szCs w:val="22"/>
                <w:lang w:val="en-US"/>
              </w:rPr>
            </w:pPr>
            <w:r w:rsidRPr="00EC66F4">
              <w:rPr>
                <w:rFonts w:cstheme="minorHAnsi"/>
                <w:b/>
                <w:bCs/>
                <w:sz w:val="22"/>
                <w:szCs w:val="22"/>
                <w:lang w:val="en-US"/>
              </w:rPr>
              <w:t>The minutes are adopted.</w:t>
            </w:r>
          </w:p>
          <w:p w14:paraId="7A454161" w14:textId="77777777" w:rsidR="00BA2A3A" w:rsidRPr="00EC66F4" w:rsidRDefault="00BA2A3A" w:rsidP="00EC66F4">
            <w:pPr>
              <w:tabs>
                <w:tab w:val="left" w:pos="570"/>
                <w:tab w:val="center" w:pos="724"/>
              </w:tabs>
              <w:spacing w:line="276" w:lineRule="auto"/>
              <w:rPr>
                <w:rFonts w:eastAsia="Calibri" w:cstheme="minorHAnsi"/>
                <w:sz w:val="22"/>
                <w:szCs w:val="22"/>
              </w:rPr>
            </w:pPr>
          </w:p>
        </w:tc>
      </w:tr>
      <w:tr w:rsidR="00EC66F4" w:rsidRPr="00EC66F4" w14:paraId="7A45416A" w14:textId="77777777" w:rsidTr="00EC66F4">
        <w:tblPrEx>
          <w:tblCellMar>
            <w:top w:w="0" w:type="dxa"/>
            <w:bottom w:w="0" w:type="dxa"/>
          </w:tblCellMar>
        </w:tblPrEx>
        <w:trPr>
          <w:trHeight w:val="1"/>
          <w:jc w:val="center"/>
        </w:trPr>
        <w:tc>
          <w:tcPr>
            <w:tcW w:w="1708"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A454163" w14:textId="77777777" w:rsidR="00EC66F4" w:rsidRPr="00EC66F4" w:rsidRDefault="00EC66F4">
            <w:pPr>
              <w:spacing w:line="276" w:lineRule="auto"/>
              <w:jc w:val="center"/>
              <w:rPr>
                <w:rFonts w:eastAsia="Calibri" w:cstheme="minorHAnsi"/>
                <w:sz w:val="22"/>
                <w:szCs w:val="22"/>
              </w:rPr>
            </w:pPr>
            <w:r w:rsidRPr="00EC66F4">
              <w:rPr>
                <w:rFonts w:eastAsia="Calibri" w:cstheme="minorHAnsi"/>
                <w:sz w:val="22"/>
                <w:szCs w:val="22"/>
              </w:rPr>
              <w:t>10:45 – 12:00</w:t>
            </w:r>
          </w:p>
        </w:tc>
        <w:tc>
          <w:tcPr>
            <w:tcW w:w="764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F5F240" w14:textId="77777777" w:rsidR="00EC66F4" w:rsidRPr="00EC66F4" w:rsidRDefault="00EC66F4" w:rsidP="00EC66F4">
            <w:pPr>
              <w:rPr>
                <w:rFonts w:cstheme="minorHAnsi"/>
                <w:b/>
                <w:bCs/>
                <w:sz w:val="22"/>
                <w:szCs w:val="22"/>
              </w:rPr>
            </w:pPr>
            <w:r w:rsidRPr="00EC66F4">
              <w:rPr>
                <w:rFonts w:cstheme="minorHAnsi"/>
                <w:b/>
                <w:bCs/>
                <w:sz w:val="22"/>
                <w:szCs w:val="22"/>
              </w:rPr>
              <w:t>3. Revisiting the Board’s commitments</w:t>
            </w:r>
          </w:p>
          <w:p w14:paraId="395B37B9" w14:textId="77777777" w:rsidR="00EC66F4" w:rsidRPr="00EC66F4" w:rsidRDefault="00EC66F4" w:rsidP="00EC66F4">
            <w:pPr>
              <w:rPr>
                <w:rFonts w:cstheme="minorHAnsi"/>
                <w:sz w:val="22"/>
                <w:szCs w:val="22"/>
              </w:rPr>
            </w:pPr>
          </w:p>
          <w:p w14:paraId="7B759011"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Board members renewed their commitment for their mandate.</w:t>
            </w:r>
          </w:p>
          <w:p w14:paraId="6824D08A" w14:textId="77777777" w:rsidR="00EC66F4" w:rsidRPr="00EC66F4" w:rsidRDefault="00EC66F4" w:rsidP="00EC66F4">
            <w:pPr>
              <w:rPr>
                <w:rFonts w:cstheme="minorHAnsi"/>
                <w:sz w:val="22"/>
                <w:szCs w:val="22"/>
              </w:rPr>
            </w:pPr>
          </w:p>
          <w:p w14:paraId="67611B6B" w14:textId="77777777" w:rsidR="00EC66F4" w:rsidRPr="00EC66F4" w:rsidRDefault="00EC66F4" w:rsidP="00EC66F4">
            <w:pPr>
              <w:rPr>
                <w:rFonts w:cstheme="minorHAnsi"/>
                <w:sz w:val="22"/>
                <w:szCs w:val="22"/>
              </w:rPr>
            </w:pPr>
            <w:r w:rsidRPr="00EC66F4">
              <w:rPr>
                <w:rFonts w:cstheme="minorHAnsi"/>
                <w:sz w:val="22"/>
                <w:szCs w:val="22"/>
              </w:rPr>
              <w:t>To ourselves as Board:</w:t>
            </w:r>
          </w:p>
          <w:p w14:paraId="1365B72F"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Challenge and reflect on our identities and roles in safe spaces;</w:t>
            </w:r>
          </w:p>
          <w:p w14:paraId="40313B59"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Support the development needs of the Board (governance)</w:t>
            </w:r>
          </w:p>
          <w:p w14:paraId="3BBEA4CB"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Perspectives we should focus on (intersectionality in our social policies)</w:t>
            </w:r>
          </w:p>
          <w:p w14:paraId="1BC4C2F6"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Better understand how media work;</w:t>
            </w:r>
          </w:p>
          <w:p w14:paraId="66780838"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Learn from the team how to better work on advocacy.</w:t>
            </w:r>
          </w:p>
          <w:p w14:paraId="25E036AB" w14:textId="110A9C4B" w:rsidR="00EC66F4" w:rsidRDefault="00EC66F4" w:rsidP="00EC66F4">
            <w:pPr>
              <w:rPr>
                <w:rFonts w:cstheme="minorHAnsi"/>
                <w:sz w:val="22"/>
                <w:szCs w:val="22"/>
              </w:rPr>
            </w:pPr>
          </w:p>
          <w:p w14:paraId="5F1A9082" w14:textId="1926ABF6" w:rsidR="00EC66F4" w:rsidRDefault="00EC66F4" w:rsidP="00EC66F4">
            <w:pPr>
              <w:rPr>
                <w:rFonts w:cstheme="minorHAnsi"/>
                <w:sz w:val="22"/>
                <w:szCs w:val="22"/>
              </w:rPr>
            </w:pPr>
          </w:p>
          <w:p w14:paraId="7B9FC2F2" w14:textId="77777777" w:rsidR="00EC66F4" w:rsidRPr="00EC66F4" w:rsidRDefault="00EC66F4" w:rsidP="00EC66F4">
            <w:pPr>
              <w:rPr>
                <w:rFonts w:cstheme="minorHAnsi"/>
                <w:sz w:val="22"/>
                <w:szCs w:val="22"/>
              </w:rPr>
            </w:pPr>
          </w:p>
          <w:p w14:paraId="259E0E4C" w14:textId="77777777" w:rsidR="00EC66F4" w:rsidRPr="00EC66F4" w:rsidRDefault="00EC66F4" w:rsidP="00EC66F4">
            <w:pPr>
              <w:rPr>
                <w:rFonts w:cstheme="minorHAnsi"/>
                <w:sz w:val="22"/>
                <w:szCs w:val="22"/>
              </w:rPr>
            </w:pPr>
            <w:r w:rsidRPr="00EC66F4">
              <w:rPr>
                <w:rFonts w:cstheme="minorHAnsi"/>
                <w:sz w:val="22"/>
                <w:szCs w:val="22"/>
              </w:rPr>
              <w:lastRenderedPageBreak/>
              <w:t>To our members:</w:t>
            </w:r>
          </w:p>
          <w:p w14:paraId="3B973AB9"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Continue to improve our communication with the members, how we connect and support;</w:t>
            </w:r>
          </w:p>
          <w:p w14:paraId="33B49F21"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Focus on our mutual learning as members and sharing that learning;</w:t>
            </w:r>
          </w:p>
          <w:p w14:paraId="33497940"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Make time to reflect on how we build coherence, including governance and values.</w:t>
            </w:r>
          </w:p>
          <w:p w14:paraId="24BD51EF" w14:textId="77777777" w:rsidR="00EC66F4" w:rsidRPr="00EC66F4" w:rsidRDefault="00EC66F4" w:rsidP="00EC66F4">
            <w:pPr>
              <w:rPr>
                <w:rFonts w:cstheme="minorHAnsi"/>
                <w:sz w:val="22"/>
                <w:szCs w:val="22"/>
              </w:rPr>
            </w:pPr>
          </w:p>
          <w:p w14:paraId="0DFD14D2" w14:textId="77777777" w:rsidR="00EC66F4" w:rsidRPr="00EC66F4" w:rsidRDefault="00EC66F4" w:rsidP="00EC66F4">
            <w:pPr>
              <w:rPr>
                <w:rFonts w:cstheme="minorHAnsi"/>
                <w:sz w:val="22"/>
                <w:szCs w:val="22"/>
              </w:rPr>
            </w:pPr>
            <w:r w:rsidRPr="00EC66F4">
              <w:rPr>
                <w:rFonts w:cstheme="minorHAnsi"/>
                <w:sz w:val="22"/>
                <w:szCs w:val="22"/>
              </w:rPr>
              <w:t>To the team:</w:t>
            </w:r>
          </w:p>
          <w:p w14:paraId="41146B58"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Ensure we work towards providing a work environment that is serene and respectful;</w:t>
            </w:r>
          </w:p>
          <w:p w14:paraId="4766EB81"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Be a proactive Board Member, support the team and be alert;</w:t>
            </w:r>
          </w:p>
          <w:p w14:paraId="52659A37"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 xml:space="preserve">Work with the team to start challenging our </w:t>
            </w:r>
            <w:proofErr w:type="spellStart"/>
            <w:r w:rsidRPr="00EC66F4">
              <w:rPr>
                <w:rFonts w:cstheme="minorHAnsi"/>
                <w:sz w:val="22"/>
                <w:szCs w:val="22"/>
                <w:lang w:val="en-US"/>
              </w:rPr>
              <w:t>organisational</w:t>
            </w:r>
            <w:proofErr w:type="spellEnd"/>
            <w:r w:rsidRPr="00EC66F4">
              <w:rPr>
                <w:rFonts w:cstheme="minorHAnsi"/>
                <w:sz w:val="22"/>
                <w:szCs w:val="22"/>
                <w:lang w:val="en-US"/>
              </w:rPr>
              <w:t xml:space="preserve"> culture and open it to potential new approaches.</w:t>
            </w:r>
          </w:p>
          <w:p w14:paraId="7A454169" w14:textId="0FF75EA1" w:rsidR="00EC66F4" w:rsidRPr="00EC66F4" w:rsidRDefault="00EC66F4" w:rsidP="00EC66F4">
            <w:pPr>
              <w:tabs>
                <w:tab w:val="left" w:pos="570"/>
                <w:tab w:val="center" w:pos="724"/>
              </w:tabs>
              <w:spacing w:line="276" w:lineRule="auto"/>
              <w:rPr>
                <w:rFonts w:eastAsia="Calibri" w:cstheme="minorHAnsi"/>
                <w:sz w:val="22"/>
                <w:szCs w:val="22"/>
              </w:rPr>
            </w:pPr>
          </w:p>
        </w:tc>
      </w:tr>
      <w:tr w:rsidR="00EC66F4" w:rsidRPr="00EC66F4" w14:paraId="7A454171" w14:textId="77777777" w:rsidTr="006955EB">
        <w:tblPrEx>
          <w:tblCellMar>
            <w:top w:w="0" w:type="dxa"/>
            <w:bottom w:w="0" w:type="dxa"/>
          </w:tblCellMar>
        </w:tblPrEx>
        <w:trPr>
          <w:trHeight w:val="1"/>
          <w:jc w:val="center"/>
        </w:trPr>
        <w:tc>
          <w:tcPr>
            <w:tcW w:w="1708"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A45416B" w14:textId="77777777" w:rsidR="00EC66F4" w:rsidRPr="00EC66F4" w:rsidRDefault="00EC66F4">
            <w:pPr>
              <w:spacing w:line="276" w:lineRule="auto"/>
              <w:jc w:val="center"/>
              <w:rPr>
                <w:rFonts w:eastAsia="Calibri" w:cstheme="minorHAnsi"/>
                <w:sz w:val="22"/>
                <w:szCs w:val="22"/>
              </w:rPr>
            </w:pPr>
            <w:r w:rsidRPr="00EC66F4">
              <w:rPr>
                <w:rFonts w:eastAsia="Calibri" w:cstheme="minorHAnsi"/>
                <w:sz w:val="22"/>
                <w:szCs w:val="22"/>
              </w:rPr>
              <w:lastRenderedPageBreak/>
              <w:t>12:00 – 13:00</w:t>
            </w:r>
          </w:p>
        </w:tc>
        <w:tc>
          <w:tcPr>
            <w:tcW w:w="764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54FFED0" w14:textId="77777777" w:rsidR="00EC66F4" w:rsidRPr="00EC66F4" w:rsidRDefault="00EC66F4" w:rsidP="00EC66F4">
            <w:pPr>
              <w:rPr>
                <w:rFonts w:cstheme="minorHAnsi"/>
                <w:b/>
                <w:bCs/>
                <w:sz w:val="22"/>
                <w:szCs w:val="22"/>
              </w:rPr>
            </w:pPr>
            <w:r w:rsidRPr="00EC66F4">
              <w:rPr>
                <w:rFonts w:cstheme="minorHAnsi"/>
                <w:b/>
                <w:bCs/>
                <w:sz w:val="22"/>
                <w:szCs w:val="22"/>
              </w:rPr>
              <w:t>4. Evaluation of the GA</w:t>
            </w:r>
          </w:p>
          <w:p w14:paraId="38EF30A7" w14:textId="77777777" w:rsidR="00EC66F4" w:rsidRPr="00EC66F4" w:rsidRDefault="00EC66F4" w:rsidP="00EC66F4">
            <w:pPr>
              <w:rPr>
                <w:rFonts w:cstheme="minorHAnsi"/>
                <w:sz w:val="22"/>
                <w:szCs w:val="22"/>
              </w:rPr>
            </w:pPr>
          </w:p>
          <w:p w14:paraId="4B2A4E42" w14:textId="77777777" w:rsidR="00EC66F4" w:rsidRPr="00EC66F4" w:rsidRDefault="00EC66F4" w:rsidP="00EC66F4">
            <w:pPr>
              <w:rPr>
                <w:rFonts w:cstheme="minorHAnsi"/>
                <w:sz w:val="22"/>
                <w:szCs w:val="22"/>
              </w:rPr>
            </w:pPr>
            <w:r w:rsidRPr="00EC66F4">
              <w:rPr>
                <w:rFonts w:cstheme="minorHAnsi"/>
                <w:sz w:val="22"/>
                <w:szCs w:val="22"/>
              </w:rPr>
              <w:t xml:space="preserve">The overall assessment is that it was a very good GA. </w:t>
            </w:r>
          </w:p>
          <w:p w14:paraId="310920C8" w14:textId="77777777" w:rsidR="00EC66F4" w:rsidRPr="00EC66F4" w:rsidRDefault="00EC66F4" w:rsidP="00EC66F4">
            <w:pPr>
              <w:rPr>
                <w:rFonts w:cstheme="minorHAnsi"/>
                <w:sz w:val="22"/>
                <w:szCs w:val="22"/>
              </w:rPr>
            </w:pPr>
          </w:p>
          <w:p w14:paraId="463B5439" w14:textId="77777777" w:rsidR="00EC66F4" w:rsidRPr="00EC66F4" w:rsidRDefault="00EC66F4" w:rsidP="00EC66F4">
            <w:pPr>
              <w:pStyle w:val="ListParagraph"/>
              <w:numPr>
                <w:ilvl w:val="0"/>
                <w:numId w:val="12"/>
              </w:numPr>
              <w:rPr>
                <w:rFonts w:cstheme="minorHAnsi"/>
                <w:b/>
                <w:bCs/>
                <w:sz w:val="22"/>
                <w:szCs w:val="22"/>
                <w:lang w:val="en-US"/>
              </w:rPr>
            </w:pPr>
            <w:r w:rsidRPr="00EC66F4">
              <w:rPr>
                <w:rFonts w:cstheme="minorHAnsi"/>
                <w:b/>
                <w:bCs/>
                <w:sz w:val="22"/>
                <w:szCs w:val="22"/>
                <w:lang w:val="en-US"/>
              </w:rPr>
              <w:t>What worked?</w:t>
            </w:r>
          </w:p>
          <w:p w14:paraId="6D1AF80E" w14:textId="77777777" w:rsidR="00EC66F4" w:rsidRPr="00EC66F4" w:rsidRDefault="00EC66F4" w:rsidP="00EC66F4">
            <w:pPr>
              <w:pStyle w:val="ListParagraph"/>
              <w:numPr>
                <w:ilvl w:val="0"/>
                <w:numId w:val="13"/>
              </w:numPr>
              <w:rPr>
                <w:rFonts w:cstheme="minorHAnsi"/>
                <w:sz w:val="22"/>
                <w:szCs w:val="22"/>
                <w:lang w:val="en-US"/>
              </w:rPr>
            </w:pPr>
            <w:r w:rsidRPr="00EC66F4">
              <w:rPr>
                <w:rFonts w:cstheme="minorHAnsi"/>
                <w:sz w:val="22"/>
                <w:szCs w:val="22"/>
                <w:lang w:val="en-US"/>
              </w:rPr>
              <w:t>Being outside of Brussels was very interesting;</w:t>
            </w:r>
          </w:p>
          <w:p w14:paraId="3EAB19C3" w14:textId="77777777" w:rsidR="00EC66F4" w:rsidRPr="00EC66F4" w:rsidRDefault="00EC66F4" w:rsidP="00EC66F4">
            <w:pPr>
              <w:pStyle w:val="ListParagraph"/>
              <w:numPr>
                <w:ilvl w:val="0"/>
                <w:numId w:val="13"/>
              </w:numPr>
              <w:rPr>
                <w:rFonts w:cstheme="minorHAnsi"/>
                <w:sz w:val="22"/>
                <w:szCs w:val="22"/>
                <w:lang w:val="en-US"/>
              </w:rPr>
            </w:pPr>
            <w:r w:rsidRPr="00EC66F4">
              <w:rPr>
                <w:rFonts w:cstheme="minorHAnsi"/>
                <w:sz w:val="22"/>
                <w:szCs w:val="22"/>
                <w:lang w:val="en-US"/>
              </w:rPr>
              <w:t>Visits to local NGOs were very interesting in terms of shared learning. The different groups enjoyed their visits;</w:t>
            </w:r>
          </w:p>
          <w:p w14:paraId="45081E3D" w14:textId="77777777" w:rsidR="00EC66F4" w:rsidRPr="00EC66F4" w:rsidRDefault="00EC66F4" w:rsidP="00EC66F4">
            <w:pPr>
              <w:pStyle w:val="ListParagraph"/>
              <w:numPr>
                <w:ilvl w:val="0"/>
                <w:numId w:val="13"/>
              </w:numPr>
              <w:rPr>
                <w:rFonts w:cstheme="minorHAnsi"/>
                <w:sz w:val="22"/>
                <w:szCs w:val="22"/>
                <w:lang w:val="en-US"/>
              </w:rPr>
            </w:pPr>
            <w:r w:rsidRPr="00EC66F4">
              <w:rPr>
                <w:rFonts w:cstheme="minorHAnsi"/>
                <w:sz w:val="22"/>
                <w:szCs w:val="22"/>
                <w:lang w:val="en-US"/>
              </w:rPr>
              <w:t>Gender specific workshops were incredibly interesting and intense;</w:t>
            </w:r>
          </w:p>
          <w:p w14:paraId="637CE02D" w14:textId="77777777" w:rsidR="00EC66F4" w:rsidRPr="00EC66F4" w:rsidRDefault="00EC66F4" w:rsidP="00EC66F4">
            <w:pPr>
              <w:pStyle w:val="ListParagraph"/>
              <w:numPr>
                <w:ilvl w:val="0"/>
                <w:numId w:val="13"/>
              </w:numPr>
              <w:rPr>
                <w:rFonts w:cstheme="minorHAnsi"/>
                <w:sz w:val="22"/>
                <w:szCs w:val="22"/>
                <w:lang w:val="en-US"/>
              </w:rPr>
            </w:pPr>
            <w:r w:rsidRPr="00EC66F4">
              <w:rPr>
                <w:rFonts w:cstheme="minorHAnsi"/>
                <w:sz w:val="22"/>
                <w:szCs w:val="22"/>
                <w:lang w:val="en-US"/>
              </w:rPr>
              <w:t>Re-boosting our network in Portugal was really extraordinary, generating enthusiasm among Portuguese NGOs;</w:t>
            </w:r>
          </w:p>
          <w:p w14:paraId="48B10C44" w14:textId="77777777" w:rsidR="00EC66F4" w:rsidRPr="00EC66F4" w:rsidRDefault="00EC66F4" w:rsidP="00EC66F4">
            <w:pPr>
              <w:pStyle w:val="ListParagraph"/>
              <w:numPr>
                <w:ilvl w:val="0"/>
                <w:numId w:val="13"/>
              </w:numPr>
              <w:rPr>
                <w:rFonts w:cstheme="minorHAnsi"/>
                <w:sz w:val="22"/>
                <w:szCs w:val="22"/>
                <w:lang w:val="en-US"/>
              </w:rPr>
            </w:pPr>
            <w:r w:rsidRPr="00EC66F4">
              <w:rPr>
                <w:rFonts w:cstheme="minorHAnsi"/>
                <w:sz w:val="22"/>
                <w:szCs w:val="22"/>
                <w:lang w:val="en-US"/>
              </w:rPr>
              <w:t>The positive relationship and collaboration between Board and Team contributed to the success and was visible to the outside;</w:t>
            </w:r>
          </w:p>
          <w:p w14:paraId="4B307873" w14:textId="77777777" w:rsidR="00EC66F4" w:rsidRPr="00EC66F4" w:rsidRDefault="00EC66F4" w:rsidP="00EC66F4">
            <w:pPr>
              <w:pStyle w:val="ListParagraph"/>
              <w:numPr>
                <w:ilvl w:val="0"/>
                <w:numId w:val="13"/>
              </w:numPr>
              <w:rPr>
                <w:rFonts w:cstheme="minorHAnsi"/>
                <w:sz w:val="22"/>
                <w:szCs w:val="22"/>
                <w:lang w:val="en-US"/>
              </w:rPr>
            </w:pPr>
            <w:r w:rsidRPr="00EC66F4">
              <w:rPr>
                <w:rFonts w:cstheme="minorHAnsi"/>
                <w:sz w:val="22"/>
                <w:szCs w:val="22"/>
                <w:lang w:val="en-US"/>
              </w:rPr>
              <w:t>Members took upon themselves to stand up to other members to manage power dynamics, and protect staff;</w:t>
            </w:r>
          </w:p>
          <w:p w14:paraId="1D89B543" w14:textId="77777777" w:rsidR="00EC66F4" w:rsidRPr="00EC66F4" w:rsidRDefault="00EC66F4" w:rsidP="00EC66F4">
            <w:pPr>
              <w:pStyle w:val="ListParagraph"/>
              <w:numPr>
                <w:ilvl w:val="0"/>
                <w:numId w:val="13"/>
              </w:numPr>
              <w:rPr>
                <w:rFonts w:cstheme="minorHAnsi"/>
                <w:sz w:val="22"/>
                <w:szCs w:val="22"/>
                <w:lang w:val="en-US"/>
              </w:rPr>
            </w:pPr>
            <w:r w:rsidRPr="00EC66F4">
              <w:rPr>
                <w:rFonts w:cstheme="minorHAnsi"/>
                <w:sz w:val="22"/>
                <w:szCs w:val="22"/>
                <w:lang w:val="en-US"/>
              </w:rPr>
              <w:t>Accommodation was very good and proximity to the airport was appreciated;</w:t>
            </w:r>
          </w:p>
          <w:p w14:paraId="46FB8AE1" w14:textId="77777777" w:rsidR="00EC66F4" w:rsidRPr="00EC66F4" w:rsidRDefault="00EC66F4" w:rsidP="00EC66F4">
            <w:pPr>
              <w:pStyle w:val="ListParagraph"/>
              <w:numPr>
                <w:ilvl w:val="0"/>
                <w:numId w:val="13"/>
              </w:numPr>
              <w:rPr>
                <w:rFonts w:cstheme="minorHAnsi"/>
                <w:sz w:val="22"/>
                <w:szCs w:val="22"/>
                <w:lang w:val="en-US"/>
              </w:rPr>
            </w:pPr>
            <w:r w:rsidRPr="00EC66F4">
              <w:rPr>
                <w:rFonts w:cstheme="minorHAnsi"/>
                <w:sz w:val="22"/>
                <w:szCs w:val="22"/>
                <w:lang w:val="en-US"/>
              </w:rPr>
              <w:t>Kudos to the secretariat for the logistics;</w:t>
            </w:r>
          </w:p>
          <w:p w14:paraId="3B0BB4C7" w14:textId="77777777" w:rsidR="00EC66F4" w:rsidRPr="00EC66F4" w:rsidRDefault="00EC66F4" w:rsidP="00EC66F4">
            <w:pPr>
              <w:pStyle w:val="ListParagraph"/>
              <w:numPr>
                <w:ilvl w:val="0"/>
                <w:numId w:val="13"/>
              </w:numPr>
              <w:rPr>
                <w:rFonts w:cstheme="minorHAnsi"/>
                <w:sz w:val="22"/>
                <w:szCs w:val="22"/>
                <w:lang w:val="en-US"/>
              </w:rPr>
            </w:pPr>
            <w:r w:rsidRPr="00EC66F4">
              <w:rPr>
                <w:rFonts w:cstheme="minorHAnsi"/>
                <w:sz w:val="22"/>
                <w:szCs w:val="22"/>
                <w:lang w:val="en-US"/>
              </w:rPr>
              <w:t>It drew light on the priceless value of the network;</w:t>
            </w:r>
          </w:p>
          <w:p w14:paraId="4B23045E" w14:textId="77777777" w:rsidR="00EC66F4" w:rsidRPr="00EC66F4" w:rsidRDefault="00EC66F4" w:rsidP="00EC66F4">
            <w:pPr>
              <w:pStyle w:val="ListParagraph"/>
              <w:numPr>
                <w:ilvl w:val="0"/>
                <w:numId w:val="13"/>
              </w:numPr>
              <w:rPr>
                <w:rFonts w:cstheme="minorHAnsi"/>
                <w:sz w:val="22"/>
                <w:szCs w:val="22"/>
                <w:lang w:val="en-US"/>
              </w:rPr>
            </w:pPr>
            <w:r w:rsidRPr="00EC66F4">
              <w:rPr>
                <w:rFonts w:cstheme="minorHAnsi"/>
                <w:sz w:val="22"/>
                <w:szCs w:val="22"/>
                <w:lang w:val="en-US"/>
              </w:rPr>
              <w:t>The presence of the author of a key book was great. To be repeated on other topics;</w:t>
            </w:r>
          </w:p>
          <w:p w14:paraId="196B6E55" w14:textId="77777777" w:rsidR="00EC66F4" w:rsidRPr="00EC66F4" w:rsidRDefault="00EC66F4" w:rsidP="00EC66F4">
            <w:pPr>
              <w:pStyle w:val="ListParagraph"/>
              <w:numPr>
                <w:ilvl w:val="0"/>
                <w:numId w:val="13"/>
              </w:numPr>
              <w:rPr>
                <w:rFonts w:cstheme="minorHAnsi"/>
                <w:sz w:val="22"/>
                <w:szCs w:val="22"/>
                <w:lang w:val="en-US"/>
              </w:rPr>
            </w:pPr>
            <w:r w:rsidRPr="00EC66F4">
              <w:rPr>
                <w:rFonts w:cstheme="minorHAnsi"/>
                <w:sz w:val="22"/>
                <w:szCs w:val="22"/>
                <w:lang w:val="en-US"/>
              </w:rPr>
              <w:t xml:space="preserve">The situational game run by Tara was extremely powerful in </w:t>
            </w:r>
            <w:proofErr w:type="spellStart"/>
            <w:r w:rsidRPr="00EC66F4">
              <w:rPr>
                <w:rFonts w:cstheme="minorHAnsi"/>
                <w:sz w:val="22"/>
                <w:szCs w:val="22"/>
                <w:lang w:val="en-US"/>
              </w:rPr>
              <w:t>visualising</w:t>
            </w:r>
            <w:proofErr w:type="spellEnd"/>
            <w:r w:rsidRPr="00EC66F4">
              <w:rPr>
                <w:rFonts w:cstheme="minorHAnsi"/>
                <w:sz w:val="22"/>
                <w:szCs w:val="22"/>
                <w:lang w:val="en-US"/>
              </w:rPr>
              <w:t xml:space="preserve"> power games.</w:t>
            </w:r>
          </w:p>
          <w:p w14:paraId="497460BC" w14:textId="77777777" w:rsidR="00EC66F4" w:rsidRPr="00EC66F4" w:rsidRDefault="00EC66F4" w:rsidP="00EC66F4">
            <w:pPr>
              <w:rPr>
                <w:rFonts w:cstheme="minorHAnsi"/>
                <w:sz w:val="22"/>
                <w:szCs w:val="22"/>
              </w:rPr>
            </w:pPr>
          </w:p>
          <w:p w14:paraId="10AFEC6F" w14:textId="77777777" w:rsidR="00EC66F4" w:rsidRPr="00EC66F4" w:rsidRDefault="00EC66F4" w:rsidP="00EC66F4">
            <w:pPr>
              <w:pStyle w:val="ListParagraph"/>
              <w:numPr>
                <w:ilvl w:val="0"/>
                <w:numId w:val="12"/>
              </w:numPr>
              <w:rPr>
                <w:rFonts w:cstheme="minorHAnsi"/>
                <w:b/>
                <w:bCs/>
                <w:sz w:val="22"/>
                <w:szCs w:val="22"/>
                <w:lang w:val="en-US"/>
              </w:rPr>
            </w:pPr>
            <w:r w:rsidRPr="00EC66F4">
              <w:rPr>
                <w:rFonts w:cstheme="minorHAnsi"/>
                <w:b/>
                <w:bCs/>
                <w:sz w:val="22"/>
                <w:szCs w:val="22"/>
                <w:lang w:val="en-US"/>
              </w:rPr>
              <w:t>What did not work?</w:t>
            </w:r>
          </w:p>
          <w:p w14:paraId="480E1386" w14:textId="77777777" w:rsidR="00EC66F4" w:rsidRPr="00EC66F4" w:rsidRDefault="00EC66F4" w:rsidP="00EC66F4">
            <w:pPr>
              <w:pStyle w:val="ListParagraph"/>
              <w:numPr>
                <w:ilvl w:val="0"/>
                <w:numId w:val="15"/>
              </w:numPr>
              <w:rPr>
                <w:rFonts w:cstheme="minorHAnsi"/>
                <w:sz w:val="22"/>
                <w:szCs w:val="22"/>
                <w:lang w:val="en-US"/>
              </w:rPr>
            </w:pPr>
            <w:r w:rsidRPr="00EC66F4">
              <w:rPr>
                <w:rFonts w:cstheme="minorHAnsi"/>
                <w:sz w:val="22"/>
                <w:szCs w:val="22"/>
                <w:lang w:val="en-US"/>
              </w:rPr>
              <w:t xml:space="preserve">Time management was problematic throughout, we were always </w:t>
            </w:r>
            <w:proofErr w:type="spellStart"/>
            <w:r w:rsidRPr="00EC66F4">
              <w:rPr>
                <w:rFonts w:cstheme="minorHAnsi"/>
                <w:sz w:val="22"/>
                <w:szCs w:val="22"/>
                <w:lang w:val="en-US"/>
              </w:rPr>
              <w:t>behindschedule</w:t>
            </w:r>
            <w:proofErr w:type="spellEnd"/>
            <w:r w:rsidRPr="00EC66F4">
              <w:rPr>
                <w:rFonts w:cstheme="minorHAnsi"/>
                <w:sz w:val="22"/>
                <w:szCs w:val="22"/>
                <w:lang w:val="en-US"/>
              </w:rPr>
              <w:t>; Workshops were too packed and too short. There was a clear demand to go deeper in discussions;</w:t>
            </w:r>
          </w:p>
          <w:p w14:paraId="5F0FD42B" w14:textId="77777777" w:rsidR="00EC66F4" w:rsidRPr="00EC66F4" w:rsidRDefault="00EC66F4" w:rsidP="00EC66F4">
            <w:pPr>
              <w:pStyle w:val="ListParagraph"/>
              <w:numPr>
                <w:ilvl w:val="0"/>
                <w:numId w:val="15"/>
              </w:numPr>
              <w:rPr>
                <w:rFonts w:cstheme="minorHAnsi"/>
                <w:sz w:val="22"/>
                <w:szCs w:val="22"/>
                <w:lang w:val="en-US"/>
              </w:rPr>
            </w:pPr>
            <w:r w:rsidRPr="00EC66F4">
              <w:rPr>
                <w:rFonts w:cstheme="minorHAnsi"/>
                <w:sz w:val="22"/>
                <w:szCs w:val="22"/>
                <w:lang w:val="en-US"/>
              </w:rPr>
              <w:t xml:space="preserve">The election process was a little bit of a disaster; there was not enough time for the presentation of candidates; there was not an equal distribution of time among candidates – we tried to accommodate specific demands of communities in changing the </w:t>
            </w:r>
            <w:r w:rsidRPr="00EC66F4">
              <w:rPr>
                <w:rFonts w:cstheme="minorHAnsi"/>
                <w:sz w:val="22"/>
                <w:szCs w:val="22"/>
                <w:lang w:val="en-US"/>
              </w:rPr>
              <w:lastRenderedPageBreak/>
              <w:t xml:space="preserve">timing, but we should plan this better and streamline the process within the </w:t>
            </w:r>
            <w:proofErr w:type="spellStart"/>
            <w:r w:rsidRPr="00EC66F4">
              <w:rPr>
                <w:rFonts w:cstheme="minorHAnsi"/>
                <w:sz w:val="22"/>
                <w:szCs w:val="22"/>
                <w:lang w:val="en-US"/>
              </w:rPr>
              <w:t>programme</w:t>
            </w:r>
            <w:proofErr w:type="spellEnd"/>
            <w:r w:rsidRPr="00EC66F4">
              <w:rPr>
                <w:rFonts w:cstheme="minorHAnsi"/>
                <w:sz w:val="22"/>
                <w:szCs w:val="22"/>
                <w:lang w:val="en-US"/>
              </w:rPr>
              <w:t>;</w:t>
            </w:r>
          </w:p>
          <w:p w14:paraId="7D4B6350" w14:textId="77777777" w:rsidR="00EC66F4" w:rsidRPr="00EC66F4" w:rsidRDefault="00EC66F4" w:rsidP="00EC66F4">
            <w:pPr>
              <w:pStyle w:val="ListParagraph"/>
              <w:numPr>
                <w:ilvl w:val="0"/>
                <w:numId w:val="15"/>
              </w:numPr>
              <w:rPr>
                <w:rFonts w:cstheme="minorHAnsi"/>
                <w:sz w:val="22"/>
                <w:szCs w:val="22"/>
                <w:lang w:val="en-US"/>
              </w:rPr>
            </w:pPr>
            <w:r w:rsidRPr="00EC66F4">
              <w:rPr>
                <w:rFonts w:cstheme="minorHAnsi"/>
                <w:sz w:val="22"/>
                <w:szCs w:val="22"/>
                <w:lang w:val="en-US"/>
              </w:rPr>
              <w:t>Things did not flow well in the statutory session: there were lots of tensions;</w:t>
            </w:r>
          </w:p>
          <w:p w14:paraId="502DF144" w14:textId="77777777" w:rsidR="00EC66F4" w:rsidRPr="00EC66F4" w:rsidRDefault="00EC66F4" w:rsidP="00EC66F4">
            <w:pPr>
              <w:pStyle w:val="ListParagraph"/>
              <w:numPr>
                <w:ilvl w:val="0"/>
                <w:numId w:val="15"/>
              </w:numPr>
              <w:rPr>
                <w:rFonts w:cstheme="minorHAnsi"/>
                <w:sz w:val="22"/>
                <w:szCs w:val="22"/>
                <w:lang w:val="en-US"/>
              </w:rPr>
            </w:pPr>
            <w:r w:rsidRPr="00EC66F4">
              <w:rPr>
                <w:rFonts w:cstheme="minorHAnsi"/>
                <w:sz w:val="22"/>
                <w:szCs w:val="22"/>
                <w:lang w:val="en-US"/>
              </w:rPr>
              <w:t>The 20-years party was not that enthusiastic, people were tired;</w:t>
            </w:r>
          </w:p>
          <w:p w14:paraId="0D8DABA0" w14:textId="77777777" w:rsidR="00EC66F4" w:rsidRPr="00EC66F4" w:rsidRDefault="00EC66F4" w:rsidP="00EC66F4">
            <w:pPr>
              <w:pStyle w:val="ListParagraph"/>
              <w:numPr>
                <w:ilvl w:val="0"/>
                <w:numId w:val="15"/>
              </w:numPr>
              <w:rPr>
                <w:rFonts w:cstheme="minorHAnsi"/>
                <w:sz w:val="22"/>
                <w:szCs w:val="22"/>
                <w:lang w:val="en-US"/>
              </w:rPr>
            </w:pPr>
            <w:r w:rsidRPr="00EC66F4">
              <w:rPr>
                <w:rFonts w:cstheme="minorHAnsi"/>
                <w:sz w:val="22"/>
                <w:szCs w:val="22"/>
                <w:lang w:val="en-US"/>
              </w:rPr>
              <w:t>The white supremacy workshop was too short, too crowded, too superficial and without solutions;</w:t>
            </w:r>
          </w:p>
          <w:p w14:paraId="0EFDDE83" w14:textId="77777777" w:rsidR="00EC66F4" w:rsidRPr="00EC66F4" w:rsidRDefault="00EC66F4" w:rsidP="00EC66F4">
            <w:pPr>
              <w:pStyle w:val="ListParagraph"/>
              <w:numPr>
                <w:ilvl w:val="0"/>
                <w:numId w:val="15"/>
              </w:numPr>
              <w:rPr>
                <w:rFonts w:cstheme="minorHAnsi"/>
                <w:sz w:val="22"/>
                <w:szCs w:val="22"/>
                <w:lang w:val="en-US"/>
              </w:rPr>
            </w:pPr>
            <w:r w:rsidRPr="00EC66F4">
              <w:rPr>
                <w:rFonts w:cstheme="minorHAnsi"/>
                <w:sz w:val="22"/>
                <w:szCs w:val="22"/>
                <w:lang w:val="en-US"/>
              </w:rPr>
              <w:t>The slavery tour was a lot about “whitewashing”.</w:t>
            </w:r>
          </w:p>
          <w:p w14:paraId="3C4E02B5" w14:textId="77777777" w:rsidR="00EC66F4" w:rsidRPr="00EC66F4" w:rsidRDefault="00EC66F4" w:rsidP="00EC66F4">
            <w:pPr>
              <w:rPr>
                <w:rFonts w:cstheme="minorHAnsi"/>
                <w:sz w:val="22"/>
                <w:szCs w:val="22"/>
              </w:rPr>
            </w:pPr>
          </w:p>
          <w:p w14:paraId="17CABFA9" w14:textId="77777777" w:rsidR="00EC66F4" w:rsidRPr="00EC66F4" w:rsidRDefault="00EC66F4" w:rsidP="00EC66F4">
            <w:pPr>
              <w:pStyle w:val="ListParagraph"/>
              <w:numPr>
                <w:ilvl w:val="0"/>
                <w:numId w:val="12"/>
              </w:numPr>
              <w:rPr>
                <w:rFonts w:cstheme="minorHAnsi"/>
                <w:b/>
                <w:bCs/>
                <w:sz w:val="22"/>
                <w:szCs w:val="22"/>
                <w:lang w:val="en-US"/>
              </w:rPr>
            </w:pPr>
            <w:r w:rsidRPr="00EC66F4">
              <w:rPr>
                <w:rFonts w:cstheme="minorHAnsi"/>
                <w:b/>
                <w:bCs/>
                <w:sz w:val="22"/>
                <w:szCs w:val="22"/>
                <w:lang w:val="en-US"/>
              </w:rPr>
              <w:t>What could we have done differently?</w:t>
            </w:r>
          </w:p>
          <w:p w14:paraId="58276B11" w14:textId="77777777" w:rsidR="00EC66F4" w:rsidRPr="00EC66F4" w:rsidRDefault="00EC66F4" w:rsidP="00EC66F4">
            <w:pPr>
              <w:pStyle w:val="ListParagraph"/>
              <w:numPr>
                <w:ilvl w:val="0"/>
                <w:numId w:val="14"/>
              </w:numPr>
              <w:rPr>
                <w:rFonts w:cstheme="minorHAnsi"/>
                <w:sz w:val="22"/>
                <w:szCs w:val="22"/>
                <w:lang w:val="en-US"/>
              </w:rPr>
            </w:pPr>
            <w:r w:rsidRPr="00EC66F4">
              <w:rPr>
                <w:rFonts w:cstheme="minorHAnsi"/>
                <w:sz w:val="22"/>
                <w:szCs w:val="22"/>
                <w:lang w:val="en-US"/>
              </w:rPr>
              <w:t>Maybe have more time to enjoy the seaside, or go out of the hotel for conversational outdoor sessions;</w:t>
            </w:r>
          </w:p>
          <w:p w14:paraId="7B435F9C" w14:textId="77777777" w:rsidR="00EC66F4" w:rsidRPr="00EC66F4" w:rsidRDefault="00EC66F4" w:rsidP="00EC66F4">
            <w:pPr>
              <w:pStyle w:val="ListParagraph"/>
              <w:numPr>
                <w:ilvl w:val="0"/>
                <w:numId w:val="14"/>
              </w:numPr>
              <w:rPr>
                <w:rFonts w:cstheme="minorHAnsi"/>
                <w:sz w:val="22"/>
                <w:szCs w:val="22"/>
                <w:lang w:val="en-US"/>
              </w:rPr>
            </w:pPr>
            <w:r w:rsidRPr="00EC66F4">
              <w:rPr>
                <w:rFonts w:cstheme="minorHAnsi"/>
                <w:sz w:val="22"/>
                <w:szCs w:val="22"/>
                <w:lang w:val="en-US"/>
              </w:rPr>
              <w:t>Better personal preparation of Board and Staff before trying new methodologies, exploring new topics, with the view to better to manage the feedback/pushback that can stem from difficult conversations;</w:t>
            </w:r>
          </w:p>
          <w:p w14:paraId="62B7EE36" w14:textId="77777777" w:rsidR="00EC66F4" w:rsidRPr="00EC66F4" w:rsidRDefault="00EC66F4" w:rsidP="00EC66F4">
            <w:pPr>
              <w:pStyle w:val="ListParagraph"/>
              <w:numPr>
                <w:ilvl w:val="0"/>
                <w:numId w:val="14"/>
              </w:numPr>
              <w:rPr>
                <w:rFonts w:cstheme="minorHAnsi"/>
                <w:sz w:val="22"/>
                <w:szCs w:val="22"/>
                <w:lang w:val="en-US"/>
              </w:rPr>
            </w:pPr>
            <w:r w:rsidRPr="00EC66F4">
              <w:rPr>
                <w:rFonts w:cstheme="minorHAnsi"/>
                <w:sz w:val="22"/>
                <w:szCs w:val="22"/>
                <w:lang w:val="en-US"/>
              </w:rPr>
              <w:t>Better structure the workshops (less packed agenda, more time for discussion);</w:t>
            </w:r>
          </w:p>
          <w:p w14:paraId="453A8846" w14:textId="77777777" w:rsidR="00EC66F4" w:rsidRPr="00EC66F4" w:rsidRDefault="00EC66F4" w:rsidP="00EC66F4">
            <w:pPr>
              <w:pStyle w:val="ListParagraph"/>
              <w:numPr>
                <w:ilvl w:val="0"/>
                <w:numId w:val="14"/>
              </w:numPr>
              <w:rPr>
                <w:rFonts w:cstheme="minorHAnsi"/>
                <w:sz w:val="22"/>
                <w:szCs w:val="22"/>
                <w:lang w:val="en-US"/>
              </w:rPr>
            </w:pPr>
            <w:proofErr w:type="spellStart"/>
            <w:r w:rsidRPr="00EC66F4">
              <w:rPr>
                <w:rFonts w:cstheme="minorHAnsi"/>
                <w:sz w:val="22"/>
                <w:szCs w:val="22"/>
                <w:lang w:val="en-US"/>
              </w:rPr>
              <w:t>Organise</w:t>
            </w:r>
            <w:proofErr w:type="spellEnd"/>
            <w:r w:rsidRPr="00EC66F4">
              <w:rPr>
                <w:rFonts w:cstheme="minorHAnsi"/>
                <w:sz w:val="22"/>
                <w:szCs w:val="22"/>
                <w:lang w:val="en-US"/>
              </w:rPr>
              <w:t xml:space="preserve"> more gender specific workshops;</w:t>
            </w:r>
          </w:p>
          <w:p w14:paraId="718ACC87" w14:textId="77777777" w:rsidR="00EC66F4" w:rsidRPr="00EC66F4" w:rsidRDefault="00EC66F4" w:rsidP="00EC66F4">
            <w:pPr>
              <w:pStyle w:val="ListParagraph"/>
              <w:numPr>
                <w:ilvl w:val="0"/>
                <w:numId w:val="14"/>
              </w:numPr>
              <w:rPr>
                <w:rFonts w:cstheme="minorHAnsi"/>
                <w:sz w:val="22"/>
                <w:szCs w:val="22"/>
                <w:lang w:val="en-US"/>
              </w:rPr>
            </w:pPr>
            <w:proofErr w:type="spellStart"/>
            <w:r w:rsidRPr="00EC66F4">
              <w:rPr>
                <w:rFonts w:cstheme="minorHAnsi"/>
                <w:sz w:val="22"/>
                <w:szCs w:val="22"/>
                <w:lang w:val="en-US"/>
              </w:rPr>
              <w:t>Organise</w:t>
            </w:r>
            <w:proofErr w:type="spellEnd"/>
            <w:r w:rsidRPr="00EC66F4">
              <w:rPr>
                <w:rFonts w:cstheme="minorHAnsi"/>
                <w:sz w:val="22"/>
                <w:szCs w:val="22"/>
                <w:lang w:val="en-US"/>
              </w:rPr>
              <w:t xml:space="preserve"> the market place for Board candidates;</w:t>
            </w:r>
          </w:p>
          <w:p w14:paraId="74D554D8" w14:textId="77777777" w:rsidR="00EC66F4" w:rsidRPr="00EC66F4" w:rsidRDefault="00EC66F4" w:rsidP="00EC66F4">
            <w:pPr>
              <w:pStyle w:val="ListParagraph"/>
              <w:numPr>
                <w:ilvl w:val="0"/>
                <w:numId w:val="14"/>
              </w:numPr>
              <w:rPr>
                <w:rFonts w:cstheme="minorHAnsi"/>
                <w:sz w:val="22"/>
                <w:szCs w:val="22"/>
                <w:lang w:val="en-US"/>
              </w:rPr>
            </w:pPr>
            <w:r w:rsidRPr="00EC66F4">
              <w:rPr>
                <w:rFonts w:cstheme="minorHAnsi"/>
                <w:sz w:val="22"/>
                <w:szCs w:val="22"/>
                <w:lang w:val="en-US"/>
              </w:rPr>
              <w:t>Make more time/space for networking (not free time, but flexible time).</w:t>
            </w:r>
          </w:p>
          <w:p w14:paraId="3724E1C6" w14:textId="77777777" w:rsidR="00EC66F4" w:rsidRPr="00EC66F4" w:rsidRDefault="00EC66F4" w:rsidP="00EC66F4">
            <w:pPr>
              <w:rPr>
                <w:rFonts w:cstheme="minorHAnsi"/>
                <w:sz w:val="22"/>
                <w:szCs w:val="22"/>
              </w:rPr>
            </w:pPr>
          </w:p>
          <w:p w14:paraId="1CF633C9" w14:textId="77777777" w:rsidR="00EC66F4" w:rsidRPr="00EC66F4" w:rsidRDefault="00EC66F4" w:rsidP="00EC66F4">
            <w:pPr>
              <w:rPr>
                <w:rFonts w:cstheme="minorHAnsi"/>
                <w:b/>
                <w:bCs/>
                <w:sz w:val="22"/>
                <w:szCs w:val="22"/>
              </w:rPr>
            </w:pPr>
            <w:r w:rsidRPr="00EC66F4">
              <w:rPr>
                <w:rFonts w:cstheme="minorHAnsi"/>
                <w:b/>
                <w:bCs/>
                <w:sz w:val="22"/>
                <w:szCs w:val="22"/>
              </w:rPr>
              <w:t>RECOMMENDATIONS</w:t>
            </w:r>
          </w:p>
          <w:p w14:paraId="2C2D6B1B" w14:textId="77777777" w:rsidR="00EC66F4" w:rsidRPr="00EC66F4" w:rsidRDefault="00EC66F4" w:rsidP="00EC66F4">
            <w:pPr>
              <w:pStyle w:val="ListParagraph"/>
              <w:numPr>
                <w:ilvl w:val="0"/>
                <w:numId w:val="12"/>
              </w:numPr>
              <w:rPr>
                <w:rFonts w:cstheme="minorHAnsi"/>
                <w:b/>
                <w:bCs/>
                <w:sz w:val="22"/>
                <w:szCs w:val="22"/>
                <w:lang w:val="en-US"/>
              </w:rPr>
            </w:pPr>
            <w:r w:rsidRPr="00EC66F4">
              <w:rPr>
                <w:rFonts w:cstheme="minorHAnsi"/>
                <w:b/>
                <w:bCs/>
                <w:sz w:val="22"/>
                <w:szCs w:val="22"/>
                <w:lang w:val="en-US"/>
              </w:rPr>
              <w:t xml:space="preserve">Start the statutory session with the market place to defuse potential tensions (the GA is the one time in the year to ask questions about the </w:t>
            </w:r>
            <w:proofErr w:type="spellStart"/>
            <w:r w:rsidRPr="00EC66F4">
              <w:rPr>
                <w:rFonts w:cstheme="minorHAnsi"/>
                <w:b/>
                <w:bCs/>
                <w:sz w:val="22"/>
                <w:szCs w:val="22"/>
                <w:lang w:val="en-US"/>
              </w:rPr>
              <w:t>organisation</w:t>
            </w:r>
            <w:proofErr w:type="spellEnd"/>
            <w:r w:rsidRPr="00EC66F4">
              <w:rPr>
                <w:rFonts w:cstheme="minorHAnsi"/>
                <w:b/>
                <w:bCs/>
                <w:sz w:val="22"/>
                <w:szCs w:val="22"/>
                <w:lang w:val="en-US"/>
              </w:rPr>
              <w:t>); the current unfolding process: activity report, financial report followed by market place is not the best process for the management of emotions;</w:t>
            </w:r>
          </w:p>
          <w:p w14:paraId="6572B06A" w14:textId="77777777" w:rsidR="00EC66F4" w:rsidRPr="00EC66F4" w:rsidRDefault="00EC66F4" w:rsidP="00EC66F4">
            <w:pPr>
              <w:pStyle w:val="ListParagraph"/>
              <w:numPr>
                <w:ilvl w:val="0"/>
                <w:numId w:val="12"/>
              </w:numPr>
              <w:rPr>
                <w:rFonts w:cstheme="minorHAnsi"/>
                <w:b/>
                <w:bCs/>
                <w:sz w:val="22"/>
                <w:szCs w:val="22"/>
                <w:lang w:val="en-US"/>
              </w:rPr>
            </w:pPr>
            <w:r w:rsidRPr="00EC66F4">
              <w:rPr>
                <w:rFonts w:cstheme="minorHAnsi"/>
                <w:b/>
                <w:bCs/>
                <w:sz w:val="22"/>
                <w:szCs w:val="22"/>
                <w:lang w:val="en-US"/>
              </w:rPr>
              <w:t>Ensure that there is a Board meeting with the staff in March/April to better prepare the GA.</w:t>
            </w:r>
          </w:p>
          <w:p w14:paraId="7BE6C8E4" w14:textId="77777777" w:rsidR="00EC66F4" w:rsidRPr="00EC66F4" w:rsidRDefault="00EC66F4" w:rsidP="00EC66F4">
            <w:pPr>
              <w:rPr>
                <w:rFonts w:cstheme="minorHAnsi"/>
                <w:sz w:val="22"/>
                <w:szCs w:val="22"/>
              </w:rPr>
            </w:pPr>
          </w:p>
          <w:p w14:paraId="5FB5D2BB" w14:textId="77777777" w:rsidR="00EC66F4" w:rsidRPr="00EC66F4" w:rsidRDefault="00EC66F4" w:rsidP="00EC66F4">
            <w:pPr>
              <w:rPr>
                <w:rFonts w:cstheme="minorHAnsi"/>
                <w:b/>
                <w:bCs/>
                <w:sz w:val="22"/>
                <w:szCs w:val="22"/>
              </w:rPr>
            </w:pPr>
            <w:r w:rsidRPr="00EC66F4">
              <w:rPr>
                <w:rFonts w:cstheme="minorHAnsi"/>
                <w:b/>
                <w:bCs/>
                <w:sz w:val="22"/>
                <w:szCs w:val="22"/>
              </w:rPr>
              <w:t>DECISIONS:</w:t>
            </w:r>
          </w:p>
          <w:p w14:paraId="5D622C2B" w14:textId="77777777" w:rsidR="00EC66F4" w:rsidRPr="00EC66F4" w:rsidRDefault="00EC66F4" w:rsidP="00EC66F4">
            <w:pPr>
              <w:pStyle w:val="ListParagraph"/>
              <w:numPr>
                <w:ilvl w:val="0"/>
                <w:numId w:val="12"/>
              </w:numPr>
              <w:rPr>
                <w:rFonts w:cstheme="minorHAnsi"/>
                <w:b/>
                <w:bCs/>
                <w:sz w:val="22"/>
                <w:szCs w:val="22"/>
                <w:lang w:val="en-US"/>
              </w:rPr>
            </w:pPr>
            <w:r w:rsidRPr="00EC66F4">
              <w:rPr>
                <w:rFonts w:cstheme="minorHAnsi"/>
                <w:b/>
                <w:bCs/>
                <w:sz w:val="22"/>
                <w:szCs w:val="22"/>
                <w:lang w:val="en-US"/>
              </w:rPr>
              <w:t>Review the election process (1) to cater for the specific needs of our constituencies/candidates and (2) to make it truly inclusive and streamlined in the GA process.</w:t>
            </w:r>
          </w:p>
          <w:p w14:paraId="2BF56502" w14:textId="77777777" w:rsidR="00EC66F4" w:rsidRPr="00EC66F4" w:rsidRDefault="00EC66F4" w:rsidP="00EC66F4">
            <w:pPr>
              <w:tabs>
                <w:tab w:val="left" w:pos="570"/>
                <w:tab w:val="center" w:pos="724"/>
              </w:tabs>
              <w:spacing w:line="276" w:lineRule="auto"/>
              <w:rPr>
                <w:rFonts w:eastAsia="Calibri" w:cstheme="minorHAnsi"/>
                <w:sz w:val="22"/>
                <w:szCs w:val="22"/>
              </w:rPr>
            </w:pPr>
          </w:p>
          <w:p w14:paraId="0030BA0C" w14:textId="77777777" w:rsidR="00EC66F4" w:rsidRPr="00EC66F4" w:rsidRDefault="00EC66F4" w:rsidP="00EC66F4">
            <w:pPr>
              <w:rPr>
                <w:rFonts w:cstheme="minorHAnsi"/>
                <w:b/>
                <w:bCs/>
                <w:sz w:val="22"/>
                <w:szCs w:val="22"/>
              </w:rPr>
            </w:pPr>
            <w:r w:rsidRPr="00EC66F4">
              <w:rPr>
                <w:rFonts w:cstheme="minorHAnsi"/>
                <w:b/>
                <w:bCs/>
                <w:sz w:val="22"/>
                <w:szCs w:val="22"/>
              </w:rPr>
              <w:t>5. Exploring our next concrete steps as a feminist anti-racist movement</w:t>
            </w:r>
          </w:p>
          <w:p w14:paraId="685E1A4D" w14:textId="77777777" w:rsidR="00EC66F4" w:rsidRPr="00EC66F4" w:rsidRDefault="00EC66F4" w:rsidP="00EC66F4">
            <w:pPr>
              <w:rPr>
                <w:rFonts w:cstheme="minorHAnsi"/>
                <w:sz w:val="22"/>
                <w:szCs w:val="22"/>
              </w:rPr>
            </w:pPr>
          </w:p>
          <w:p w14:paraId="7D23E1CC"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The initial plan was to bring the two groups together for a conversation after the gender specific sessions, but after feedback from the facilitators of the two workshops, the decision was taken to cancel this  joint session on the spot because the two dynamics were too different;</w:t>
            </w:r>
          </w:p>
          <w:p w14:paraId="649A57ED"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In the women workshop: people were speaking, crying about past abuses, difficult stories… It was great to have the space for such a reflection, but it was confusing how to handle it. Some persons were resistant to that conversation at the beginning (not necessarily seeing the gendered angle of the discrimination they are facing);</w:t>
            </w:r>
          </w:p>
          <w:p w14:paraId="102C1304"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lastRenderedPageBreak/>
              <w:t>We are not used to being in gender specific spaces, but it was really helpful. It is part of a process. It is crucial to question patriarchy in general and within the anti-racism sector;</w:t>
            </w:r>
          </w:p>
          <w:p w14:paraId="05E233DC"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It was not a space for therapy, there was safety and a caring atmosphere, lots of empathy. Participants knew what their boundaries were;</w:t>
            </w:r>
          </w:p>
          <w:p w14:paraId="51EC2343"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On the men’s side, there was a fear that participants would not show up, but they did. It was a productive conversation, but some people were angry. It was very necessary, we’re not even at step 0;</w:t>
            </w:r>
          </w:p>
          <w:p w14:paraId="6B119ED9"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The men’s group broke into smaller groups at the very end of their session, but they had no time to explore next steps;</w:t>
            </w:r>
          </w:p>
          <w:p w14:paraId="1E07DF0C"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 xml:space="preserve">Some expressed concern about the endorsement of the declaration. It was a big mistake in terms of process =&gt; it generated frustration for some, while it was a great moment for others. We did not </w:t>
            </w:r>
            <w:proofErr w:type="spellStart"/>
            <w:r w:rsidRPr="00EC66F4">
              <w:rPr>
                <w:rFonts w:cstheme="minorHAnsi"/>
                <w:sz w:val="22"/>
                <w:szCs w:val="22"/>
                <w:lang w:val="en-US"/>
              </w:rPr>
              <w:t>realise</w:t>
            </w:r>
            <w:proofErr w:type="spellEnd"/>
            <w:r w:rsidRPr="00EC66F4">
              <w:rPr>
                <w:rFonts w:cstheme="minorHAnsi"/>
                <w:sz w:val="22"/>
                <w:szCs w:val="22"/>
                <w:lang w:val="en-US"/>
              </w:rPr>
              <w:t xml:space="preserve"> the level of anger of some individuals in the room and it backlashed against a number of women in the evening (also due to alcohol consumption). The declaration was also not discussed with the Board beforehand;</w:t>
            </w:r>
          </w:p>
          <w:p w14:paraId="2F049EB6"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Men have to take responsibility for managing other men. It’s not the responsibility of women to manage them;</w:t>
            </w:r>
          </w:p>
          <w:p w14:paraId="5F496D4E"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It would have been great, in the men’s plenary session, to share stories of harassment happening within the network. It happened in a couple of sub-workshops and had a strong impact on participants;</w:t>
            </w:r>
          </w:p>
          <w:p w14:paraId="1EF3243A"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We need women to speak up when confronted to harassment and bullying so that we can exclude members as it is against our values =&gt; we need to work on empowerment of members for this to happen;</w:t>
            </w:r>
          </w:p>
          <w:p w14:paraId="70C18535"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 xml:space="preserve">There is a whole conversation about manhood, about men in patriarchy, men who are </w:t>
            </w:r>
            <w:proofErr w:type="spellStart"/>
            <w:r w:rsidRPr="00EC66F4">
              <w:rPr>
                <w:rFonts w:cstheme="minorHAnsi"/>
                <w:sz w:val="22"/>
                <w:szCs w:val="22"/>
                <w:lang w:val="en-US"/>
              </w:rPr>
              <w:t>racialised</w:t>
            </w:r>
            <w:proofErr w:type="spellEnd"/>
            <w:r w:rsidRPr="00EC66F4">
              <w:rPr>
                <w:rFonts w:cstheme="minorHAnsi"/>
                <w:sz w:val="22"/>
                <w:szCs w:val="22"/>
                <w:lang w:val="en-US"/>
              </w:rPr>
              <w:t xml:space="preserve"> in patriarchy, toxic masculinity that needs to happen within the network.</w:t>
            </w:r>
          </w:p>
          <w:p w14:paraId="7A454170" w14:textId="0ACB151B" w:rsidR="00EC66F4" w:rsidRPr="00EC66F4" w:rsidRDefault="00EC66F4" w:rsidP="00EC66F4">
            <w:pPr>
              <w:tabs>
                <w:tab w:val="left" w:pos="570"/>
                <w:tab w:val="center" w:pos="724"/>
              </w:tabs>
              <w:spacing w:line="276" w:lineRule="auto"/>
              <w:rPr>
                <w:rFonts w:eastAsia="Calibri" w:cstheme="minorHAnsi"/>
                <w:sz w:val="22"/>
                <w:szCs w:val="22"/>
              </w:rPr>
            </w:pPr>
          </w:p>
        </w:tc>
      </w:tr>
      <w:tr w:rsidR="00EC66F4" w:rsidRPr="00EC66F4" w14:paraId="7A45417B" w14:textId="77777777" w:rsidTr="00853003">
        <w:tblPrEx>
          <w:tblCellMar>
            <w:top w:w="0" w:type="dxa"/>
            <w:bottom w:w="0" w:type="dxa"/>
          </w:tblCellMar>
        </w:tblPrEx>
        <w:trPr>
          <w:trHeight w:val="1"/>
          <w:jc w:val="center"/>
        </w:trPr>
        <w:tc>
          <w:tcPr>
            <w:tcW w:w="1708"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A454175" w14:textId="77777777" w:rsidR="00EC66F4" w:rsidRPr="00EC66F4" w:rsidRDefault="00EC66F4">
            <w:pPr>
              <w:spacing w:after="200" w:line="276" w:lineRule="auto"/>
              <w:jc w:val="center"/>
              <w:rPr>
                <w:rFonts w:eastAsia="Calibri" w:cstheme="minorHAnsi"/>
                <w:sz w:val="22"/>
                <w:szCs w:val="22"/>
              </w:rPr>
            </w:pPr>
            <w:r w:rsidRPr="00EC66F4">
              <w:rPr>
                <w:rFonts w:eastAsia="Calibri" w:cstheme="minorHAnsi"/>
                <w:sz w:val="22"/>
                <w:szCs w:val="22"/>
              </w:rPr>
              <w:lastRenderedPageBreak/>
              <w:t>13:45 – 15:00</w:t>
            </w:r>
          </w:p>
        </w:tc>
        <w:tc>
          <w:tcPr>
            <w:tcW w:w="764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69FE2E" w14:textId="77777777" w:rsidR="00EC66F4" w:rsidRPr="00EC66F4" w:rsidRDefault="00EC66F4" w:rsidP="00EC66F4">
            <w:pPr>
              <w:rPr>
                <w:rFonts w:cstheme="minorHAnsi"/>
                <w:b/>
                <w:bCs/>
                <w:sz w:val="22"/>
                <w:szCs w:val="22"/>
              </w:rPr>
            </w:pPr>
            <w:r w:rsidRPr="00EC66F4">
              <w:rPr>
                <w:rFonts w:cstheme="minorHAnsi"/>
                <w:b/>
                <w:bCs/>
                <w:sz w:val="22"/>
                <w:szCs w:val="22"/>
              </w:rPr>
              <w:t>6. Review Shadow Report process</w:t>
            </w:r>
          </w:p>
          <w:p w14:paraId="7A48FB8E" w14:textId="77777777" w:rsidR="00EC66F4" w:rsidRPr="00EC66F4" w:rsidRDefault="00EC66F4" w:rsidP="00EC66F4">
            <w:pPr>
              <w:rPr>
                <w:rFonts w:cstheme="minorHAnsi"/>
                <w:sz w:val="22"/>
                <w:szCs w:val="22"/>
              </w:rPr>
            </w:pPr>
          </w:p>
          <w:p w14:paraId="5CE7766A"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Presentation of the Shadow Report review proposal by Ojeaku (see annexed note);</w:t>
            </w:r>
          </w:p>
          <w:p w14:paraId="36B695DA"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Thematic reports might get better coverage in the media;</w:t>
            </w:r>
          </w:p>
          <w:p w14:paraId="159FA1C4"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We need to pay attention to the fact that thematic reports end up focusing on the issues of larger West European countries, leaving on the side smaller Eastern countries and their specific issues =&gt; involving different regions in the design of the process would be key to avoid the trap of always selecting the bigger countries;</w:t>
            </w:r>
          </w:p>
          <w:p w14:paraId="280DA051"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Decision on the yearly themes of research: we will know what the members are expecting (be it only through the membership survey), but there might be arbitrations to do as to what will be the selected themes among the proposed themes by members;</w:t>
            </w:r>
          </w:p>
          <w:p w14:paraId="2DCBFB2D"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For the dissemination of thematic reports, translation of national fact sheets will be foreseen as the reports will be more closely linked to a national context,;</w:t>
            </w:r>
          </w:p>
          <w:p w14:paraId="056FA639"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 xml:space="preserve">National researchers should be involved in the dissemination process (some refuse to be available for dissemination activities, for example </w:t>
            </w:r>
            <w:r w:rsidRPr="00EC66F4">
              <w:rPr>
                <w:rFonts w:cstheme="minorHAnsi"/>
                <w:sz w:val="22"/>
                <w:szCs w:val="22"/>
                <w:lang w:val="en-US"/>
              </w:rPr>
              <w:lastRenderedPageBreak/>
              <w:t>participating in the national launch by ENAR members =&gt; this could become a contractual obligation for researchers). Appropriate planning would also enable Ojeaku to attend national launches where possible;</w:t>
            </w:r>
          </w:p>
          <w:p w14:paraId="27488704"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Explore the possibility of drafting specific reports on very narrow issues that no one is dealing with, but it would need to be linked to ENAR’s advocacy priorities to avoid publishing reports “out of the blue”. There are already “left-overs” from the current reports that would provide a solid basis (gathered information that is not included in the final report =&gt; we do not have the capacity to handle this information in the current setting, it would require more capacities);</w:t>
            </w:r>
          </w:p>
          <w:p w14:paraId="247061AC"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We should strive to target more academic audiences for the report, that would contribute largely to our impact;</w:t>
            </w:r>
          </w:p>
          <w:p w14:paraId="065FC653"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We should also make the format of the Shadow Report more appealing and adapt it to new ways of consuming information, but not as a “book format”;</w:t>
            </w:r>
          </w:p>
          <w:p w14:paraId="23481288"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With regard to extra support on research: during the thematic report years, there might be some flexibility in the budget for hiring a consultant. It is not possible to confirm the sustainability of this model at this stage.</w:t>
            </w:r>
          </w:p>
          <w:p w14:paraId="1EFB9D9C" w14:textId="77777777" w:rsidR="00EC66F4" w:rsidRPr="00EC66F4" w:rsidRDefault="00EC66F4" w:rsidP="00EC66F4">
            <w:pPr>
              <w:rPr>
                <w:rFonts w:cstheme="minorHAnsi"/>
                <w:sz w:val="22"/>
                <w:szCs w:val="22"/>
              </w:rPr>
            </w:pPr>
          </w:p>
          <w:p w14:paraId="35DA37F9" w14:textId="77777777" w:rsidR="00EC66F4" w:rsidRPr="00EC66F4" w:rsidRDefault="00EC66F4" w:rsidP="00EC66F4">
            <w:pPr>
              <w:rPr>
                <w:rFonts w:cstheme="minorHAnsi"/>
                <w:b/>
                <w:bCs/>
                <w:sz w:val="22"/>
                <w:szCs w:val="22"/>
              </w:rPr>
            </w:pPr>
            <w:r w:rsidRPr="00EC66F4">
              <w:rPr>
                <w:rFonts w:cstheme="minorHAnsi"/>
                <w:b/>
                <w:bCs/>
                <w:sz w:val="22"/>
                <w:szCs w:val="22"/>
              </w:rPr>
              <w:t>DECISIONS:</w:t>
            </w:r>
          </w:p>
          <w:p w14:paraId="0FA21E2E" w14:textId="77777777" w:rsidR="00EC66F4" w:rsidRPr="00EC66F4" w:rsidRDefault="00EC66F4" w:rsidP="00EC66F4">
            <w:pPr>
              <w:pStyle w:val="ListParagraph"/>
              <w:numPr>
                <w:ilvl w:val="0"/>
                <w:numId w:val="12"/>
              </w:numPr>
              <w:rPr>
                <w:rFonts w:cstheme="minorHAnsi"/>
                <w:b/>
                <w:bCs/>
                <w:sz w:val="22"/>
                <w:szCs w:val="22"/>
                <w:lang w:val="en-US"/>
              </w:rPr>
            </w:pPr>
            <w:r w:rsidRPr="00EC66F4">
              <w:rPr>
                <w:rFonts w:cstheme="minorHAnsi"/>
                <w:b/>
                <w:bCs/>
                <w:sz w:val="22"/>
                <w:szCs w:val="22"/>
                <w:lang w:val="en-US"/>
              </w:rPr>
              <w:t>The Board endorses the recommendations of the Secretariat. The Secretariat has the space to implement the changes at its own pace;</w:t>
            </w:r>
          </w:p>
          <w:p w14:paraId="596C9291" w14:textId="77777777" w:rsidR="00EC66F4" w:rsidRPr="00EC66F4" w:rsidRDefault="00EC66F4" w:rsidP="00EC66F4">
            <w:pPr>
              <w:pStyle w:val="ListParagraph"/>
              <w:numPr>
                <w:ilvl w:val="0"/>
                <w:numId w:val="12"/>
              </w:numPr>
              <w:rPr>
                <w:rFonts w:cstheme="minorHAnsi"/>
                <w:b/>
                <w:bCs/>
                <w:sz w:val="22"/>
                <w:szCs w:val="22"/>
                <w:lang w:val="en-US"/>
              </w:rPr>
            </w:pPr>
            <w:r w:rsidRPr="00EC66F4">
              <w:rPr>
                <w:rFonts w:cstheme="minorHAnsi"/>
                <w:b/>
                <w:bCs/>
                <w:sz w:val="22"/>
                <w:szCs w:val="22"/>
                <w:lang w:val="en-US"/>
              </w:rPr>
              <w:t>The Board leaves it up to the Secretariat to decide about the periodicity of the European reports (2 years, 2,5 years or 3 years).</w:t>
            </w:r>
          </w:p>
          <w:p w14:paraId="7A45417A" w14:textId="7F02970E" w:rsidR="00EC66F4" w:rsidRPr="00EC66F4" w:rsidRDefault="00EC66F4" w:rsidP="00EC66F4">
            <w:pPr>
              <w:tabs>
                <w:tab w:val="left" w:pos="570"/>
                <w:tab w:val="center" w:pos="724"/>
              </w:tabs>
              <w:spacing w:line="276" w:lineRule="auto"/>
              <w:rPr>
                <w:rFonts w:eastAsia="Calibri" w:cstheme="minorHAnsi"/>
                <w:sz w:val="22"/>
                <w:szCs w:val="22"/>
              </w:rPr>
            </w:pPr>
          </w:p>
        </w:tc>
      </w:tr>
      <w:tr w:rsidR="00EC66F4" w:rsidRPr="00EC66F4" w14:paraId="7A454183" w14:textId="77777777" w:rsidTr="00433F2B">
        <w:tblPrEx>
          <w:tblCellMar>
            <w:top w:w="0" w:type="dxa"/>
            <w:bottom w:w="0" w:type="dxa"/>
          </w:tblCellMar>
        </w:tblPrEx>
        <w:trPr>
          <w:trHeight w:val="1"/>
          <w:jc w:val="center"/>
        </w:trPr>
        <w:tc>
          <w:tcPr>
            <w:tcW w:w="1708"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A45417C" w14:textId="77777777" w:rsidR="00EC66F4" w:rsidRPr="00EC66F4" w:rsidRDefault="00EC66F4">
            <w:pPr>
              <w:spacing w:after="200" w:line="276" w:lineRule="auto"/>
              <w:jc w:val="center"/>
              <w:rPr>
                <w:rFonts w:eastAsia="Calibri" w:cstheme="minorHAnsi"/>
                <w:sz w:val="22"/>
                <w:szCs w:val="22"/>
              </w:rPr>
            </w:pPr>
            <w:r w:rsidRPr="00EC66F4">
              <w:rPr>
                <w:rFonts w:eastAsia="Calibri" w:cstheme="minorHAnsi"/>
                <w:sz w:val="22"/>
                <w:szCs w:val="22"/>
              </w:rPr>
              <w:lastRenderedPageBreak/>
              <w:t>15:00 - 16:00</w:t>
            </w:r>
          </w:p>
        </w:tc>
        <w:tc>
          <w:tcPr>
            <w:tcW w:w="764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337734" w14:textId="77777777" w:rsidR="00EC66F4" w:rsidRPr="00EC66F4" w:rsidRDefault="00EC66F4" w:rsidP="00EC66F4">
            <w:pPr>
              <w:rPr>
                <w:rFonts w:cstheme="minorHAnsi"/>
                <w:b/>
                <w:bCs/>
                <w:sz w:val="22"/>
                <w:szCs w:val="22"/>
              </w:rPr>
            </w:pPr>
            <w:r w:rsidRPr="00EC66F4">
              <w:rPr>
                <w:rFonts w:cstheme="minorHAnsi"/>
                <w:b/>
                <w:bCs/>
                <w:sz w:val="22"/>
                <w:szCs w:val="22"/>
              </w:rPr>
              <w:t>7. Next concrete steps on PAD &amp; intersectionality</w:t>
            </w:r>
          </w:p>
          <w:p w14:paraId="7970CFD7" w14:textId="77777777" w:rsidR="00EC66F4" w:rsidRPr="00EC66F4" w:rsidRDefault="00EC66F4" w:rsidP="00EC66F4">
            <w:pPr>
              <w:rPr>
                <w:rFonts w:cstheme="minorHAnsi"/>
                <w:sz w:val="22"/>
                <w:szCs w:val="22"/>
              </w:rPr>
            </w:pPr>
          </w:p>
          <w:p w14:paraId="77E27605"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Sarah presents the latest developments of the symposium on intersectionality (3/10/18) – see annexed agenda;</w:t>
            </w:r>
          </w:p>
          <w:p w14:paraId="45D69507"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 xml:space="preserve">Emilia </w:t>
            </w:r>
            <w:proofErr w:type="spellStart"/>
            <w:r w:rsidRPr="00EC66F4">
              <w:rPr>
                <w:rFonts w:cstheme="minorHAnsi"/>
                <w:sz w:val="22"/>
                <w:szCs w:val="22"/>
                <w:lang w:val="en-US"/>
              </w:rPr>
              <w:t>Roig</w:t>
            </w:r>
            <w:proofErr w:type="spellEnd"/>
            <w:r w:rsidRPr="00EC66F4">
              <w:rPr>
                <w:rFonts w:cstheme="minorHAnsi"/>
                <w:sz w:val="22"/>
                <w:szCs w:val="22"/>
                <w:lang w:val="en-US"/>
              </w:rPr>
              <w:t xml:space="preserve"> (CIJ) will draft in 2019 a publication exploring advocacy venues to advance intersectionality;</w:t>
            </w:r>
          </w:p>
          <w:p w14:paraId="54200715"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There will be a Steering Group on intersectionality early in 2019 to contribute to the publication;</w:t>
            </w:r>
          </w:p>
          <w:p w14:paraId="6BBC8CCA"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The Board is very appreciative of the development of the symposium.</w:t>
            </w:r>
          </w:p>
          <w:p w14:paraId="3B720B42" w14:textId="77777777" w:rsidR="00EC66F4" w:rsidRPr="00EC66F4" w:rsidRDefault="00EC66F4" w:rsidP="00EC66F4">
            <w:pPr>
              <w:rPr>
                <w:rFonts w:cstheme="minorHAnsi"/>
                <w:sz w:val="22"/>
                <w:szCs w:val="22"/>
              </w:rPr>
            </w:pPr>
          </w:p>
          <w:p w14:paraId="2126AFC8"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 xml:space="preserve">On the PAD European Parliament resolution, the LIBE coordinator from GUE, </w:t>
            </w:r>
            <w:proofErr w:type="spellStart"/>
            <w:r w:rsidRPr="00EC66F4">
              <w:rPr>
                <w:rFonts w:cstheme="minorHAnsi"/>
                <w:sz w:val="22"/>
                <w:szCs w:val="22"/>
                <w:lang w:val="en-US"/>
              </w:rPr>
              <w:t>Malin</w:t>
            </w:r>
            <w:proofErr w:type="spellEnd"/>
            <w:r w:rsidRPr="00EC66F4">
              <w:rPr>
                <w:rFonts w:cstheme="minorHAnsi"/>
                <w:sz w:val="22"/>
                <w:szCs w:val="22"/>
                <w:lang w:val="en-US"/>
              </w:rPr>
              <w:t xml:space="preserve"> Bjork, has agreed to lead the process for the resolution. The resolution will finally be tabled to the LIBE committee after many advocacy meetings. It should be passed before the end of the EP mandate in 2019 – support will be needed to get as many MEP as possible to endorse the resolution;</w:t>
            </w:r>
          </w:p>
          <w:p w14:paraId="64324619"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FRA will launch the report “Black in the EU” at the end of November. It is also the result of ENAR’s long time advocacy on this issue; ENAR is part of the launch with a speaking role on the main panel. It’s the first substantial report by an EU agency on this issue. It’s a milestone;</w:t>
            </w:r>
          </w:p>
          <w:p w14:paraId="77B820FE"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 xml:space="preserve">What would be the Board’s view on our plans for next year? Should we go for another PAD week? Could we create an opportunity to inform new </w:t>
            </w:r>
            <w:r w:rsidRPr="00EC66F4">
              <w:rPr>
                <w:rFonts w:cstheme="minorHAnsi"/>
                <w:sz w:val="22"/>
                <w:szCs w:val="22"/>
                <w:lang w:val="en-US"/>
              </w:rPr>
              <w:lastRenderedPageBreak/>
              <w:t xml:space="preserve">MEPs about all the work done, notably through a series of meetings with anti-racist activists? How can we also ensure the EP acts as an anti-racist space as of the beginning of the new parliamentary term after the EU elections =&gt; maybe propose an “anti-racism week”, in collaboration with anti-racism </w:t>
            </w:r>
            <w:proofErr w:type="spellStart"/>
            <w:r w:rsidRPr="00EC66F4">
              <w:rPr>
                <w:rFonts w:cstheme="minorHAnsi"/>
                <w:sz w:val="22"/>
                <w:szCs w:val="22"/>
                <w:lang w:val="en-US"/>
              </w:rPr>
              <w:t>organisations</w:t>
            </w:r>
            <w:proofErr w:type="spellEnd"/>
            <w:r w:rsidRPr="00EC66F4">
              <w:rPr>
                <w:rFonts w:cstheme="minorHAnsi"/>
                <w:sz w:val="22"/>
                <w:szCs w:val="22"/>
                <w:lang w:val="en-US"/>
              </w:rPr>
              <w:t>, shedding light on all the challenges at stake;</w:t>
            </w:r>
          </w:p>
          <w:p w14:paraId="6DD6B066"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Explore how to get the learning and advice of MEPs on what was key in their learning process when they joined the EP so that we could tailor our activities in the best way. Board Members could help reach out to the MEPs that they know;</w:t>
            </w:r>
          </w:p>
          <w:p w14:paraId="603A2A45"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With regard to an anti-racism week, it is really important to make it a space where all struggles can meet, exchange, hammer out the commonalities and get out of “silo” thinking – it would also contribute to reassuring potential funders who are often afraid to step in to support anti-racism because they feel that the field is extremely fragmented and that activists are not talking to each other.</w:t>
            </w:r>
          </w:p>
          <w:p w14:paraId="32748497"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 xml:space="preserve">The key challenge is to put anti-racism on the radar of MEPs when they have so many other issues to consider =&gt; there is a balance to </w:t>
            </w:r>
            <w:proofErr w:type="spellStart"/>
            <w:r w:rsidRPr="00EC66F4">
              <w:rPr>
                <w:rFonts w:cstheme="minorHAnsi"/>
                <w:sz w:val="22"/>
                <w:szCs w:val="22"/>
                <w:lang w:val="en-US"/>
              </w:rPr>
              <w:t>findas</w:t>
            </w:r>
            <w:proofErr w:type="spellEnd"/>
            <w:r w:rsidRPr="00EC66F4">
              <w:rPr>
                <w:rFonts w:cstheme="minorHAnsi"/>
                <w:sz w:val="22"/>
                <w:szCs w:val="22"/>
                <w:lang w:val="en-US"/>
              </w:rPr>
              <w:t xml:space="preserve"> we cannot be too specific at the beginning, when the level of awareness is likely to be basic. The most important is to ensure an anti-racist presence in the EP (including through ensuring the re-establishment and sustainability of the Anti-Racism and Diversity Intergroup (ARDI));</w:t>
            </w:r>
          </w:p>
          <w:p w14:paraId="3B0F616F"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Ideally, the anti-racism week should happen in September 2019;</w:t>
            </w:r>
          </w:p>
          <w:p w14:paraId="5819AB3A"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 xml:space="preserve">In 2019, we will also advocate to ensure that our demands are taken up in the “hand over note” from the current EC to the next EC; </w:t>
            </w:r>
          </w:p>
          <w:p w14:paraId="6BCAA9FB"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By the end of 2018, we plan to consult members through webinars to check their demands for the EP, but also for the new College of European Commissioners (who will be nominated after the EP elections).</w:t>
            </w:r>
          </w:p>
          <w:p w14:paraId="58E80130" w14:textId="77777777" w:rsidR="00EC66F4" w:rsidRPr="00EC66F4" w:rsidRDefault="00EC66F4" w:rsidP="00EC66F4">
            <w:pPr>
              <w:rPr>
                <w:rFonts w:cstheme="minorHAnsi"/>
                <w:sz w:val="22"/>
                <w:szCs w:val="22"/>
              </w:rPr>
            </w:pPr>
          </w:p>
          <w:p w14:paraId="578263C8" w14:textId="77777777" w:rsidR="00EC66F4" w:rsidRPr="00EC66F4" w:rsidRDefault="00EC66F4" w:rsidP="00EC66F4">
            <w:pPr>
              <w:rPr>
                <w:rFonts w:cstheme="minorHAnsi"/>
                <w:b/>
                <w:bCs/>
                <w:sz w:val="22"/>
                <w:szCs w:val="22"/>
              </w:rPr>
            </w:pPr>
            <w:r w:rsidRPr="00EC66F4">
              <w:rPr>
                <w:rFonts w:cstheme="minorHAnsi"/>
                <w:b/>
                <w:bCs/>
                <w:sz w:val="22"/>
                <w:szCs w:val="22"/>
              </w:rPr>
              <w:t>DECISIONS:</w:t>
            </w:r>
          </w:p>
          <w:p w14:paraId="403AC53A" w14:textId="77777777" w:rsidR="00EC66F4" w:rsidRPr="00EC66F4" w:rsidRDefault="00EC66F4" w:rsidP="00EC66F4">
            <w:pPr>
              <w:pStyle w:val="ListParagraph"/>
              <w:numPr>
                <w:ilvl w:val="0"/>
                <w:numId w:val="12"/>
              </w:numPr>
              <w:rPr>
                <w:rFonts w:cstheme="minorHAnsi"/>
                <w:b/>
                <w:bCs/>
                <w:sz w:val="22"/>
                <w:szCs w:val="22"/>
                <w:lang w:val="en-US"/>
              </w:rPr>
            </w:pPr>
            <w:r w:rsidRPr="00EC66F4">
              <w:rPr>
                <w:rFonts w:cstheme="minorHAnsi"/>
                <w:b/>
                <w:bCs/>
                <w:sz w:val="22"/>
                <w:szCs w:val="22"/>
                <w:lang w:val="en-US"/>
              </w:rPr>
              <w:t xml:space="preserve">The Board commends the work of the Team on the </w:t>
            </w:r>
            <w:proofErr w:type="spellStart"/>
            <w:r w:rsidRPr="00EC66F4">
              <w:rPr>
                <w:rFonts w:cstheme="minorHAnsi"/>
                <w:b/>
                <w:bCs/>
                <w:sz w:val="22"/>
                <w:szCs w:val="22"/>
                <w:lang w:val="en-US"/>
              </w:rPr>
              <w:t>organisation</w:t>
            </w:r>
            <w:proofErr w:type="spellEnd"/>
            <w:r w:rsidRPr="00EC66F4">
              <w:rPr>
                <w:rFonts w:cstheme="minorHAnsi"/>
                <w:b/>
                <w:bCs/>
                <w:sz w:val="22"/>
                <w:szCs w:val="22"/>
                <w:lang w:val="en-US"/>
              </w:rPr>
              <w:t xml:space="preserve"> of the symposium on intersectionality (Julie, Sarah, Juliana, </w:t>
            </w:r>
            <w:proofErr w:type="spellStart"/>
            <w:r w:rsidRPr="00EC66F4">
              <w:rPr>
                <w:rFonts w:cstheme="minorHAnsi"/>
                <w:b/>
                <w:bCs/>
                <w:sz w:val="22"/>
                <w:szCs w:val="22"/>
                <w:lang w:val="en-US"/>
              </w:rPr>
              <w:t>Esra</w:t>
            </w:r>
            <w:proofErr w:type="spellEnd"/>
            <w:r w:rsidRPr="00EC66F4">
              <w:rPr>
                <w:rFonts w:cstheme="minorHAnsi"/>
                <w:b/>
                <w:bCs/>
                <w:sz w:val="22"/>
                <w:szCs w:val="22"/>
                <w:lang w:val="en-US"/>
              </w:rPr>
              <w:t>, Anne-Sophie);</w:t>
            </w:r>
          </w:p>
          <w:p w14:paraId="29AD062F" w14:textId="77777777" w:rsidR="00EC66F4" w:rsidRPr="00EC66F4" w:rsidRDefault="00EC66F4" w:rsidP="00EC66F4">
            <w:pPr>
              <w:pStyle w:val="ListParagraph"/>
              <w:numPr>
                <w:ilvl w:val="0"/>
                <w:numId w:val="12"/>
              </w:numPr>
              <w:rPr>
                <w:rFonts w:cstheme="minorHAnsi"/>
                <w:b/>
                <w:bCs/>
                <w:sz w:val="22"/>
                <w:szCs w:val="22"/>
                <w:lang w:val="en-US"/>
              </w:rPr>
            </w:pPr>
            <w:r w:rsidRPr="00EC66F4">
              <w:rPr>
                <w:rFonts w:cstheme="minorHAnsi"/>
                <w:b/>
                <w:bCs/>
                <w:sz w:val="22"/>
                <w:szCs w:val="22"/>
                <w:lang w:val="en-US"/>
              </w:rPr>
              <w:t>Team: get advice from outgoing MEPs about their learning process on race equality issues when they joined the EP with the view to design a specific package for the upcoming MEPs.</w:t>
            </w:r>
          </w:p>
          <w:p w14:paraId="6DD2F0D2" w14:textId="77777777" w:rsidR="00EC66F4" w:rsidRPr="00EC66F4" w:rsidRDefault="00EC66F4" w:rsidP="00EC66F4">
            <w:pPr>
              <w:pStyle w:val="ListParagraph"/>
              <w:numPr>
                <w:ilvl w:val="0"/>
                <w:numId w:val="12"/>
              </w:numPr>
              <w:rPr>
                <w:rFonts w:cstheme="minorHAnsi"/>
                <w:b/>
                <w:bCs/>
                <w:sz w:val="22"/>
                <w:szCs w:val="22"/>
                <w:lang w:val="en-US"/>
              </w:rPr>
            </w:pPr>
            <w:r w:rsidRPr="00EC66F4">
              <w:rPr>
                <w:rFonts w:cstheme="minorHAnsi"/>
                <w:b/>
                <w:bCs/>
                <w:sz w:val="22"/>
                <w:szCs w:val="22"/>
                <w:lang w:val="en-US"/>
              </w:rPr>
              <w:t xml:space="preserve">Board agrees to the </w:t>
            </w:r>
            <w:proofErr w:type="spellStart"/>
            <w:r w:rsidRPr="00EC66F4">
              <w:rPr>
                <w:rFonts w:cstheme="minorHAnsi"/>
                <w:b/>
                <w:bCs/>
                <w:sz w:val="22"/>
                <w:szCs w:val="22"/>
                <w:lang w:val="en-US"/>
              </w:rPr>
              <w:t>organisation</w:t>
            </w:r>
            <w:proofErr w:type="spellEnd"/>
            <w:r w:rsidRPr="00EC66F4">
              <w:rPr>
                <w:rFonts w:cstheme="minorHAnsi"/>
                <w:b/>
                <w:bCs/>
                <w:sz w:val="22"/>
                <w:szCs w:val="22"/>
                <w:lang w:val="en-US"/>
              </w:rPr>
              <w:t xml:space="preserve"> of a transversal “multi-struggle” week in September 2019 to set the stage rather than a focused PAD week. The </w:t>
            </w:r>
            <w:proofErr w:type="spellStart"/>
            <w:r w:rsidRPr="00EC66F4">
              <w:rPr>
                <w:rFonts w:cstheme="minorHAnsi"/>
                <w:b/>
                <w:bCs/>
                <w:sz w:val="22"/>
                <w:szCs w:val="22"/>
                <w:lang w:val="en-US"/>
              </w:rPr>
              <w:t>organisation</w:t>
            </w:r>
            <w:proofErr w:type="spellEnd"/>
            <w:r w:rsidRPr="00EC66F4">
              <w:rPr>
                <w:rFonts w:cstheme="minorHAnsi"/>
                <w:b/>
                <w:bCs/>
                <w:sz w:val="22"/>
                <w:szCs w:val="22"/>
                <w:lang w:val="en-US"/>
              </w:rPr>
              <w:t xml:space="preserve"> of a dedicated PAD week is postponed to 2020 (unless more funding becomes available).</w:t>
            </w:r>
          </w:p>
          <w:p w14:paraId="7A454182" w14:textId="5BAAF2DA" w:rsidR="00EC66F4" w:rsidRPr="00EC66F4" w:rsidRDefault="00EC66F4" w:rsidP="00EC66F4">
            <w:pPr>
              <w:spacing w:line="276" w:lineRule="auto"/>
              <w:rPr>
                <w:rFonts w:eastAsia="Calibri" w:cstheme="minorHAnsi"/>
                <w:sz w:val="22"/>
                <w:szCs w:val="22"/>
              </w:rPr>
            </w:pPr>
          </w:p>
        </w:tc>
      </w:tr>
      <w:tr w:rsidR="00EC66F4" w:rsidRPr="00EC66F4" w14:paraId="7A45418A" w14:textId="77777777" w:rsidTr="00C87505">
        <w:tblPrEx>
          <w:tblCellMar>
            <w:top w:w="0" w:type="dxa"/>
            <w:bottom w:w="0" w:type="dxa"/>
          </w:tblCellMar>
        </w:tblPrEx>
        <w:trPr>
          <w:trHeight w:val="1"/>
          <w:jc w:val="center"/>
        </w:trPr>
        <w:tc>
          <w:tcPr>
            <w:tcW w:w="1708"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A454184" w14:textId="77777777" w:rsidR="00EC66F4" w:rsidRPr="00EC66F4" w:rsidRDefault="00EC66F4">
            <w:pPr>
              <w:spacing w:after="200" w:line="276" w:lineRule="auto"/>
              <w:jc w:val="center"/>
              <w:rPr>
                <w:rFonts w:eastAsia="Calibri" w:cstheme="minorHAnsi"/>
                <w:sz w:val="22"/>
                <w:szCs w:val="22"/>
              </w:rPr>
            </w:pPr>
            <w:r w:rsidRPr="00EC66F4">
              <w:rPr>
                <w:rFonts w:eastAsia="Calibri" w:cstheme="minorHAnsi"/>
                <w:sz w:val="22"/>
                <w:szCs w:val="22"/>
              </w:rPr>
              <w:t>16:00 – 16:30</w:t>
            </w:r>
          </w:p>
        </w:tc>
        <w:tc>
          <w:tcPr>
            <w:tcW w:w="764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DC5736" w14:textId="77777777" w:rsidR="00EC66F4" w:rsidRPr="00EC66F4" w:rsidRDefault="00EC66F4" w:rsidP="00EC66F4">
            <w:pPr>
              <w:rPr>
                <w:rFonts w:cstheme="minorHAnsi"/>
                <w:b/>
                <w:bCs/>
                <w:sz w:val="22"/>
                <w:szCs w:val="22"/>
              </w:rPr>
            </w:pPr>
            <w:r w:rsidRPr="00EC66F4">
              <w:rPr>
                <w:rFonts w:cstheme="minorHAnsi"/>
                <w:b/>
                <w:bCs/>
                <w:sz w:val="22"/>
                <w:szCs w:val="22"/>
              </w:rPr>
              <w:t>8. Vera’s project; membership applications</w:t>
            </w:r>
          </w:p>
          <w:p w14:paraId="200A5CE1" w14:textId="77777777" w:rsidR="00EC66F4" w:rsidRPr="00EC66F4" w:rsidRDefault="00EC66F4" w:rsidP="00EC66F4">
            <w:pPr>
              <w:rPr>
                <w:rFonts w:cstheme="minorHAnsi"/>
                <w:sz w:val="22"/>
                <w:szCs w:val="22"/>
              </w:rPr>
            </w:pPr>
          </w:p>
          <w:p w14:paraId="4899E84C" w14:textId="77777777" w:rsidR="00EC66F4" w:rsidRPr="00EC66F4" w:rsidRDefault="00EC66F4" w:rsidP="00EC66F4">
            <w:pPr>
              <w:rPr>
                <w:rFonts w:cstheme="minorHAnsi"/>
                <w:sz w:val="22"/>
                <w:szCs w:val="22"/>
              </w:rPr>
            </w:pPr>
            <w:r w:rsidRPr="00EC66F4">
              <w:rPr>
                <w:rFonts w:cstheme="minorHAnsi"/>
                <w:sz w:val="22"/>
                <w:szCs w:val="22"/>
              </w:rPr>
              <w:t>Membership:</w:t>
            </w:r>
          </w:p>
          <w:p w14:paraId="537198AB"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Team to find another way of consulting Board members than Excel sheets about membership applications – it’s not very readable;</w:t>
            </w:r>
          </w:p>
          <w:p w14:paraId="47FAAD3D" w14:textId="77777777" w:rsidR="00EC66F4" w:rsidRPr="00EC66F4" w:rsidRDefault="00EC66F4" w:rsidP="00EC66F4">
            <w:pPr>
              <w:rPr>
                <w:rFonts w:cstheme="minorHAnsi"/>
                <w:sz w:val="22"/>
                <w:szCs w:val="22"/>
              </w:rPr>
            </w:pPr>
          </w:p>
          <w:p w14:paraId="76D4E42F" w14:textId="77777777" w:rsidR="00EC66F4" w:rsidRPr="00EC66F4" w:rsidRDefault="00EC66F4" w:rsidP="00EC66F4">
            <w:pPr>
              <w:rPr>
                <w:rFonts w:cstheme="minorHAnsi"/>
                <w:sz w:val="22"/>
                <w:szCs w:val="22"/>
              </w:rPr>
            </w:pPr>
            <w:r w:rsidRPr="00EC66F4">
              <w:rPr>
                <w:rFonts w:cstheme="minorHAnsi"/>
                <w:sz w:val="22"/>
                <w:szCs w:val="22"/>
              </w:rPr>
              <w:t>Vera’s project on strategic litigation process:</w:t>
            </w:r>
          </w:p>
          <w:p w14:paraId="6042D5E9"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lastRenderedPageBreak/>
              <w:t>Presentation of the project by Michael on the basis of Vera’s note (see annexed document);</w:t>
            </w:r>
          </w:p>
          <w:p w14:paraId="7F1528C7"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 xml:space="preserve">Beyond the content, her key demand is that ENAR would be the lead applicant of the project on behalf of the consortium of members; so far it has been refused on the grounds that ENAR did not have the financial capacity to take the risk as it would be legally responsible for the project and/or that applying members would not be reliable. All such demands have been turned down so far on this basis: the point here is that this demand might be different on one or the two aspects: ENAR’s situation is better and the consortium of </w:t>
            </w:r>
            <w:proofErr w:type="spellStart"/>
            <w:r w:rsidRPr="00EC66F4">
              <w:rPr>
                <w:rFonts w:cstheme="minorHAnsi"/>
                <w:sz w:val="22"/>
                <w:szCs w:val="22"/>
                <w:lang w:val="en-US"/>
              </w:rPr>
              <w:t>organisations</w:t>
            </w:r>
            <w:proofErr w:type="spellEnd"/>
            <w:r w:rsidRPr="00EC66F4">
              <w:rPr>
                <w:rFonts w:cstheme="minorHAnsi"/>
                <w:sz w:val="22"/>
                <w:szCs w:val="22"/>
                <w:lang w:val="en-US"/>
              </w:rPr>
              <w:t xml:space="preserve"> is solid and can be trusted. </w:t>
            </w:r>
          </w:p>
          <w:p w14:paraId="69CA5207"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It would set a precedent if ENAR just accepts a proposal because of the persons initiating it;</w:t>
            </w:r>
          </w:p>
          <w:p w14:paraId="11B9BA93"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The topic is interesting but we don’t have the resources at this time to engage in the project, even in a supervision capacity;</w:t>
            </w:r>
          </w:p>
          <w:p w14:paraId="1D375FB0"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ENAR does not have the capacity to work through the application as a full applicant.</w:t>
            </w:r>
          </w:p>
          <w:p w14:paraId="705EA4F2" w14:textId="77777777" w:rsidR="00EC66F4" w:rsidRPr="00EC66F4" w:rsidRDefault="00EC66F4" w:rsidP="00EC66F4">
            <w:pPr>
              <w:rPr>
                <w:rFonts w:cstheme="minorHAnsi"/>
                <w:sz w:val="22"/>
                <w:szCs w:val="22"/>
              </w:rPr>
            </w:pPr>
          </w:p>
          <w:p w14:paraId="79EAD916" w14:textId="77777777" w:rsidR="00EC66F4" w:rsidRPr="00EC66F4" w:rsidRDefault="00EC66F4" w:rsidP="00EC66F4">
            <w:pPr>
              <w:rPr>
                <w:rFonts w:cstheme="minorHAnsi"/>
                <w:b/>
                <w:bCs/>
                <w:sz w:val="22"/>
                <w:szCs w:val="22"/>
              </w:rPr>
            </w:pPr>
            <w:r w:rsidRPr="00EC66F4">
              <w:rPr>
                <w:rFonts w:cstheme="minorHAnsi"/>
                <w:b/>
                <w:bCs/>
                <w:sz w:val="22"/>
                <w:szCs w:val="22"/>
              </w:rPr>
              <w:t>DECISIONS:</w:t>
            </w:r>
          </w:p>
          <w:p w14:paraId="419726E4" w14:textId="77777777" w:rsidR="00EC66F4" w:rsidRPr="00EC66F4" w:rsidRDefault="00EC66F4" w:rsidP="00EC66F4">
            <w:pPr>
              <w:pStyle w:val="ListParagraph"/>
              <w:numPr>
                <w:ilvl w:val="0"/>
                <w:numId w:val="12"/>
              </w:numPr>
              <w:rPr>
                <w:rFonts w:cstheme="minorHAnsi"/>
                <w:b/>
                <w:bCs/>
                <w:sz w:val="22"/>
                <w:szCs w:val="22"/>
                <w:lang w:val="en-US"/>
              </w:rPr>
            </w:pPr>
            <w:r w:rsidRPr="00EC66F4">
              <w:rPr>
                <w:rFonts w:cstheme="minorHAnsi"/>
                <w:b/>
                <w:bCs/>
                <w:sz w:val="22"/>
                <w:szCs w:val="22"/>
                <w:lang w:val="en-US"/>
              </w:rPr>
              <w:t>MP: for next Board meeting, draft a clear policy on not being the lead applicant in project applications on behalf of members;</w:t>
            </w:r>
          </w:p>
          <w:p w14:paraId="5EBBC315" w14:textId="77777777" w:rsidR="00EC66F4" w:rsidRPr="00EC66F4" w:rsidRDefault="00EC66F4" w:rsidP="00EC66F4">
            <w:pPr>
              <w:pStyle w:val="ListParagraph"/>
              <w:numPr>
                <w:ilvl w:val="0"/>
                <w:numId w:val="12"/>
              </w:numPr>
              <w:rPr>
                <w:rFonts w:cstheme="minorHAnsi"/>
                <w:b/>
                <w:bCs/>
                <w:sz w:val="22"/>
                <w:szCs w:val="22"/>
                <w:lang w:val="en-US"/>
              </w:rPr>
            </w:pPr>
            <w:r w:rsidRPr="00EC66F4">
              <w:rPr>
                <w:rFonts w:cstheme="minorHAnsi"/>
                <w:b/>
                <w:bCs/>
                <w:sz w:val="22"/>
                <w:szCs w:val="22"/>
                <w:lang w:val="en-US"/>
              </w:rPr>
              <w:t>MP: inform Vera that ENAR cannot take the lead on the application;</w:t>
            </w:r>
          </w:p>
          <w:p w14:paraId="6437D6B1" w14:textId="77777777" w:rsidR="00EC66F4" w:rsidRPr="00EC66F4" w:rsidRDefault="00EC66F4" w:rsidP="00EC66F4">
            <w:pPr>
              <w:pStyle w:val="ListParagraph"/>
              <w:numPr>
                <w:ilvl w:val="0"/>
                <w:numId w:val="12"/>
              </w:numPr>
              <w:rPr>
                <w:rFonts w:cstheme="minorHAnsi"/>
                <w:b/>
                <w:bCs/>
                <w:sz w:val="22"/>
                <w:szCs w:val="22"/>
                <w:lang w:val="en-US"/>
              </w:rPr>
            </w:pPr>
            <w:r w:rsidRPr="00EC66F4">
              <w:rPr>
                <w:rFonts w:cstheme="minorHAnsi"/>
                <w:b/>
                <w:bCs/>
                <w:sz w:val="22"/>
                <w:szCs w:val="22"/>
                <w:lang w:val="en-US"/>
              </w:rPr>
              <w:t>EO/JW: explore another way of presenting information about membership applications than excel sheets;</w:t>
            </w:r>
          </w:p>
          <w:p w14:paraId="4D342AE1" w14:textId="77777777" w:rsidR="00EC66F4" w:rsidRPr="00EC66F4" w:rsidRDefault="00EC66F4" w:rsidP="00EC66F4">
            <w:pPr>
              <w:pStyle w:val="ListParagraph"/>
              <w:numPr>
                <w:ilvl w:val="0"/>
                <w:numId w:val="12"/>
              </w:numPr>
              <w:rPr>
                <w:rFonts w:cstheme="minorHAnsi"/>
                <w:b/>
                <w:bCs/>
                <w:sz w:val="22"/>
                <w:szCs w:val="22"/>
                <w:lang w:val="en-US"/>
              </w:rPr>
            </w:pPr>
            <w:r w:rsidRPr="00EC66F4">
              <w:rPr>
                <w:rFonts w:cstheme="minorHAnsi"/>
                <w:b/>
                <w:bCs/>
                <w:sz w:val="22"/>
                <w:szCs w:val="22"/>
                <w:lang w:val="en-US"/>
              </w:rPr>
              <w:t xml:space="preserve">Board: come back to </w:t>
            </w:r>
            <w:proofErr w:type="spellStart"/>
            <w:r w:rsidRPr="00EC66F4">
              <w:rPr>
                <w:rFonts w:cstheme="minorHAnsi"/>
                <w:b/>
                <w:bCs/>
                <w:sz w:val="22"/>
                <w:szCs w:val="22"/>
                <w:lang w:val="en-US"/>
              </w:rPr>
              <w:t>Esra</w:t>
            </w:r>
            <w:proofErr w:type="spellEnd"/>
            <w:r w:rsidRPr="00EC66F4">
              <w:rPr>
                <w:rFonts w:cstheme="minorHAnsi"/>
                <w:b/>
                <w:bCs/>
                <w:sz w:val="22"/>
                <w:szCs w:val="22"/>
                <w:lang w:val="en-US"/>
              </w:rPr>
              <w:t xml:space="preserve"> with feedback on membership applications by 28/09.</w:t>
            </w:r>
          </w:p>
          <w:p w14:paraId="7A454189" w14:textId="14F4F46D" w:rsidR="00EC66F4" w:rsidRPr="00EC66F4" w:rsidRDefault="00EC66F4" w:rsidP="00EC66F4">
            <w:pPr>
              <w:tabs>
                <w:tab w:val="left" w:pos="570"/>
                <w:tab w:val="center" w:pos="724"/>
              </w:tabs>
              <w:spacing w:line="276" w:lineRule="auto"/>
              <w:rPr>
                <w:rFonts w:eastAsia="Calibri" w:cstheme="minorHAnsi"/>
                <w:sz w:val="22"/>
                <w:szCs w:val="22"/>
              </w:rPr>
            </w:pPr>
          </w:p>
        </w:tc>
      </w:tr>
    </w:tbl>
    <w:p w14:paraId="7A45418F" w14:textId="599F1C8D" w:rsidR="00C526F8" w:rsidRDefault="00C526F8">
      <w:pPr>
        <w:rPr>
          <w:rFonts w:ascii="Calibri" w:eastAsia="Calibri" w:hAnsi="Calibri" w:cs="Calibri"/>
        </w:rPr>
      </w:pPr>
    </w:p>
    <w:tbl>
      <w:tblPr>
        <w:tblW w:w="0" w:type="auto"/>
        <w:jc w:val="center"/>
        <w:tblCellMar>
          <w:left w:w="10" w:type="dxa"/>
          <w:right w:w="10" w:type="dxa"/>
        </w:tblCellMar>
        <w:tblLook w:val="04A0" w:firstRow="1" w:lastRow="0" w:firstColumn="1" w:lastColumn="0" w:noHBand="0" w:noVBand="1"/>
      </w:tblPr>
      <w:tblGrid>
        <w:gridCol w:w="1744"/>
        <w:gridCol w:w="3831"/>
        <w:gridCol w:w="1303"/>
        <w:gridCol w:w="1199"/>
        <w:gridCol w:w="1273"/>
      </w:tblGrid>
      <w:tr w:rsidR="00C526F8" w:rsidRPr="00EC66F4" w14:paraId="7A454193" w14:textId="77777777" w:rsidTr="00EC66F4">
        <w:tblPrEx>
          <w:tblCellMar>
            <w:top w:w="0" w:type="dxa"/>
            <w:bottom w:w="0" w:type="dxa"/>
          </w:tblCellMar>
        </w:tblPrEx>
        <w:trPr>
          <w:trHeight w:val="1"/>
          <w:jc w:val="center"/>
        </w:trPr>
        <w:tc>
          <w:tcPr>
            <w:tcW w:w="9350" w:type="dxa"/>
            <w:gridSpan w:val="5"/>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14:paraId="7A454190" w14:textId="77777777" w:rsidR="00C526F8" w:rsidRPr="00EC66F4" w:rsidRDefault="00C526F8">
            <w:pPr>
              <w:keepNext/>
              <w:spacing w:line="276" w:lineRule="auto"/>
              <w:jc w:val="center"/>
              <w:rPr>
                <w:rFonts w:eastAsia="Calibri" w:cstheme="minorHAnsi"/>
                <w:b/>
                <w:color w:val="99CC00"/>
                <w:sz w:val="22"/>
                <w:szCs w:val="22"/>
              </w:rPr>
            </w:pPr>
          </w:p>
          <w:p w14:paraId="7A454191" w14:textId="77777777" w:rsidR="00C526F8" w:rsidRPr="00EC66F4" w:rsidRDefault="008E742E">
            <w:pPr>
              <w:keepNext/>
              <w:spacing w:line="276" w:lineRule="auto"/>
              <w:jc w:val="center"/>
              <w:rPr>
                <w:rFonts w:eastAsia="Calibri" w:cstheme="minorHAnsi"/>
                <w:b/>
                <w:color w:val="99CC00"/>
                <w:sz w:val="22"/>
                <w:szCs w:val="22"/>
              </w:rPr>
            </w:pPr>
            <w:r w:rsidRPr="00EC66F4">
              <w:rPr>
                <w:rFonts w:eastAsia="Calibri" w:cstheme="minorHAnsi"/>
                <w:b/>
                <w:color w:val="99CC00"/>
                <w:sz w:val="22"/>
                <w:szCs w:val="22"/>
              </w:rPr>
              <w:t>Saturday, 22 September 2018</w:t>
            </w:r>
          </w:p>
          <w:p w14:paraId="7A454192" w14:textId="77777777" w:rsidR="00C526F8" w:rsidRPr="00EC66F4" w:rsidRDefault="00C526F8">
            <w:pPr>
              <w:rPr>
                <w:rFonts w:eastAsia="Calibri" w:cstheme="minorHAnsi"/>
                <w:sz w:val="22"/>
                <w:szCs w:val="22"/>
              </w:rPr>
            </w:pPr>
          </w:p>
        </w:tc>
      </w:tr>
      <w:tr w:rsidR="00C526F8" w:rsidRPr="00EC66F4" w14:paraId="7A454199" w14:textId="77777777" w:rsidTr="00EC66F4">
        <w:tblPrEx>
          <w:tblCellMar>
            <w:top w:w="0" w:type="dxa"/>
            <w:bottom w:w="0" w:type="dxa"/>
          </w:tblCellMar>
        </w:tblPrEx>
        <w:trPr>
          <w:trHeight w:val="1"/>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14:paraId="7A454194" w14:textId="77777777" w:rsidR="00C526F8" w:rsidRPr="00EC66F4" w:rsidRDefault="008E742E">
            <w:pPr>
              <w:spacing w:line="276" w:lineRule="auto"/>
              <w:jc w:val="center"/>
              <w:rPr>
                <w:rFonts w:eastAsia="Calibri" w:cstheme="minorHAnsi"/>
                <w:sz w:val="22"/>
                <w:szCs w:val="22"/>
              </w:rPr>
            </w:pPr>
            <w:r w:rsidRPr="00EC66F4">
              <w:rPr>
                <w:rFonts w:eastAsia="Calibri" w:cstheme="minorHAnsi"/>
                <w:b/>
                <w:color w:val="99CC00"/>
                <w:sz w:val="22"/>
                <w:szCs w:val="22"/>
              </w:rPr>
              <w:t>Timing</w:t>
            </w:r>
          </w:p>
        </w:tc>
        <w:tc>
          <w:tcPr>
            <w:tcW w:w="3831"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14:paraId="7A454195" w14:textId="77777777" w:rsidR="00C526F8" w:rsidRPr="00EC66F4" w:rsidRDefault="008E742E">
            <w:pPr>
              <w:keepNext/>
              <w:spacing w:line="276" w:lineRule="auto"/>
              <w:jc w:val="center"/>
              <w:rPr>
                <w:rFonts w:eastAsia="Calibri" w:cstheme="minorHAnsi"/>
                <w:sz w:val="22"/>
                <w:szCs w:val="22"/>
              </w:rPr>
            </w:pPr>
            <w:r w:rsidRPr="00EC66F4">
              <w:rPr>
                <w:rFonts w:eastAsia="Calibri" w:cstheme="minorHAnsi"/>
                <w:b/>
                <w:color w:val="99CC00"/>
                <w:sz w:val="22"/>
                <w:szCs w:val="22"/>
              </w:rPr>
              <w:t>Matter</w:t>
            </w:r>
          </w:p>
        </w:tc>
        <w:tc>
          <w:tcPr>
            <w:tcW w:w="1303"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14:paraId="7A454196" w14:textId="77777777" w:rsidR="00C526F8" w:rsidRPr="00EC66F4" w:rsidRDefault="008E742E">
            <w:pPr>
              <w:keepNext/>
              <w:spacing w:line="276" w:lineRule="auto"/>
              <w:jc w:val="center"/>
              <w:rPr>
                <w:rFonts w:eastAsia="Calibri" w:cstheme="minorHAnsi"/>
                <w:sz w:val="22"/>
                <w:szCs w:val="22"/>
              </w:rPr>
            </w:pPr>
            <w:r w:rsidRPr="00EC66F4">
              <w:rPr>
                <w:rFonts w:eastAsia="Calibri" w:cstheme="minorHAnsi"/>
                <w:b/>
                <w:color w:val="99CC00"/>
                <w:sz w:val="22"/>
                <w:szCs w:val="22"/>
              </w:rPr>
              <w:t>For info</w:t>
            </w:r>
          </w:p>
        </w:tc>
        <w:tc>
          <w:tcPr>
            <w:tcW w:w="1199"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14:paraId="7A454197" w14:textId="77777777" w:rsidR="00C526F8" w:rsidRPr="00EC66F4" w:rsidRDefault="008E742E">
            <w:pPr>
              <w:keepNext/>
              <w:spacing w:line="276" w:lineRule="auto"/>
              <w:jc w:val="center"/>
              <w:rPr>
                <w:rFonts w:eastAsia="Calibri" w:cstheme="minorHAnsi"/>
                <w:sz w:val="22"/>
                <w:szCs w:val="22"/>
              </w:rPr>
            </w:pPr>
            <w:r w:rsidRPr="00EC66F4">
              <w:rPr>
                <w:rFonts w:eastAsia="Calibri" w:cstheme="minorHAnsi"/>
                <w:b/>
                <w:color w:val="99CC00"/>
                <w:sz w:val="22"/>
                <w:szCs w:val="22"/>
              </w:rPr>
              <w:t>For Input</w:t>
            </w:r>
          </w:p>
        </w:tc>
        <w:tc>
          <w:tcPr>
            <w:tcW w:w="1273"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tcPr>
          <w:p w14:paraId="7A454198" w14:textId="77777777" w:rsidR="00C526F8" w:rsidRPr="00EC66F4" w:rsidRDefault="008E742E">
            <w:pPr>
              <w:keepNext/>
              <w:spacing w:line="276" w:lineRule="auto"/>
              <w:jc w:val="center"/>
              <w:rPr>
                <w:rFonts w:eastAsia="Calibri" w:cstheme="minorHAnsi"/>
                <w:sz w:val="22"/>
                <w:szCs w:val="22"/>
              </w:rPr>
            </w:pPr>
            <w:r w:rsidRPr="00EC66F4">
              <w:rPr>
                <w:rFonts w:eastAsia="Calibri" w:cstheme="minorHAnsi"/>
                <w:b/>
                <w:color w:val="99CC00"/>
                <w:sz w:val="22"/>
                <w:szCs w:val="22"/>
              </w:rPr>
              <w:t>For Decision</w:t>
            </w:r>
          </w:p>
        </w:tc>
      </w:tr>
      <w:tr w:rsidR="00EC66F4" w:rsidRPr="00EC66F4" w14:paraId="7A4541A4" w14:textId="77777777" w:rsidTr="00EC66F4">
        <w:tblPrEx>
          <w:tblCellMar>
            <w:top w:w="0" w:type="dxa"/>
            <w:bottom w:w="0" w:type="dxa"/>
          </w:tblCellMar>
        </w:tblPrEx>
        <w:trPr>
          <w:trHeight w:val="1"/>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A45419A" w14:textId="77777777" w:rsidR="00EC66F4" w:rsidRPr="00EC66F4" w:rsidRDefault="00EC66F4">
            <w:pPr>
              <w:spacing w:line="276" w:lineRule="auto"/>
              <w:jc w:val="center"/>
              <w:rPr>
                <w:rFonts w:eastAsia="Calibri" w:cstheme="minorHAnsi"/>
                <w:sz w:val="22"/>
                <w:szCs w:val="22"/>
              </w:rPr>
            </w:pPr>
            <w:r w:rsidRPr="00EC66F4">
              <w:rPr>
                <w:rFonts w:eastAsia="Calibri" w:cstheme="minorHAnsi"/>
                <w:sz w:val="22"/>
                <w:szCs w:val="22"/>
              </w:rPr>
              <w:t>9:30 – 11:15</w:t>
            </w:r>
          </w:p>
        </w:tc>
        <w:tc>
          <w:tcPr>
            <w:tcW w:w="760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B856B8E" w14:textId="77777777" w:rsidR="00EC66F4" w:rsidRPr="00EC66F4" w:rsidRDefault="00EC66F4" w:rsidP="00EC66F4">
            <w:pPr>
              <w:rPr>
                <w:rFonts w:cstheme="minorHAnsi"/>
                <w:b/>
                <w:bCs/>
                <w:sz w:val="22"/>
                <w:szCs w:val="22"/>
              </w:rPr>
            </w:pPr>
            <w:r w:rsidRPr="00EC66F4">
              <w:rPr>
                <w:rFonts w:cstheme="minorHAnsi"/>
                <w:b/>
                <w:bCs/>
                <w:sz w:val="22"/>
                <w:szCs w:val="22"/>
              </w:rPr>
              <w:t>9. Update on finances and applications</w:t>
            </w:r>
          </w:p>
          <w:p w14:paraId="787C2643" w14:textId="77777777" w:rsidR="00EC66F4" w:rsidRPr="00EC66F4" w:rsidRDefault="00EC66F4" w:rsidP="00EC66F4">
            <w:pPr>
              <w:rPr>
                <w:rFonts w:cstheme="minorHAnsi"/>
                <w:sz w:val="22"/>
                <w:szCs w:val="22"/>
              </w:rPr>
            </w:pPr>
          </w:p>
          <w:p w14:paraId="4DD4C5F6"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 xml:space="preserve">Financial report presented by </w:t>
            </w:r>
            <w:proofErr w:type="spellStart"/>
            <w:r w:rsidRPr="00EC66F4">
              <w:rPr>
                <w:rFonts w:cstheme="minorHAnsi"/>
                <w:sz w:val="22"/>
                <w:szCs w:val="22"/>
                <w:lang w:val="en-US"/>
              </w:rPr>
              <w:t>Inès</w:t>
            </w:r>
            <w:proofErr w:type="spellEnd"/>
            <w:r w:rsidRPr="00EC66F4">
              <w:rPr>
                <w:rFonts w:cstheme="minorHAnsi"/>
                <w:sz w:val="22"/>
                <w:szCs w:val="22"/>
                <w:lang w:val="en-US"/>
              </w:rPr>
              <w:t xml:space="preserve"> (see annexed document);</w:t>
            </w:r>
          </w:p>
          <w:p w14:paraId="76BB3E50"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ENAR applied to Google for a 20K€ contribution to support us before the end of the year – in cash or in kind.</w:t>
            </w:r>
          </w:p>
          <w:p w14:paraId="08527C00"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Staff and Board travel costs have been significantly reduced;</w:t>
            </w:r>
          </w:p>
          <w:p w14:paraId="5F6BC611"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The December Board meeting might become a webinar, as well as the NPC;</w:t>
            </w:r>
          </w:p>
          <w:p w14:paraId="449A719D"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The attention of the Board is drawn to the fact that we have increased our core costs with costs that cannot be compressed (more staff, more equipment);</w:t>
            </w:r>
          </w:p>
          <w:p w14:paraId="74055C0A" w14:textId="77777777" w:rsidR="00EC66F4" w:rsidRPr="00EC66F4" w:rsidRDefault="00EC66F4" w:rsidP="00EC66F4">
            <w:pPr>
              <w:rPr>
                <w:rFonts w:cstheme="minorHAnsi"/>
                <w:sz w:val="22"/>
                <w:szCs w:val="22"/>
              </w:rPr>
            </w:pPr>
          </w:p>
          <w:p w14:paraId="0CA8DAD4"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For the 2019 application to the European Commission, we will have to plan as soon as possible which activities could be dropped in case of co-</w:t>
            </w:r>
            <w:r w:rsidRPr="00EC66F4">
              <w:rPr>
                <w:rFonts w:cstheme="minorHAnsi"/>
                <w:sz w:val="22"/>
                <w:szCs w:val="22"/>
                <w:lang w:val="en-US"/>
              </w:rPr>
              <w:lastRenderedPageBreak/>
              <w:t>funding shortage, as well as have a more strategic approach to spending on staff and board travel.</w:t>
            </w:r>
          </w:p>
          <w:p w14:paraId="44DFBFC5" w14:textId="77777777" w:rsidR="00EC66F4" w:rsidRPr="00EC66F4" w:rsidRDefault="00EC66F4" w:rsidP="00EC66F4">
            <w:pPr>
              <w:pStyle w:val="ListParagraph"/>
              <w:rPr>
                <w:rFonts w:cstheme="minorHAnsi"/>
                <w:sz w:val="22"/>
                <w:szCs w:val="22"/>
                <w:lang w:val="en-US"/>
              </w:rPr>
            </w:pPr>
          </w:p>
          <w:p w14:paraId="56CCD0B7"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 xml:space="preserve">The team met with the representative of Sigrid </w:t>
            </w:r>
            <w:proofErr w:type="spellStart"/>
            <w:r w:rsidRPr="00EC66F4">
              <w:rPr>
                <w:rFonts w:cstheme="minorHAnsi"/>
                <w:sz w:val="22"/>
                <w:szCs w:val="22"/>
                <w:lang w:val="en-US"/>
              </w:rPr>
              <w:t>Rausing</w:t>
            </w:r>
            <w:proofErr w:type="spellEnd"/>
            <w:r w:rsidRPr="00EC66F4">
              <w:rPr>
                <w:rFonts w:cstheme="minorHAnsi"/>
                <w:sz w:val="22"/>
                <w:szCs w:val="22"/>
                <w:lang w:val="en-US"/>
              </w:rPr>
              <w:t xml:space="preserve"> Trust: she was very encouraging for our 3-year application in 2019, asking us to apply for more than the current grant.</w:t>
            </w:r>
          </w:p>
          <w:p w14:paraId="0A6FE8C1" w14:textId="77777777" w:rsidR="00EC66F4" w:rsidRPr="00EC66F4" w:rsidRDefault="00EC66F4" w:rsidP="00EC66F4">
            <w:pPr>
              <w:pStyle w:val="ListParagraph"/>
              <w:rPr>
                <w:rFonts w:cstheme="minorHAnsi"/>
                <w:sz w:val="22"/>
                <w:szCs w:val="22"/>
                <w:lang w:val="en-US"/>
              </w:rPr>
            </w:pPr>
          </w:p>
          <w:p w14:paraId="0240F9A7"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The results of the external audit by E&amp;Y were not bad at all: they found a couple of no-shows at our GA2015, and a number of depreciation costs that had not been properly allocated. They will be deducted from 2015, but we have the opportunity to reallocate them in 2018. The final result is that we have a few hundred € to refund. We have only received the first draft report that we have approved.</w:t>
            </w:r>
          </w:p>
          <w:p w14:paraId="11B61E5D" w14:textId="77777777" w:rsidR="00EC66F4" w:rsidRPr="00EC66F4" w:rsidRDefault="00EC66F4" w:rsidP="00EC66F4">
            <w:pPr>
              <w:pStyle w:val="ListParagraph"/>
              <w:rPr>
                <w:rFonts w:cstheme="minorHAnsi"/>
                <w:sz w:val="22"/>
                <w:szCs w:val="22"/>
                <w:lang w:val="en-US"/>
              </w:rPr>
            </w:pPr>
          </w:p>
          <w:p w14:paraId="12B78D16"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 xml:space="preserve">We don’t have a mechanism in ENAR to support the </w:t>
            </w:r>
            <w:proofErr w:type="spellStart"/>
            <w:r w:rsidRPr="00EC66F4">
              <w:rPr>
                <w:rFonts w:cstheme="minorHAnsi"/>
                <w:sz w:val="22"/>
                <w:szCs w:val="22"/>
                <w:lang w:val="en-US"/>
              </w:rPr>
              <w:t>organisation</w:t>
            </w:r>
            <w:proofErr w:type="spellEnd"/>
            <w:r w:rsidRPr="00EC66F4">
              <w:rPr>
                <w:rFonts w:cstheme="minorHAnsi"/>
                <w:sz w:val="22"/>
                <w:szCs w:val="22"/>
                <w:lang w:val="en-US"/>
              </w:rPr>
              <w:t xml:space="preserve"> in assessing the risks of projects, of funding opportunities, of internal processes and to support the development of appropriate processes (probably the SFSC does not have the skills or time to do this). This could be the task of a committee composed of 2 Board Members and 2 external persons (one meeting a year): an “internal governance support committee”;</w:t>
            </w:r>
          </w:p>
          <w:p w14:paraId="26AC516C"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Small scale fundraising proposals involving members will be developed after such guidelines are approved; same for the larger fundraising projects.</w:t>
            </w:r>
          </w:p>
          <w:p w14:paraId="3BBC5A33" w14:textId="77777777" w:rsidR="00EC66F4" w:rsidRPr="00EC66F4" w:rsidRDefault="00EC66F4" w:rsidP="00EC66F4">
            <w:pPr>
              <w:rPr>
                <w:rFonts w:cstheme="minorHAnsi"/>
                <w:sz w:val="22"/>
                <w:szCs w:val="22"/>
              </w:rPr>
            </w:pPr>
          </w:p>
          <w:p w14:paraId="43DD38AF"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 xml:space="preserve">Suggestion: have a meeting of people responsible for finances and budget within ENAR member </w:t>
            </w:r>
            <w:proofErr w:type="spellStart"/>
            <w:r w:rsidRPr="00EC66F4">
              <w:rPr>
                <w:rFonts w:cstheme="minorHAnsi"/>
                <w:sz w:val="22"/>
                <w:szCs w:val="22"/>
                <w:lang w:val="en-US"/>
              </w:rPr>
              <w:t>organisations</w:t>
            </w:r>
            <w:proofErr w:type="spellEnd"/>
            <w:r w:rsidRPr="00EC66F4">
              <w:rPr>
                <w:rFonts w:cstheme="minorHAnsi"/>
                <w:sz w:val="22"/>
                <w:szCs w:val="22"/>
                <w:lang w:val="en-US"/>
              </w:rPr>
              <w:t xml:space="preserve">. We only hear the activists, and never those persons who might have a very useful good practice exchange and learning cycle for ENAR Europe as well as for the larger community of under-resourced </w:t>
            </w:r>
            <w:proofErr w:type="spellStart"/>
            <w:r w:rsidRPr="00EC66F4">
              <w:rPr>
                <w:rFonts w:cstheme="minorHAnsi"/>
                <w:sz w:val="22"/>
                <w:szCs w:val="22"/>
                <w:lang w:val="en-US"/>
              </w:rPr>
              <w:t>organisations</w:t>
            </w:r>
            <w:proofErr w:type="spellEnd"/>
            <w:r w:rsidRPr="00EC66F4">
              <w:rPr>
                <w:rFonts w:cstheme="minorHAnsi"/>
                <w:sz w:val="22"/>
                <w:szCs w:val="22"/>
                <w:lang w:val="en-US"/>
              </w:rPr>
              <w:t>.</w:t>
            </w:r>
          </w:p>
          <w:p w14:paraId="18D46978" w14:textId="77777777" w:rsidR="00EC66F4" w:rsidRPr="00EC66F4" w:rsidRDefault="00EC66F4" w:rsidP="00EC66F4">
            <w:pPr>
              <w:rPr>
                <w:rFonts w:cstheme="minorHAnsi"/>
                <w:b/>
                <w:bCs/>
                <w:sz w:val="22"/>
                <w:szCs w:val="22"/>
              </w:rPr>
            </w:pPr>
          </w:p>
          <w:p w14:paraId="27DED68B" w14:textId="77777777" w:rsidR="00EC66F4" w:rsidRPr="00EC66F4" w:rsidRDefault="00EC66F4" w:rsidP="00EC66F4">
            <w:pPr>
              <w:rPr>
                <w:rFonts w:cstheme="minorHAnsi"/>
                <w:b/>
                <w:bCs/>
                <w:sz w:val="22"/>
                <w:szCs w:val="22"/>
              </w:rPr>
            </w:pPr>
            <w:r w:rsidRPr="00EC66F4">
              <w:rPr>
                <w:rFonts w:cstheme="minorHAnsi"/>
                <w:b/>
                <w:bCs/>
                <w:sz w:val="22"/>
                <w:szCs w:val="22"/>
              </w:rPr>
              <w:t>DECISIONS:</w:t>
            </w:r>
          </w:p>
          <w:p w14:paraId="2AD963F2" w14:textId="77777777" w:rsidR="00EC66F4" w:rsidRPr="00EC66F4" w:rsidRDefault="00EC66F4" w:rsidP="00EC66F4">
            <w:pPr>
              <w:pStyle w:val="ListParagraph"/>
              <w:numPr>
                <w:ilvl w:val="0"/>
                <w:numId w:val="12"/>
              </w:numPr>
              <w:rPr>
                <w:rFonts w:cstheme="minorHAnsi"/>
                <w:b/>
                <w:bCs/>
                <w:sz w:val="22"/>
                <w:szCs w:val="22"/>
                <w:lang w:val="en-US"/>
              </w:rPr>
            </w:pPr>
            <w:r w:rsidRPr="00EC66F4">
              <w:rPr>
                <w:rFonts w:cstheme="minorHAnsi"/>
                <w:b/>
                <w:bCs/>
                <w:sz w:val="22"/>
                <w:szCs w:val="22"/>
                <w:lang w:val="en-US"/>
              </w:rPr>
              <w:t>The Board approves the most careful budget proposal until the end of 2018;</w:t>
            </w:r>
          </w:p>
          <w:p w14:paraId="70DBFF65" w14:textId="77777777" w:rsidR="00EC66F4" w:rsidRPr="00EC66F4" w:rsidRDefault="00EC66F4" w:rsidP="00EC66F4">
            <w:pPr>
              <w:pStyle w:val="ListParagraph"/>
              <w:numPr>
                <w:ilvl w:val="0"/>
                <w:numId w:val="12"/>
              </w:numPr>
              <w:rPr>
                <w:rFonts w:cstheme="minorHAnsi"/>
                <w:b/>
                <w:bCs/>
                <w:sz w:val="22"/>
                <w:szCs w:val="22"/>
                <w:lang w:val="en-US"/>
              </w:rPr>
            </w:pPr>
            <w:r w:rsidRPr="00EC66F4">
              <w:rPr>
                <w:rFonts w:cstheme="minorHAnsi"/>
                <w:b/>
                <w:bCs/>
                <w:sz w:val="22"/>
                <w:szCs w:val="22"/>
                <w:lang w:val="en-US"/>
              </w:rPr>
              <w:t>The Board agrees to the drafting of guidelines for strategic spending on staff and board travel costs and other spending (December Board meeting);</w:t>
            </w:r>
          </w:p>
          <w:p w14:paraId="42E1C6A5" w14:textId="77777777" w:rsidR="00EC66F4" w:rsidRPr="00EC66F4" w:rsidRDefault="00EC66F4" w:rsidP="00EC66F4">
            <w:pPr>
              <w:pStyle w:val="ListParagraph"/>
              <w:numPr>
                <w:ilvl w:val="0"/>
                <w:numId w:val="12"/>
              </w:numPr>
              <w:rPr>
                <w:rFonts w:cstheme="minorHAnsi"/>
                <w:b/>
                <w:bCs/>
                <w:sz w:val="22"/>
                <w:szCs w:val="22"/>
                <w:lang w:val="en-US"/>
              </w:rPr>
            </w:pPr>
            <w:r w:rsidRPr="00EC66F4">
              <w:rPr>
                <w:rFonts w:cstheme="minorHAnsi"/>
                <w:b/>
                <w:bCs/>
                <w:sz w:val="22"/>
                <w:szCs w:val="22"/>
                <w:lang w:val="en-US"/>
              </w:rPr>
              <w:t xml:space="preserve">IB, </w:t>
            </w:r>
            <w:proofErr w:type="spellStart"/>
            <w:r w:rsidRPr="00EC66F4">
              <w:rPr>
                <w:rFonts w:cstheme="minorHAnsi"/>
                <w:b/>
                <w:bCs/>
                <w:sz w:val="22"/>
                <w:szCs w:val="22"/>
                <w:lang w:val="en-US"/>
              </w:rPr>
              <w:t>Wouter</w:t>
            </w:r>
            <w:proofErr w:type="spellEnd"/>
            <w:r w:rsidRPr="00EC66F4">
              <w:rPr>
                <w:rFonts w:cstheme="minorHAnsi"/>
                <w:b/>
                <w:bCs/>
                <w:sz w:val="22"/>
                <w:szCs w:val="22"/>
                <w:lang w:val="en-US"/>
              </w:rPr>
              <w:t xml:space="preserve"> and Marcel: make a proposal for an “internal governance support committee” (1</w:t>
            </w:r>
            <w:r w:rsidRPr="00EC66F4">
              <w:rPr>
                <w:rFonts w:cstheme="minorHAnsi"/>
                <w:b/>
                <w:bCs/>
                <w:sz w:val="22"/>
                <w:szCs w:val="22"/>
                <w:vertAlign w:val="superscript"/>
                <w:lang w:val="en-US"/>
              </w:rPr>
              <w:t>st</w:t>
            </w:r>
            <w:r w:rsidRPr="00EC66F4">
              <w:rPr>
                <w:rFonts w:cstheme="minorHAnsi"/>
                <w:b/>
                <w:bCs/>
                <w:sz w:val="22"/>
                <w:szCs w:val="22"/>
                <w:lang w:val="en-US"/>
              </w:rPr>
              <w:t xml:space="preserve"> Board meeting of 2019);</w:t>
            </w:r>
          </w:p>
          <w:p w14:paraId="6A8E72A5" w14:textId="06BF5ACB" w:rsidR="00EC66F4" w:rsidRPr="00EC66F4" w:rsidRDefault="00EC66F4" w:rsidP="00EC66F4">
            <w:pPr>
              <w:pStyle w:val="ListParagraph"/>
              <w:numPr>
                <w:ilvl w:val="0"/>
                <w:numId w:val="12"/>
              </w:numPr>
              <w:rPr>
                <w:rFonts w:cstheme="minorHAnsi"/>
                <w:b/>
                <w:bCs/>
                <w:sz w:val="22"/>
                <w:szCs w:val="22"/>
                <w:lang w:val="en-US"/>
              </w:rPr>
            </w:pPr>
            <w:r w:rsidRPr="00EC66F4">
              <w:rPr>
                <w:rFonts w:cstheme="minorHAnsi"/>
                <w:b/>
                <w:bCs/>
                <w:sz w:val="22"/>
                <w:szCs w:val="22"/>
                <w:lang w:val="en-US"/>
              </w:rPr>
              <w:t>The Board commends the work of the finance and administration team for the management of the external audit, for the current budget adjustments, for the budget forecasts for 2019 (EC, OSIFE) and for the clear presentation to the Board.</w:t>
            </w:r>
          </w:p>
          <w:p w14:paraId="760AE1EE" w14:textId="23325E58" w:rsidR="00EC66F4" w:rsidRPr="00EC66F4" w:rsidRDefault="00EC66F4" w:rsidP="00EC66F4">
            <w:pPr>
              <w:rPr>
                <w:rFonts w:cstheme="minorHAnsi"/>
                <w:b/>
                <w:bCs/>
                <w:sz w:val="22"/>
                <w:szCs w:val="22"/>
              </w:rPr>
            </w:pPr>
          </w:p>
          <w:p w14:paraId="01C98E66" w14:textId="77777777" w:rsidR="00EC66F4" w:rsidRPr="00EC66F4" w:rsidRDefault="00EC66F4" w:rsidP="00EC66F4">
            <w:pPr>
              <w:rPr>
                <w:rFonts w:cstheme="minorHAnsi"/>
                <w:b/>
                <w:bCs/>
                <w:sz w:val="22"/>
                <w:szCs w:val="22"/>
              </w:rPr>
            </w:pPr>
            <w:r w:rsidRPr="00EC66F4">
              <w:rPr>
                <w:rFonts w:cstheme="minorHAnsi"/>
                <w:b/>
                <w:bCs/>
                <w:sz w:val="22"/>
                <w:szCs w:val="22"/>
              </w:rPr>
              <w:t>10. Follow-up of the strategic fundraising workshop</w:t>
            </w:r>
          </w:p>
          <w:p w14:paraId="2C689E98" w14:textId="77777777" w:rsidR="00EC66F4" w:rsidRPr="00EC66F4" w:rsidRDefault="00EC66F4" w:rsidP="00EC66F4">
            <w:pPr>
              <w:rPr>
                <w:rFonts w:cstheme="minorHAnsi"/>
                <w:sz w:val="22"/>
                <w:szCs w:val="22"/>
              </w:rPr>
            </w:pPr>
          </w:p>
          <w:p w14:paraId="5E5A2072" w14:textId="44990842" w:rsidR="00EC66F4" w:rsidRPr="00EC66F4" w:rsidRDefault="00EC66F4" w:rsidP="00EC66F4">
            <w:pPr>
              <w:rPr>
                <w:rFonts w:cstheme="minorHAnsi"/>
                <w:b/>
                <w:bCs/>
                <w:sz w:val="22"/>
                <w:szCs w:val="22"/>
              </w:rPr>
            </w:pPr>
            <w:r w:rsidRPr="00EC66F4">
              <w:rPr>
                <w:rFonts w:cstheme="minorHAnsi"/>
                <w:sz w:val="22"/>
                <w:szCs w:val="22"/>
              </w:rPr>
              <w:t>See above the decision about the setting up of an “internal governance committee”.</w:t>
            </w:r>
          </w:p>
          <w:p w14:paraId="67FE1DD0" w14:textId="1ACAA914" w:rsidR="00EC66F4" w:rsidRPr="00EC66F4" w:rsidRDefault="00EC66F4" w:rsidP="00EC66F4">
            <w:pPr>
              <w:rPr>
                <w:rFonts w:cstheme="minorHAnsi"/>
                <w:b/>
                <w:bCs/>
                <w:sz w:val="22"/>
                <w:szCs w:val="22"/>
              </w:rPr>
            </w:pPr>
          </w:p>
          <w:p w14:paraId="05C4A7D3" w14:textId="77777777" w:rsidR="00EC66F4" w:rsidRPr="00EC66F4" w:rsidRDefault="00EC66F4" w:rsidP="00EC66F4">
            <w:pPr>
              <w:rPr>
                <w:rFonts w:cstheme="minorHAnsi"/>
                <w:b/>
                <w:bCs/>
                <w:sz w:val="22"/>
                <w:szCs w:val="22"/>
              </w:rPr>
            </w:pPr>
            <w:r w:rsidRPr="00EC66F4">
              <w:rPr>
                <w:rFonts w:cstheme="minorHAnsi"/>
                <w:b/>
                <w:bCs/>
                <w:sz w:val="22"/>
                <w:szCs w:val="22"/>
              </w:rPr>
              <w:t>11. Update on Staff (from SFSC)</w:t>
            </w:r>
          </w:p>
          <w:p w14:paraId="646703DF" w14:textId="77777777" w:rsidR="00EC66F4" w:rsidRPr="00EC66F4" w:rsidRDefault="00EC66F4" w:rsidP="00EC66F4">
            <w:pPr>
              <w:rPr>
                <w:rFonts w:cstheme="minorHAnsi"/>
                <w:sz w:val="22"/>
                <w:szCs w:val="22"/>
              </w:rPr>
            </w:pPr>
          </w:p>
          <w:p w14:paraId="5F0C6105" w14:textId="77777777" w:rsidR="00EC66F4" w:rsidRPr="00EC66F4" w:rsidRDefault="00EC66F4" w:rsidP="00EC66F4">
            <w:pPr>
              <w:pStyle w:val="ListParagraph"/>
              <w:numPr>
                <w:ilvl w:val="0"/>
                <w:numId w:val="12"/>
              </w:numPr>
              <w:rPr>
                <w:rFonts w:cstheme="minorHAnsi"/>
                <w:sz w:val="22"/>
                <w:szCs w:val="22"/>
                <w:lang w:val="en-US"/>
              </w:rPr>
            </w:pPr>
            <w:proofErr w:type="spellStart"/>
            <w:r w:rsidRPr="00EC66F4">
              <w:rPr>
                <w:rFonts w:cstheme="minorHAnsi"/>
                <w:sz w:val="22"/>
                <w:szCs w:val="22"/>
                <w:lang w:val="en-US"/>
              </w:rPr>
              <w:t>Amel</w:t>
            </w:r>
            <w:proofErr w:type="spellEnd"/>
            <w:r w:rsidRPr="00EC66F4">
              <w:rPr>
                <w:rFonts w:cstheme="minorHAnsi"/>
                <w:sz w:val="22"/>
                <w:szCs w:val="22"/>
                <w:lang w:val="en-US"/>
              </w:rPr>
              <w:t xml:space="preserve"> updates the Board on the results of the SFSC meeting and the changes in the Team.</w:t>
            </w:r>
          </w:p>
          <w:p w14:paraId="78F2E2F1" w14:textId="77777777" w:rsidR="00EC66F4" w:rsidRPr="00EC66F4" w:rsidRDefault="00EC66F4" w:rsidP="00EC66F4">
            <w:pPr>
              <w:rPr>
                <w:rFonts w:cstheme="minorHAnsi"/>
                <w:sz w:val="22"/>
                <w:szCs w:val="22"/>
              </w:rPr>
            </w:pPr>
          </w:p>
          <w:p w14:paraId="18F9277F" w14:textId="77777777" w:rsidR="00EC66F4" w:rsidRPr="00EC66F4" w:rsidRDefault="00EC66F4" w:rsidP="00EC66F4">
            <w:pPr>
              <w:rPr>
                <w:rFonts w:cstheme="minorHAnsi"/>
                <w:b/>
                <w:bCs/>
                <w:sz w:val="22"/>
                <w:szCs w:val="22"/>
              </w:rPr>
            </w:pPr>
            <w:r w:rsidRPr="00EC66F4">
              <w:rPr>
                <w:rFonts w:cstheme="minorHAnsi"/>
                <w:b/>
                <w:bCs/>
                <w:sz w:val="22"/>
                <w:szCs w:val="22"/>
              </w:rPr>
              <w:t>SFSC RECOMMENDATIONS following the resignation of BA</w:t>
            </w:r>
          </w:p>
          <w:p w14:paraId="296CF500" w14:textId="77777777" w:rsidR="00EC66F4" w:rsidRPr="00EC66F4" w:rsidRDefault="00EC66F4" w:rsidP="00EC66F4">
            <w:pPr>
              <w:rPr>
                <w:rFonts w:cstheme="minorHAnsi"/>
                <w:i/>
                <w:iCs/>
                <w:sz w:val="22"/>
                <w:szCs w:val="22"/>
              </w:rPr>
            </w:pPr>
            <w:r w:rsidRPr="00EC66F4">
              <w:rPr>
                <w:rFonts w:cstheme="minorHAnsi"/>
                <w:i/>
                <w:iCs/>
                <w:sz w:val="22"/>
                <w:szCs w:val="22"/>
              </w:rPr>
              <w:t>a) Short term:</w:t>
            </w:r>
          </w:p>
          <w:p w14:paraId="53FFCDE0" w14:textId="77777777" w:rsidR="00EC66F4" w:rsidRPr="00EC66F4" w:rsidRDefault="00EC66F4" w:rsidP="00EC66F4">
            <w:pPr>
              <w:pStyle w:val="ListParagraph"/>
              <w:numPr>
                <w:ilvl w:val="0"/>
                <w:numId w:val="16"/>
              </w:numPr>
              <w:rPr>
                <w:rFonts w:cstheme="minorHAnsi"/>
                <w:sz w:val="22"/>
                <w:szCs w:val="22"/>
                <w:lang w:val="en-US"/>
              </w:rPr>
            </w:pPr>
            <w:r w:rsidRPr="00EC66F4">
              <w:rPr>
                <w:rFonts w:cstheme="minorHAnsi"/>
                <w:sz w:val="22"/>
                <w:szCs w:val="22"/>
                <w:lang w:val="en-US"/>
              </w:rPr>
              <w:t>Training of staff and board on line management once needs are identified;</w:t>
            </w:r>
          </w:p>
          <w:p w14:paraId="1789F227" w14:textId="77777777" w:rsidR="00EC66F4" w:rsidRPr="00EC66F4" w:rsidRDefault="00EC66F4" w:rsidP="00EC66F4">
            <w:pPr>
              <w:pStyle w:val="ListParagraph"/>
              <w:numPr>
                <w:ilvl w:val="0"/>
                <w:numId w:val="16"/>
              </w:numPr>
              <w:rPr>
                <w:rFonts w:cstheme="minorHAnsi"/>
                <w:sz w:val="22"/>
                <w:szCs w:val="22"/>
                <w:lang w:val="en-US"/>
              </w:rPr>
            </w:pPr>
            <w:r w:rsidRPr="00EC66F4">
              <w:rPr>
                <w:rFonts w:cstheme="minorHAnsi"/>
                <w:sz w:val="22"/>
                <w:szCs w:val="22"/>
                <w:lang w:val="en-US"/>
              </w:rPr>
              <w:t>Management to inform staff regularly about the current work regulations;</w:t>
            </w:r>
          </w:p>
          <w:p w14:paraId="221B8B9A" w14:textId="77777777" w:rsidR="00EC66F4" w:rsidRPr="00EC66F4" w:rsidRDefault="00EC66F4" w:rsidP="00EC66F4">
            <w:pPr>
              <w:pStyle w:val="ListParagraph"/>
              <w:numPr>
                <w:ilvl w:val="0"/>
                <w:numId w:val="16"/>
              </w:numPr>
              <w:rPr>
                <w:rFonts w:cstheme="minorHAnsi"/>
                <w:sz w:val="22"/>
                <w:szCs w:val="22"/>
                <w:lang w:val="en-US"/>
              </w:rPr>
            </w:pPr>
            <w:r w:rsidRPr="00EC66F4">
              <w:rPr>
                <w:rFonts w:cstheme="minorHAnsi"/>
                <w:sz w:val="22"/>
                <w:szCs w:val="22"/>
                <w:lang w:val="en-US"/>
              </w:rPr>
              <w:t>Management to inform the staff on 1&amp;1 about what happened in the process, what are their needs in such situations, and have a collective session on lessons learned;</w:t>
            </w:r>
          </w:p>
          <w:p w14:paraId="15C746B9" w14:textId="77777777" w:rsidR="00EC66F4" w:rsidRPr="00EC66F4" w:rsidRDefault="00EC66F4" w:rsidP="00EC66F4">
            <w:pPr>
              <w:pStyle w:val="ListParagraph"/>
              <w:numPr>
                <w:ilvl w:val="0"/>
                <w:numId w:val="16"/>
              </w:numPr>
              <w:rPr>
                <w:rFonts w:cstheme="minorHAnsi"/>
                <w:sz w:val="22"/>
                <w:szCs w:val="22"/>
                <w:lang w:val="en-US"/>
              </w:rPr>
            </w:pPr>
            <w:proofErr w:type="spellStart"/>
            <w:r w:rsidRPr="00EC66F4">
              <w:rPr>
                <w:rFonts w:cstheme="minorHAnsi"/>
                <w:sz w:val="22"/>
                <w:szCs w:val="22"/>
                <w:lang w:val="en-US"/>
              </w:rPr>
              <w:t>Amel</w:t>
            </w:r>
            <w:proofErr w:type="spellEnd"/>
            <w:r w:rsidRPr="00EC66F4">
              <w:rPr>
                <w:rFonts w:cstheme="minorHAnsi"/>
                <w:sz w:val="22"/>
                <w:szCs w:val="22"/>
                <w:lang w:val="en-US"/>
              </w:rPr>
              <w:t xml:space="preserve"> and </w:t>
            </w:r>
            <w:proofErr w:type="spellStart"/>
            <w:r w:rsidRPr="00EC66F4">
              <w:rPr>
                <w:rFonts w:cstheme="minorHAnsi"/>
                <w:sz w:val="22"/>
                <w:szCs w:val="22"/>
                <w:lang w:val="en-US"/>
              </w:rPr>
              <w:t>Wouter</w:t>
            </w:r>
            <w:proofErr w:type="spellEnd"/>
            <w:r w:rsidRPr="00EC66F4">
              <w:rPr>
                <w:rFonts w:cstheme="minorHAnsi"/>
                <w:sz w:val="22"/>
                <w:szCs w:val="22"/>
                <w:lang w:val="en-US"/>
              </w:rPr>
              <w:t xml:space="preserve"> to listen to ASM;</w:t>
            </w:r>
          </w:p>
          <w:p w14:paraId="18F0EE64" w14:textId="77777777" w:rsidR="00EC66F4" w:rsidRPr="00EC66F4" w:rsidRDefault="00EC66F4" w:rsidP="00EC66F4">
            <w:pPr>
              <w:pStyle w:val="ListParagraph"/>
              <w:numPr>
                <w:ilvl w:val="0"/>
                <w:numId w:val="16"/>
              </w:numPr>
              <w:rPr>
                <w:rFonts w:cstheme="minorHAnsi"/>
                <w:sz w:val="22"/>
                <w:szCs w:val="22"/>
                <w:lang w:val="en-US"/>
              </w:rPr>
            </w:pPr>
            <w:r w:rsidRPr="00EC66F4">
              <w:rPr>
                <w:rFonts w:cstheme="minorHAnsi"/>
                <w:sz w:val="22"/>
                <w:szCs w:val="22"/>
                <w:lang w:val="en-US"/>
              </w:rPr>
              <w:t>Review recruiting processes in line with the longer reflection work on the type of employer that we want to be.</w:t>
            </w:r>
          </w:p>
          <w:p w14:paraId="6DF63B3B" w14:textId="77777777" w:rsidR="00EC66F4" w:rsidRPr="00EC66F4" w:rsidRDefault="00EC66F4" w:rsidP="00EC66F4">
            <w:pPr>
              <w:rPr>
                <w:rFonts w:cstheme="minorHAnsi"/>
                <w:sz w:val="22"/>
                <w:szCs w:val="22"/>
              </w:rPr>
            </w:pPr>
          </w:p>
          <w:p w14:paraId="1A4B3C86" w14:textId="77777777" w:rsidR="00EC66F4" w:rsidRPr="00EC66F4" w:rsidRDefault="00EC66F4" w:rsidP="00EC66F4">
            <w:pPr>
              <w:rPr>
                <w:rFonts w:cstheme="minorHAnsi"/>
                <w:i/>
                <w:iCs/>
                <w:sz w:val="22"/>
                <w:szCs w:val="22"/>
              </w:rPr>
            </w:pPr>
            <w:r w:rsidRPr="00EC66F4">
              <w:rPr>
                <w:rFonts w:cstheme="minorHAnsi"/>
                <w:i/>
                <w:iCs/>
                <w:sz w:val="22"/>
                <w:szCs w:val="22"/>
              </w:rPr>
              <w:t>b) Middle term:</w:t>
            </w:r>
          </w:p>
          <w:p w14:paraId="535D9E58" w14:textId="77777777" w:rsidR="00EC66F4" w:rsidRPr="00EC66F4" w:rsidRDefault="00EC66F4" w:rsidP="00EC66F4">
            <w:pPr>
              <w:pStyle w:val="ListParagraph"/>
              <w:numPr>
                <w:ilvl w:val="0"/>
                <w:numId w:val="17"/>
              </w:numPr>
              <w:rPr>
                <w:rFonts w:cstheme="minorHAnsi"/>
                <w:sz w:val="22"/>
                <w:szCs w:val="22"/>
                <w:lang w:val="en-US"/>
              </w:rPr>
            </w:pPr>
            <w:proofErr w:type="spellStart"/>
            <w:r w:rsidRPr="00EC66F4">
              <w:rPr>
                <w:rFonts w:cstheme="minorHAnsi"/>
                <w:sz w:val="22"/>
                <w:szCs w:val="22"/>
                <w:lang w:val="en-US"/>
              </w:rPr>
              <w:t>Finalise</w:t>
            </w:r>
            <w:proofErr w:type="spellEnd"/>
            <w:r w:rsidRPr="00EC66F4">
              <w:rPr>
                <w:rFonts w:cstheme="minorHAnsi"/>
                <w:sz w:val="22"/>
                <w:szCs w:val="22"/>
                <w:lang w:val="en-US"/>
              </w:rPr>
              <w:t xml:space="preserve"> the new working regulations (in process since February) - priority;</w:t>
            </w:r>
          </w:p>
          <w:p w14:paraId="4990829D" w14:textId="77777777" w:rsidR="00EC66F4" w:rsidRPr="00EC66F4" w:rsidRDefault="00EC66F4" w:rsidP="00EC66F4">
            <w:pPr>
              <w:pStyle w:val="ListParagraph"/>
              <w:numPr>
                <w:ilvl w:val="0"/>
                <w:numId w:val="17"/>
              </w:numPr>
              <w:rPr>
                <w:rFonts w:cstheme="minorHAnsi"/>
                <w:sz w:val="22"/>
                <w:szCs w:val="22"/>
                <w:lang w:val="en-US"/>
              </w:rPr>
            </w:pPr>
            <w:r w:rsidRPr="00EC66F4">
              <w:rPr>
                <w:rFonts w:cstheme="minorHAnsi"/>
                <w:sz w:val="22"/>
                <w:szCs w:val="22"/>
                <w:lang w:val="en-US"/>
              </w:rPr>
              <w:t>Review the governance processes so that the Board can make the right decisions for the Team to do their job;</w:t>
            </w:r>
          </w:p>
          <w:p w14:paraId="47EFA969" w14:textId="77777777" w:rsidR="00EC66F4" w:rsidRPr="00EC66F4" w:rsidRDefault="00EC66F4" w:rsidP="00EC66F4">
            <w:pPr>
              <w:pStyle w:val="ListParagraph"/>
              <w:numPr>
                <w:ilvl w:val="0"/>
                <w:numId w:val="17"/>
              </w:numPr>
              <w:rPr>
                <w:rFonts w:cstheme="minorHAnsi"/>
                <w:sz w:val="22"/>
                <w:szCs w:val="22"/>
                <w:lang w:val="en-US"/>
              </w:rPr>
            </w:pPr>
            <w:r w:rsidRPr="00EC66F4">
              <w:rPr>
                <w:rFonts w:cstheme="minorHAnsi"/>
                <w:sz w:val="22"/>
                <w:szCs w:val="22"/>
                <w:lang w:val="en-US"/>
              </w:rPr>
              <w:t>Build the capacity of the Board to ensure quality governance (on finances, staffing, liabilities, risk management);</w:t>
            </w:r>
          </w:p>
          <w:p w14:paraId="5042FBF5" w14:textId="77777777" w:rsidR="00EC66F4" w:rsidRPr="00EC66F4" w:rsidRDefault="00EC66F4" w:rsidP="00EC66F4">
            <w:pPr>
              <w:pStyle w:val="ListParagraph"/>
              <w:numPr>
                <w:ilvl w:val="0"/>
                <w:numId w:val="17"/>
              </w:numPr>
              <w:rPr>
                <w:rFonts w:cstheme="minorHAnsi"/>
                <w:sz w:val="22"/>
                <w:szCs w:val="22"/>
                <w:lang w:val="en-US"/>
              </w:rPr>
            </w:pPr>
            <w:r w:rsidRPr="00EC66F4">
              <w:rPr>
                <w:rFonts w:cstheme="minorHAnsi"/>
                <w:sz w:val="22"/>
                <w:szCs w:val="22"/>
                <w:lang w:val="en-US"/>
              </w:rPr>
              <w:t>Develop a safe space within the team to address power relations within the team, perceptions and impact to further improve the well-being of the staff (including through the support of external consultants);</w:t>
            </w:r>
          </w:p>
          <w:p w14:paraId="34C8C58A" w14:textId="77777777" w:rsidR="00EC66F4" w:rsidRPr="00EC66F4" w:rsidRDefault="00EC66F4" w:rsidP="00EC66F4">
            <w:pPr>
              <w:pStyle w:val="ListParagraph"/>
              <w:numPr>
                <w:ilvl w:val="0"/>
                <w:numId w:val="17"/>
              </w:numPr>
              <w:rPr>
                <w:rFonts w:cstheme="minorHAnsi"/>
                <w:sz w:val="22"/>
                <w:szCs w:val="22"/>
                <w:lang w:val="en-US"/>
              </w:rPr>
            </w:pPr>
            <w:r w:rsidRPr="00EC66F4">
              <w:rPr>
                <w:rFonts w:cstheme="minorHAnsi"/>
                <w:sz w:val="22"/>
                <w:szCs w:val="22"/>
                <w:lang w:val="en-US"/>
              </w:rPr>
              <w:t xml:space="preserve">Clarify the type of employer that we want to be and the consequences in terms of management (what do we need to put in place, what can we put in place, what types of processes; what does it mean to be a value driven </w:t>
            </w:r>
            <w:proofErr w:type="spellStart"/>
            <w:r w:rsidRPr="00EC66F4">
              <w:rPr>
                <w:rFonts w:cstheme="minorHAnsi"/>
                <w:sz w:val="22"/>
                <w:szCs w:val="22"/>
                <w:lang w:val="en-US"/>
              </w:rPr>
              <w:t>organisation</w:t>
            </w:r>
            <w:proofErr w:type="spellEnd"/>
            <w:r w:rsidRPr="00EC66F4">
              <w:rPr>
                <w:rFonts w:cstheme="minorHAnsi"/>
                <w:sz w:val="22"/>
                <w:szCs w:val="22"/>
                <w:lang w:val="en-US"/>
              </w:rPr>
              <w:t xml:space="preserve"> and drawing the consequences in terms of internal regulations).</w:t>
            </w:r>
          </w:p>
          <w:p w14:paraId="154F0951" w14:textId="77777777" w:rsidR="00EC66F4" w:rsidRPr="00EC66F4" w:rsidRDefault="00EC66F4" w:rsidP="00EC66F4">
            <w:pPr>
              <w:rPr>
                <w:rFonts w:cstheme="minorHAnsi"/>
                <w:sz w:val="22"/>
                <w:szCs w:val="22"/>
              </w:rPr>
            </w:pPr>
          </w:p>
          <w:p w14:paraId="14251529" w14:textId="77777777" w:rsidR="00EC66F4" w:rsidRPr="00EC66F4" w:rsidRDefault="00EC66F4" w:rsidP="00EC66F4">
            <w:pPr>
              <w:rPr>
                <w:rFonts w:cstheme="minorHAnsi"/>
                <w:b/>
                <w:bCs/>
                <w:sz w:val="22"/>
                <w:szCs w:val="22"/>
              </w:rPr>
            </w:pPr>
            <w:r w:rsidRPr="00EC66F4">
              <w:rPr>
                <w:rFonts w:cstheme="minorHAnsi"/>
                <w:b/>
                <w:bCs/>
                <w:sz w:val="22"/>
                <w:szCs w:val="22"/>
              </w:rPr>
              <w:t>SFSC RECOMMENDATIONS on the need for a review of the management structure</w:t>
            </w:r>
          </w:p>
          <w:p w14:paraId="6DA98A3A"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 xml:space="preserve">On the request for a management structure review by the management team: the co-directorship structure is not perceived as the best option in the current situation of the </w:t>
            </w:r>
            <w:proofErr w:type="spellStart"/>
            <w:r w:rsidRPr="00EC66F4">
              <w:rPr>
                <w:rFonts w:cstheme="minorHAnsi"/>
                <w:sz w:val="22"/>
                <w:szCs w:val="22"/>
                <w:lang w:val="en-US"/>
              </w:rPr>
              <w:t>organisation’s</w:t>
            </w:r>
            <w:proofErr w:type="spellEnd"/>
            <w:r w:rsidRPr="00EC66F4">
              <w:rPr>
                <w:rFonts w:cstheme="minorHAnsi"/>
                <w:sz w:val="22"/>
                <w:szCs w:val="22"/>
                <w:lang w:val="en-US"/>
              </w:rPr>
              <w:t xml:space="preserve"> status and resources, while not ruling out completely such an option in the future. A review of the management structure will be conducted by an external consultant who will make proposals to the SFSC, with the view to cater for quality HR management.</w:t>
            </w:r>
          </w:p>
          <w:p w14:paraId="1C28C616" w14:textId="77777777" w:rsidR="00EC66F4" w:rsidRPr="00EC66F4" w:rsidRDefault="00EC66F4" w:rsidP="00EC66F4">
            <w:pPr>
              <w:pStyle w:val="ListParagraph"/>
              <w:rPr>
                <w:rFonts w:cstheme="minorHAnsi"/>
                <w:sz w:val="22"/>
                <w:szCs w:val="22"/>
                <w:lang w:val="en-US"/>
              </w:rPr>
            </w:pPr>
          </w:p>
          <w:p w14:paraId="63440CF0" w14:textId="77777777" w:rsidR="00EC66F4" w:rsidRPr="00EC66F4" w:rsidRDefault="00EC66F4" w:rsidP="00EC66F4">
            <w:pPr>
              <w:rPr>
                <w:rFonts w:cstheme="minorHAnsi"/>
                <w:b/>
                <w:bCs/>
                <w:sz w:val="22"/>
                <w:szCs w:val="22"/>
              </w:rPr>
            </w:pPr>
            <w:r w:rsidRPr="00EC66F4">
              <w:rPr>
                <w:rFonts w:cstheme="minorHAnsi"/>
                <w:b/>
                <w:bCs/>
                <w:sz w:val="22"/>
                <w:szCs w:val="22"/>
              </w:rPr>
              <w:t>DECISIONS:</w:t>
            </w:r>
          </w:p>
          <w:p w14:paraId="44B12FF3" w14:textId="77777777" w:rsidR="00EC66F4" w:rsidRPr="00EC66F4" w:rsidRDefault="00EC66F4" w:rsidP="00EC66F4">
            <w:pPr>
              <w:pStyle w:val="ListParagraph"/>
              <w:numPr>
                <w:ilvl w:val="0"/>
                <w:numId w:val="12"/>
              </w:numPr>
              <w:rPr>
                <w:rFonts w:cstheme="minorHAnsi"/>
                <w:b/>
                <w:bCs/>
                <w:sz w:val="22"/>
                <w:szCs w:val="22"/>
                <w:lang w:val="en-US"/>
              </w:rPr>
            </w:pPr>
            <w:r w:rsidRPr="00EC66F4">
              <w:rPr>
                <w:rFonts w:cstheme="minorHAnsi"/>
                <w:b/>
                <w:bCs/>
                <w:sz w:val="22"/>
                <w:szCs w:val="22"/>
                <w:lang w:val="en-US"/>
              </w:rPr>
              <w:t>The Board agrees to the recommendations of the SFSC and to follow up their implementation by the SFSC and the Team during the upcoming Board meetings;</w:t>
            </w:r>
          </w:p>
          <w:p w14:paraId="5C89522B" w14:textId="77777777" w:rsidR="00EC66F4" w:rsidRPr="00EC66F4" w:rsidRDefault="00EC66F4" w:rsidP="00EC66F4">
            <w:pPr>
              <w:pStyle w:val="ListParagraph"/>
              <w:numPr>
                <w:ilvl w:val="0"/>
                <w:numId w:val="12"/>
              </w:numPr>
              <w:rPr>
                <w:rFonts w:cstheme="minorHAnsi"/>
                <w:b/>
                <w:bCs/>
                <w:sz w:val="22"/>
                <w:szCs w:val="22"/>
                <w:lang w:val="en-US"/>
              </w:rPr>
            </w:pPr>
            <w:r w:rsidRPr="00EC66F4">
              <w:rPr>
                <w:rFonts w:cstheme="minorHAnsi"/>
                <w:b/>
                <w:bCs/>
                <w:sz w:val="22"/>
                <w:szCs w:val="22"/>
                <w:lang w:val="en-US"/>
              </w:rPr>
              <w:t xml:space="preserve">The Board decides not to create any new job within the Secretariat before the review of the recruitment process is carried out, except for </w:t>
            </w:r>
            <w:r w:rsidRPr="00EC66F4">
              <w:rPr>
                <w:rFonts w:cstheme="minorHAnsi"/>
                <w:b/>
                <w:bCs/>
                <w:sz w:val="22"/>
                <w:szCs w:val="22"/>
                <w:lang w:val="en-US"/>
              </w:rPr>
              <w:lastRenderedPageBreak/>
              <w:t>the recruitment of the Advocacy Officer for the DARE project who will be recruited through a restricted call for applications before the end of the year;</w:t>
            </w:r>
          </w:p>
          <w:p w14:paraId="6BC5290C" w14:textId="6D06F6F2" w:rsidR="00EC66F4" w:rsidRPr="00EC66F4" w:rsidRDefault="00EC66F4" w:rsidP="00EC66F4">
            <w:pPr>
              <w:pStyle w:val="ListParagraph"/>
              <w:numPr>
                <w:ilvl w:val="0"/>
                <w:numId w:val="12"/>
              </w:numPr>
              <w:rPr>
                <w:rFonts w:cstheme="minorHAnsi"/>
                <w:b/>
                <w:bCs/>
                <w:sz w:val="22"/>
                <w:szCs w:val="22"/>
                <w:lang w:val="en-US"/>
              </w:rPr>
            </w:pPr>
            <w:r w:rsidRPr="00EC66F4">
              <w:rPr>
                <w:rFonts w:cstheme="minorHAnsi"/>
                <w:b/>
                <w:bCs/>
                <w:sz w:val="22"/>
                <w:szCs w:val="22"/>
                <w:lang w:val="en-US"/>
              </w:rPr>
              <w:t xml:space="preserve">The Board commends Claire for the quality of her work and input in outgrowing the role of the DD to cater for the needs of the </w:t>
            </w:r>
            <w:proofErr w:type="spellStart"/>
            <w:r w:rsidRPr="00EC66F4">
              <w:rPr>
                <w:rFonts w:cstheme="minorHAnsi"/>
                <w:b/>
                <w:bCs/>
                <w:sz w:val="22"/>
                <w:szCs w:val="22"/>
                <w:lang w:val="en-US"/>
              </w:rPr>
              <w:t>organisation</w:t>
            </w:r>
            <w:proofErr w:type="spellEnd"/>
            <w:r w:rsidRPr="00EC66F4">
              <w:rPr>
                <w:rFonts w:cstheme="minorHAnsi"/>
                <w:b/>
                <w:bCs/>
                <w:sz w:val="22"/>
                <w:szCs w:val="22"/>
                <w:lang w:val="en-US"/>
              </w:rPr>
              <w:t xml:space="preserve"> facing staff growth and changes.</w:t>
            </w:r>
          </w:p>
          <w:p w14:paraId="7A4541A3" w14:textId="77777777" w:rsidR="00EC66F4" w:rsidRPr="00EC66F4" w:rsidRDefault="00EC66F4" w:rsidP="00EC66F4">
            <w:pPr>
              <w:tabs>
                <w:tab w:val="left" w:pos="570"/>
                <w:tab w:val="center" w:pos="724"/>
              </w:tabs>
              <w:spacing w:line="276" w:lineRule="auto"/>
              <w:rPr>
                <w:rFonts w:eastAsia="Calibri" w:cstheme="minorHAnsi"/>
                <w:sz w:val="22"/>
                <w:szCs w:val="22"/>
              </w:rPr>
            </w:pPr>
          </w:p>
        </w:tc>
      </w:tr>
      <w:tr w:rsidR="00EC66F4" w:rsidRPr="00EC66F4" w14:paraId="7A4541AD" w14:textId="77777777" w:rsidTr="009306B7">
        <w:tblPrEx>
          <w:tblCellMar>
            <w:top w:w="0" w:type="dxa"/>
            <w:bottom w:w="0" w:type="dxa"/>
          </w:tblCellMar>
        </w:tblPrEx>
        <w:trPr>
          <w:trHeight w:val="1"/>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A4541A5" w14:textId="77777777" w:rsidR="00EC66F4" w:rsidRPr="00EC66F4" w:rsidRDefault="00EC66F4">
            <w:pPr>
              <w:spacing w:line="276" w:lineRule="auto"/>
              <w:jc w:val="center"/>
              <w:rPr>
                <w:rFonts w:eastAsia="Calibri" w:cstheme="minorHAnsi"/>
                <w:sz w:val="22"/>
                <w:szCs w:val="22"/>
              </w:rPr>
            </w:pPr>
          </w:p>
          <w:p w14:paraId="7A4541A6" w14:textId="77777777" w:rsidR="00EC66F4" w:rsidRPr="00EC66F4" w:rsidRDefault="00EC66F4">
            <w:pPr>
              <w:spacing w:line="276" w:lineRule="auto"/>
              <w:jc w:val="center"/>
              <w:rPr>
                <w:rFonts w:eastAsia="Calibri" w:cstheme="minorHAnsi"/>
                <w:sz w:val="22"/>
                <w:szCs w:val="22"/>
              </w:rPr>
            </w:pPr>
            <w:r w:rsidRPr="00EC66F4">
              <w:rPr>
                <w:rFonts w:eastAsia="Calibri" w:cstheme="minorHAnsi"/>
                <w:sz w:val="22"/>
                <w:szCs w:val="22"/>
              </w:rPr>
              <w:t>11:15 - 12:00</w:t>
            </w:r>
          </w:p>
        </w:tc>
        <w:tc>
          <w:tcPr>
            <w:tcW w:w="760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5BE29A" w14:textId="77777777" w:rsidR="00EC66F4" w:rsidRPr="00EC66F4" w:rsidRDefault="00EC66F4" w:rsidP="00EC66F4">
            <w:pPr>
              <w:rPr>
                <w:rFonts w:cstheme="minorHAnsi"/>
                <w:b/>
                <w:bCs/>
                <w:sz w:val="22"/>
                <w:szCs w:val="22"/>
              </w:rPr>
            </w:pPr>
            <w:r w:rsidRPr="00EC66F4">
              <w:rPr>
                <w:rFonts w:cstheme="minorHAnsi"/>
                <w:b/>
                <w:bCs/>
                <w:sz w:val="22"/>
                <w:szCs w:val="22"/>
              </w:rPr>
              <w:t>12. Update on workplan 2019 and prospects for 2020</w:t>
            </w:r>
          </w:p>
          <w:p w14:paraId="2110F7FA" w14:textId="77777777" w:rsidR="00EC66F4" w:rsidRPr="00EC66F4" w:rsidRDefault="00EC66F4" w:rsidP="00EC66F4">
            <w:pPr>
              <w:rPr>
                <w:rFonts w:cstheme="minorHAnsi"/>
                <w:sz w:val="22"/>
                <w:szCs w:val="22"/>
              </w:rPr>
            </w:pPr>
          </w:p>
          <w:p w14:paraId="2305F6FB"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Presentation of the outline of the REC application by Claire (see annexed documents);</w:t>
            </w:r>
          </w:p>
          <w:p w14:paraId="36E0C7C3"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Presentation of the work plan in 2019: paying attention to the workload with a staff in reduced capacity;</w:t>
            </w:r>
          </w:p>
          <w:p w14:paraId="685C4FBD"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Workload for 2019: it seems that there are more actions added than what was presented at the GA. The Board inquires what is the plan for workload management/reduction;</w:t>
            </w:r>
          </w:p>
          <w:p w14:paraId="386C05F0"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 xml:space="preserve">We need to communicate more and better (including towards the members) about the vast number of our accomplishments. We need to explore the development of videos, blog posts, other formats by present Board members, outgoing Board members, Team members, Members… with the view to document and share what we do. For example our journey towards becoming a feminist anti-racist </w:t>
            </w:r>
            <w:proofErr w:type="spellStart"/>
            <w:r w:rsidRPr="00EC66F4">
              <w:rPr>
                <w:rFonts w:cstheme="minorHAnsi"/>
                <w:sz w:val="22"/>
                <w:szCs w:val="22"/>
                <w:lang w:val="en-US"/>
              </w:rPr>
              <w:t>organisation</w:t>
            </w:r>
            <w:proofErr w:type="spellEnd"/>
            <w:r w:rsidRPr="00EC66F4">
              <w:rPr>
                <w:rFonts w:cstheme="minorHAnsi"/>
                <w:sz w:val="22"/>
                <w:szCs w:val="22"/>
                <w:lang w:val="en-US"/>
              </w:rPr>
              <w:t>.</w:t>
            </w:r>
          </w:p>
          <w:p w14:paraId="232CA0D4" w14:textId="77777777" w:rsidR="00EC66F4" w:rsidRPr="00EC66F4" w:rsidRDefault="00EC66F4" w:rsidP="00EC66F4">
            <w:pPr>
              <w:rPr>
                <w:rFonts w:cstheme="minorHAnsi"/>
                <w:sz w:val="22"/>
                <w:szCs w:val="22"/>
              </w:rPr>
            </w:pPr>
          </w:p>
          <w:p w14:paraId="0222BA4A" w14:textId="77777777" w:rsidR="00EC66F4" w:rsidRPr="00EC66F4" w:rsidRDefault="00EC66F4" w:rsidP="00EC66F4">
            <w:pPr>
              <w:rPr>
                <w:rFonts w:cstheme="minorHAnsi"/>
                <w:b/>
                <w:bCs/>
                <w:sz w:val="22"/>
                <w:szCs w:val="22"/>
              </w:rPr>
            </w:pPr>
            <w:r w:rsidRPr="00EC66F4">
              <w:rPr>
                <w:rFonts w:cstheme="minorHAnsi"/>
                <w:b/>
                <w:bCs/>
                <w:sz w:val="22"/>
                <w:szCs w:val="22"/>
              </w:rPr>
              <w:t>DECISIONS:</w:t>
            </w:r>
          </w:p>
          <w:p w14:paraId="0951511F" w14:textId="77777777" w:rsidR="00EC66F4" w:rsidRPr="00EC66F4" w:rsidRDefault="00EC66F4" w:rsidP="00EC66F4">
            <w:pPr>
              <w:pStyle w:val="ListParagraph"/>
              <w:numPr>
                <w:ilvl w:val="0"/>
                <w:numId w:val="12"/>
              </w:numPr>
              <w:rPr>
                <w:rFonts w:cstheme="minorHAnsi"/>
                <w:b/>
                <w:bCs/>
                <w:sz w:val="22"/>
                <w:szCs w:val="22"/>
                <w:lang w:val="en-US"/>
              </w:rPr>
            </w:pPr>
            <w:r w:rsidRPr="00EC66F4">
              <w:rPr>
                <w:rFonts w:cstheme="minorHAnsi"/>
                <w:b/>
                <w:bCs/>
                <w:sz w:val="22"/>
                <w:szCs w:val="22"/>
                <w:lang w:val="en-US"/>
              </w:rPr>
              <w:t>Board: at the GA 2019, the decision on the work plan should be that the Board is given the mandate to work with the members and team to prepare the EC application;</w:t>
            </w:r>
          </w:p>
          <w:p w14:paraId="0FA1DA80" w14:textId="77777777" w:rsidR="00EC66F4" w:rsidRPr="00EC66F4" w:rsidRDefault="00EC66F4" w:rsidP="00EC66F4">
            <w:pPr>
              <w:pStyle w:val="ListParagraph"/>
              <w:numPr>
                <w:ilvl w:val="0"/>
                <w:numId w:val="12"/>
              </w:numPr>
              <w:rPr>
                <w:rFonts w:cstheme="minorHAnsi"/>
                <w:b/>
                <w:bCs/>
                <w:sz w:val="22"/>
                <w:szCs w:val="22"/>
                <w:lang w:val="en-US"/>
              </w:rPr>
            </w:pPr>
            <w:r w:rsidRPr="00EC66F4">
              <w:rPr>
                <w:rFonts w:cstheme="minorHAnsi"/>
                <w:b/>
                <w:bCs/>
                <w:sz w:val="22"/>
                <w:szCs w:val="22"/>
                <w:lang w:val="en-US"/>
              </w:rPr>
              <w:t>The Board insists on the urgency of reducing the workload and making space in the planning of the work for “soft actions” that draw on staff resources (external meetings, action planning, coordination with third parties, advocacy preparation, responding to demands for application);</w:t>
            </w:r>
          </w:p>
          <w:p w14:paraId="4F480880" w14:textId="77777777" w:rsidR="00EC66F4" w:rsidRPr="00EC66F4" w:rsidRDefault="00EC66F4" w:rsidP="00EC66F4">
            <w:pPr>
              <w:pStyle w:val="ListParagraph"/>
              <w:numPr>
                <w:ilvl w:val="0"/>
                <w:numId w:val="12"/>
              </w:numPr>
              <w:rPr>
                <w:rFonts w:cstheme="minorHAnsi"/>
                <w:b/>
                <w:bCs/>
                <w:sz w:val="22"/>
                <w:szCs w:val="22"/>
                <w:lang w:val="en-US"/>
              </w:rPr>
            </w:pPr>
            <w:r w:rsidRPr="00EC66F4">
              <w:rPr>
                <w:rFonts w:cstheme="minorHAnsi"/>
                <w:b/>
                <w:bCs/>
                <w:sz w:val="22"/>
                <w:szCs w:val="22"/>
                <w:lang w:val="en-US"/>
              </w:rPr>
              <w:t>Board: inform the members about what ENAR is developing in terms of staff well-being, the employer we want to be =&gt; leading by example.</w:t>
            </w:r>
          </w:p>
          <w:p w14:paraId="7A4541AC" w14:textId="7D4E2F8A" w:rsidR="00EC66F4" w:rsidRPr="00EC66F4" w:rsidRDefault="00EC66F4" w:rsidP="00EC66F4">
            <w:pPr>
              <w:tabs>
                <w:tab w:val="left" w:pos="570"/>
                <w:tab w:val="center" w:pos="724"/>
              </w:tabs>
              <w:spacing w:line="276" w:lineRule="auto"/>
              <w:rPr>
                <w:rFonts w:eastAsia="Calibri" w:cstheme="minorHAnsi"/>
                <w:sz w:val="22"/>
                <w:szCs w:val="22"/>
              </w:rPr>
            </w:pPr>
          </w:p>
        </w:tc>
      </w:tr>
      <w:tr w:rsidR="00EC66F4" w:rsidRPr="00EC66F4" w14:paraId="7A4541B4" w14:textId="77777777" w:rsidTr="00871669">
        <w:tblPrEx>
          <w:tblCellMar>
            <w:top w:w="0" w:type="dxa"/>
            <w:bottom w:w="0" w:type="dxa"/>
          </w:tblCellMar>
        </w:tblPrEx>
        <w:trPr>
          <w:trHeight w:val="1"/>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A4541AE" w14:textId="77777777" w:rsidR="00EC66F4" w:rsidRPr="00EC66F4" w:rsidRDefault="00EC66F4">
            <w:pPr>
              <w:spacing w:line="276" w:lineRule="auto"/>
              <w:jc w:val="center"/>
              <w:rPr>
                <w:rFonts w:eastAsia="Calibri" w:cstheme="minorHAnsi"/>
                <w:sz w:val="22"/>
                <w:szCs w:val="22"/>
              </w:rPr>
            </w:pPr>
            <w:r w:rsidRPr="00EC66F4">
              <w:rPr>
                <w:rFonts w:eastAsia="Calibri" w:cstheme="minorHAnsi"/>
                <w:sz w:val="22"/>
                <w:szCs w:val="22"/>
              </w:rPr>
              <w:t>12:00 – 13:00</w:t>
            </w:r>
          </w:p>
        </w:tc>
        <w:tc>
          <w:tcPr>
            <w:tcW w:w="760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741BCB9" w14:textId="77777777" w:rsidR="00EC66F4" w:rsidRPr="00EC66F4" w:rsidRDefault="00EC66F4" w:rsidP="00EC66F4">
            <w:pPr>
              <w:rPr>
                <w:rFonts w:cstheme="minorHAnsi"/>
                <w:b/>
                <w:bCs/>
                <w:sz w:val="22"/>
                <w:szCs w:val="22"/>
              </w:rPr>
            </w:pPr>
            <w:r w:rsidRPr="00EC66F4">
              <w:rPr>
                <w:rFonts w:cstheme="minorHAnsi"/>
                <w:b/>
                <w:bCs/>
                <w:sz w:val="22"/>
                <w:szCs w:val="22"/>
              </w:rPr>
              <w:t>13. EP 2019 plans</w:t>
            </w:r>
          </w:p>
          <w:p w14:paraId="7FF1C9EA" w14:textId="77777777" w:rsidR="00EC66F4" w:rsidRPr="00EC66F4" w:rsidRDefault="00EC66F4" w:rsidP="00EC66F4">
            <w:pPr>
              <w:rPr>
                <w:rFonts w:cstheme="minorHAnsi"/>
                <w:sz w:val="22"/>
                <w:szCs w:val="22"/>
              </w:rPr>
            </w:pPr>
          </w:p>
          <w:p w14:paraId="79DC057F" w14:textId="77777777" w:rsidR="00EC66F4" w:rsidRPr="00EC66F4" w:rsidRDefault="00EC66F4" w:rsidP="00EC66F4">
            <w:pPr>
              <w:rPr>
                <w:rFonts w:cstheme="minorHAnsi"/>
                <w:b/>
                <w:bCs/>
                <w:i/>
                <w:iCs/>
                <w:sz w:val="22"/>
                <w:szCs w:val="22"/>
              </w:rPr>
            </w:pPr>
            <w:r w:rsidRPr="00EC66F4">
              <w:rPr>
                <w:rFonts w:cstheme="minorHAnsi"/>
                <w:b/>
                <w:bCs/>
                <w:i/>
                <w:iCs/>
                <w:sz w:val="22"/>
                <w:szCs w:val="22"/>
              </w:rPr>
              <w:t>ENAR Europe:</w:t>
            </w:r>
          </w:p>
          <w:p w14:paraId="08CBE422"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Most of the resources will be used after the elections (building our agenda in the new EP);</w:t>
            </w:r>
          </w:p>
          <w:p w14:paraId="10FB9DBC"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 xml:space="preserve">3 working groups: narratives and communication; developing our specific demands (top one: keep ARDI going); supporting members (check list for political </w:t>
            </w:r>
            <w:proofErr w:type="spellStart"/>
            <w:r w:rsidRPr="00EC66F4">
              <w:rPr>
                <w:rFonts w:cstheme="minorHAnsi"/>
                <w:sz w:val="22"/>
                <w:szCs w:val="22"/>
                <w:lang w:val="en-US"/>
              </w:rPr>
              <w:t>programme</w:t>
            </w:r>
            <w:proofErr w:type="spellEnd"/>
            <w:r w:rsidRPr="00EC66F4">
              <w:rPr>
                <w:rFonts w:cstheme="minorHAnsi"/>
                <w:sz w:val="22"/>
                <w:szCs w:val="22"/>
                <w:lang w:val="en-US"/>
              </w:rPr>
              <w:t xml:space="preserve"> assessment; our policy demands; toolkit for campaigning; regular check-in with members…).</w:t>
            </w:r>
          </w:p>
          <w:p w14:paraId="1FDEDD50" w14:textId="3B06C22A" w:rsidR="00EC66F4" w:rsidRDefault="00EC66F4" w:rsidP="00EC66F4">
            <w:pPr>
              <w:rPr>
                <w:rFonts w:cstheme="minorHAnsi"/>
                <w:sz w:val="22"/>
                <w:szCs w:val="22"/>
              </w:rPr>
            </w:pPr>
          </w:p>
          <w:p w14:paraId="0D538FAA" w14:textId="59BB2E65" w:rsidR="00EC66F4" w:rsidRDefault="00EC66F4" w:rsidP="00EC66F4">
            <w:pPr>
              <w:rPr>
                <w:rFonts w:cstheme="minorHAnsi"/>
                <w:sz w:val="22"/>
                <w:szCs w:val="22"/>
              </w:rPr>
            </w:pPr>
          </w:p>
          <w:p w14:paraId="7CEFB706" w14:textId="134D5552" w:rsidR="00EC66F4" w:rsidRDefault="00EC66F4" w:rsidP="00EC66F4">
            <w:pPr>
              <w:rPr>
                <w:rFonts w:cstheme="minorHAnsi"/>
                <w:sz w:val="22"/>
                <w:szCs w:val="22"/>
              </w:rPr>
            </w:pPr>
          </w:p>
          <w:p w14:paraId="18CEF33F" w14:textId="77777777" w:rsidR="00EC66F4" w:rsidRPr="00EC66F4" w:rsidRDefault="00EC66F4" w:rsidP="00EC66F4">
            <w:pPr>
              <w:rPr>
                <w:rFonts w:cstheme="minorHAnsi"/>
                <w:sz w:val="22"/>
                <w:szCs w:val="22"/>
              </w:rPr>
            </w:pPr>
            <w:bookmarkStart w:id="0" w:name="_GoBack"/>
            <w:bookmarkEnd w:id="0"/>
          </w:p>
          <w:p w14:paraId="43DCF963" w14:textId="77777777" w:rsidR="00EC66F4" w:rsidRPr="00EC66F4" w:rsidRDefault="00EC66F4" w:rsidP="00EC66F4">
            <w:pPr>
              <w:rPr>
                <w:rFonts w:cstheme="minorHAnsi"/>
                <w:b/>
                <w:bCs/>
                <w:i/>
                <w:iCs/>
                <w:sz w:val="22"/>
                <w:szCs w:val="22"/>
              </w:rPr>
            </w:pPr>
            <w:r w:rsidRPr="00EC66F4">
              <w:rPr>
                <w:rFonts w:cstheme="minorHAnsi"/>
                <w:b/>
                <w:bCs/>
                <w:i/>
                <w:iCs/>
                <w:sz w:val="22"/>
                <w:szCs w:val="22"/>
              </w:rPr>
              <w:lastRenderedPageBreak/>
              <w:t>Members:</w:t>
            </w:r>
          </w:p>
          <w:p w14:paraId="0F583511"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Invite all the members to take part in the campaign; carry out a survey to know what are the key issues at national level and what they could contribute to the campaign;</w:t>
            </w:r>
          </w:p>
          <w:p w14:paraId="45F88872"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 xml:space="preserve">Support members in fact checking and exposing candidates’ lies with communication using </w:t>
            </w:r>
            <w:proofErr w:type="spellStart"/>
            <w:r w:rsidRPr="00EC66F4">
              <w:rPr>
                <w:rFonts w:cstheme="minorHAnsi"/>
                <w:sz w:val="22"/>
                <w:szCs w:val="22"/>
                <w:lang w:val="en-US"/>
              </w:rPr>
              <w:t>humour</w:t>
            </w:r>
            <w:proofErr w:type="spellEnd"/>
            <w:r w:rsidRPr="00EC66F4">
              <w:rPr>
                <w:rFonts w:cstheme="minorHAnsi"/>
                <w:sz w:val="22"/>
                <w:szCs w:val="22"/>
                <w:lang w:val="en-US"/>
              </w:rPr>
              <w:t xml:space="preserve"> (see the Washington Post’s Pinocchio) =&gt; the idea is to be tougher in the conversation, to have strong messaging;</w:t>
            </w:r>
          </w:p>
          <w:p w14:paraId="6A974AE3"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Draw lessons from past campaigns;</w:t>
            </w:r>
          </w:p>
          <w:p w14:paraId="4920DFA0"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 xml:space="preserve">Put forward the personal stories, show the impact of policies on people and specifically ethnic minority people; </w:t>
            </w:r>
          </w:p>
          <w:p w14:paraId="0D2FCBF4"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Ask members to use their social media channels to disseminate all material produced by ENAR and Members.</w:t>
            </w:r>
          </w:p>
          <w:p w14:paraId="7DB00669" w14:textId="77777777" w:rsidR="00EC66F4" w:rsidRPr="00EC66F4" w:rsidRDefault="00EC66F4" w:rsidP="00EC66F4">
            <w:pPr>
              <w:rPr>
                <w:rFonts w:cstheme="minorHAnsi"/>
                <w:sz w:val="22"/>
                <w:szCs w:val="22"/>
              </w:rPr>
            </w:pPr>
          </w:p>
          <w:p w14:paraId="64F2E1E1" w14:textId="77777777" w:rsidR="00EC66F4" w:rsidRPr="00EC66F4" w:rsidRDefault="00EC66F4" w:rsidP="00EC66F4">
            <w:pPr>
              <w:rPr>
                <w:rFonts w:cstheme="minorHAnsi"/>
                <w:b/>
                <w:bCs/>
                <w:i/>
                <w:iCs/>
                <w:sz w:val="22"/>
                <w:szCs w:val="22"/>
              </w:rPr>
            </w:pPr>
            <w:r w:rsidRPr="00EC66F4">
              <w:rPr>
                <w:rFonts w:cstheme="minorHAnsi"/>
                <w:b/>
                <w:bCs/>
                <w:i/>
                <w:iCs/>
                <w:sz w:val="22"/>
                <w:szCs w:val="22"/>
              </w:rPr>
              <w:t>Coalitions:</w:t>
            </w:r>
          </w:p>
          <w:p w14:paraId="54D058C4"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UNITED to run a special campaign in 2019 (ENAR can support when the plans are fledged out);</w:t>
            </w:r>
          </w:p>
          <w:p w14:paraId="57EA43D9"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Focus on social issues and mainstreaming our issues/added value in broader debates.</w:t>
            </w:r>
          </w:p>
          <w:p w14:paraId="5139C435" w14:textId="77777777" w:rsidR="00EC66F4" w:rsidRPr="00EC66F4" w:rsidRDefault="00EC66F4" w:rsidP="00EC66F4">
            <w:pPr>
              <w:rPr>
                <w:rFonts w:cstheme="minorHAnsi"/>
                <w:sz w:val="22"/>
                <w:szCs w:val="22"/>
              </w:rPr>
            </w:pPr>
          </w:p>
          <w:p w14:paraId="7A4541B3" w14:textId="7E9A79DB" w:rsidR="00EC66F4" w:rsidRPr="00EC66F4" w:rsidRDefault="00EC66F4" w:rsidP="00EC66F4">
            <w:pPr>
              <w:tabs>
                <w:tab w:val="left" w:pos="570"/>
                <w:tab w:val="center" w:pos="724"/>
              </w:tabs>
              <w:spacing w:line="276" w:lineRule="auto"/>
              <w:rPr>
                <w:rFonts w:eastAsia="Calibri" w:cstheme="minorHAnsi"/>
                <w:sz w:val="22"/>
                <w:szCs w:val="22"/>
              </w:rPr>
            </w:pPr>
          </w:p>
        </w:tc>
      </w:tr>
      <w:tr w:rsidR="00EC66F4" w:rsidRPr="00EC66F4" w14:paraId="7A4541BE" w14:textId="77777777" w:rsidTr="00701EEE">
        <w:tblPrEx>
          <w:tblCellMar>
            <w:top w:w="0" w:type="dxa"/>
            <w:bottom w:w="0" w:type="dxa"/>
          </w:tblCellMar>
        </w:tblPrEx>
        <w:trPr>
          <w:trHeight w:val="1"/>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A4541B8" w14:textId="77777777" w:rsidR="00EC66F4" w:rsidRPr="00EC66F4" w:rsidRDefault="00EC66F4">
            <w:pPr>
              <w:spacing w:after="200" w:line="276" w:lineRule="auto"/>
              <w:jc w:val="center"/>
              <w:rPr>
                <w:rFonts w:eastAsia="Calibri" w:cstheme="minorHAnsi"/>
                <w:sz w:val="22"/>
                <w:szCs w:val="22"/>
              </w:rPr>
            </w:pPr>
            <w:r w:rsidRPr="00EC66F4">
              <w:rPr>
                <w:rFonts w:eastAsia="Calibri" w:cstheme="minorHAnsi"/>
                <w:sz w:val="22"/>
                <w:szCs w:val="22"/>
              </w:rPr>
              <w:lastRenderedPageBreak/>
              <w:t>13:45 – 14:45</w:t>
            </w:r>
          </w:p>
        </w:tc>
        <w:tc>
          <w:tcPr>
            <w:tcW w:w="760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9A2916" w14:textId="77777777" w:rsidR="00EC66F4" w:rsidRPr="00EC66F4" w:rsidRDefault="00EC66F4" w:rsidP="00EC66F4">
            <w:pPr>
              <w:rPr>
                <w:rFonts w:cstheme="minorHAnsi"/>
                <w:b/>
                <w:bCs/>
                <w:sz w:val="22"/>
                <w:szCs w:val="22"/>
              </w:rPr>
            </w:pPr>
            <w:r w:rsidRPr="00EC66F4">
              <w:rPr>
                <w:rFonts w:cstheme="minorHAnsi"/>
                <w:b/>
                <w:bCs/>
                <w:sz w:val="22"/>
                <w:szCs w:val="22"/>
              </w:rPr>
              <w:t>14. First round of ideas on GA 2019</w:t>
            </w:r>
          </w:p>
          <w:p w14:paraId="36272402" w14:textId="77777777" w:rsidR="00EC66F4" w:rsidRPr="00EC66F4" w:rsidRDefault="00EC66F4" w:rsidP="00EC66F4">
            <w:pPr>
              <w:rPr>
                <w:rFonts w:cstheme="minorHAnsi"/>
                <w:sz w:val="22"/>
                <w:szCs w:val="22"/>
              </w:rPr>
            </w:pPr>
          </w:p>
          <w:p w14:paraId="169D33AD" w14:textId="77777777" w:rsidR="00EC66F4" w:rsidRPr="00EC66F4" w:rsidRDefault="00EC66F4" w:rsidP="00EC66F4">
            <w:pPr>
              <w:pStyle w:val="ListParagraph"/>
              <w:numPr>
                <w:ilvl w:val="0"/>
                <w:numId w:val="12"/>
              </w:numPr>
              <w:rPr>
                <w:rFonts w:cstheme="minorHAnsi"/>
                <w:sz w:val="22"/>
                <w:szCs w:val="22"/>
                <w:lang w:val="en-US"/>
              </w:rPr>
            </w:pPr>
            <w:r w:rsidRPr="00EC66F4">
              <w:rPr>
                <w:rFonts w:cstheme="minorHAnsi"/>
                <w:sz w:val="22"/>
                <w:szCs w:val="22"/>
                <w:lang w:val="en-US"/>
              </w:rPr>
              <w:t>Conversation postponed due to lack of time.</w:t>
            </w:r>
          </w:p>
          <w:p w14:paraId="7A4541BD" w14:textId="59ED09B4" w:rsidR="00EC66F4" w:rsidRPr="00EC66F4" w:rsidRDefault="00EC66F4" w:rsidP="00EC66F4">
            <w:pPr>
              <w:tabs>
                <w:tab w:val="left" w:pos="570"/>
                <w:tab w:val="center" w:pos="724"/>
              </w:tabs>
              <w:spacing w:line="276" w:lineRule="auto"/>
              <w:rPr>
                <w:rFonts w:eastAsia="Calibri" w:cstheme="minorHAnsi"/>
                <w:sz w:val="22"/>
                <w:szCs w:val="22"/>
              </w:rPr>
            </w:pPr>
          </w:p>
        </w:tc>
      </w:tr>
      <w:tr w:rsidR="00EC66F4" w:rsidRPr="00EC66F4" w14:paraId="7A4541C4" w14:textId="77777777" w:rsidTr="002E3369">
        <w:tblPrEx>
          <w:tblCellMar>
            <w:top w:w="0" w:type="dxa"/>
            <w:bottom w:w="0" w:type="dxa"/>
          </w:tblCellMar>
        </w:tblPrEx>
        <w:trPr>
          <w:trHeight w:val="1"/>
          <w:jc w:val="center"/>
        </w:trPr>
        <w:tc>
          <w:tcPr>
            <w:tcW w:w="1744"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14:paraId="7A4541BF" w14:textId="77777777" w:rsidR="00EC66F4" w:rsidRPr="00EC66F4" w:rsidRDefault="00EC66F4">
            <w:pPr>
              <w:spacing w:after="200" w:line="276" w:lineRule="auto"/>
              <w:jc w:val="center"/>
              <w:rPr>
                <w:rFonts w:eastAsia="Calibri" w:cstheme="minorHAnsi"/>
                <w:sz w:val="22"/>
                <w:szCs w:val="22"/>
              </w:rPr>
            </w:pPr>
            <w:r w:rsidRPr="00EC66F4">
              <w:rPr>
                <w:rFonts w:eastAsia="Calibri" w:cstheme="minorHAnsi"/>
                <w:sz w:val="22"/>
                <w:szCs w:val="22"/>
              </w:rPr>
              <w:t>14:45 - 15:30</w:t>
            </w:r>
          </w:p>
        </w:tc>
        <w:tc>
          <w:tcPr>
            <w:tcW w:w="7606"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00CFF44" w14:textId="77777777" w:rsidR="00EC66F4" w:rsidRPr="00EC66F4" w:rsidRDefault="00EC66F4" w:rsidP="00EC66F4">
            <w:pPr>
              <w:rPr>
                <w:rFonts w:cstheme="minorHAnsi"/>
                <w:b/>
                <w:bCs/>
                <w:sz w:val="22"/>
                <w:szCs w:val="22"/>
              </w:rPr>
            </w:pPr>
            <w:r w:rsidRPr="00EC66F4">
              <w:rPr>
                <w:rFonts w:cstheme="minorHAnsi"/>
                <w:b/>
                <w:bCs/>
                <w:sz w:val="22"/>
                <w:szCs w:val="22"/>
              </w:rPr>
              <w:t>15. AOB</w:t>
            </w:r>
          </w:p>
          <w:p w14:paraId="7148611B" w14:textId="77777777" w:rsidR="00EC66F4" w:rsidRPr="00EC66F4" w:rsidRDefault="00EC66F4" w:rsidP="00EC66F4">
            <w:pPr>
              <w:rPr>
                <w:rFonts w:cstheme="minorHAnsi"/>
                <w:b/>
                <w:bCs/>
                <w:sz w:val="22"/>
                <w:szCs w:val="22"/>
              </w:rPr>
            </w:pPr>
          </w:p>
          <w:p w14:paraId="00C239BB" w14:textId="77777777" w:rsidR="00EC66F4" w:rsidRPr="00EC66F4" w:rsidRDefault="00EC66F4" w:rsidP="00EC66F4">
            <w:pPr>
              <w:rPr>
                <w:rFonts w:cstheme="minorHAnsi"/>
                <w:b/>
                <w:bCs/>
                <w:sz w:val="22"/>
                <w:szCs w:val="22"/>
              </w:rPr>
            </w:pPr>
            <w:r w:rsidRPr="00EC66F4">
              <w:rPr>
                <w:rFonts w:cstheme="minorHAnsi"/>
                <w:b/>
                <w:bCs/>
                <w:sz w:val="22"/>
                <w:szCs w:val="22"/>
              </w:rPr>
              <w:t>DECISION:</w:t>
            </w:r>
          </w:p>
          <w:p w14:paraId="362D6438" w14:textId="77777777" w:rsidR="00EC66F4" w:rsidRPr="00EC66F4" w:rsidRDefault="00EC66F4" w:rsidP="00EC66F4">
            <w:pPr>
              <w:pStyle w:val="ListParagraph"/>
              <w:numPr>
                <w:ilvl w:val="0"/>
                <w:numId w:val="12"/>
              </w:numPr>
              <w:rPr>
                <w:rFonts w:cstheme="minorHAnsi"/>
                <w:b/>
                <w:bCs/>
                <w:sz w:val="22"/>
                <w:szCs w:val="22"/>
                <w:lang w:val="en-US"/>
              </w:rPr>
            </w:pPr>
            <w:r w:rsidRPr="00EC66F4">
              <w:rPr>
                <w:rFonts w:cstheme="minorHAnsi"/>
                <w:b/>
                <w:bCs/>
                <w:sz w:val="22"/>
                <w:szCs w:val="22"/>
                <w:lang w:val="en-US"/>
              </w:rPr>
              <w:t>The Board commits to becoming a paperless organization. Staff to send all documents to the Board between 1 week and 3 days before the meeting for printing if members wish to.</w:t>
            </w:r>
          </w:p>
          <w:p w14:paraId="7A4541C3" w14:textId="5EA66211" w:rsidR="00EC66F4" w:rsidRPr="00EC66F4" w:rsidRDefault="00EC66F4" w:rsidP="00EC66F4">
            <w:pPr>
              <w:tabs>
                <w:tab w:val="left" w:pos="570"/>
                <w:tab w:val="center" w:pos="724"/>
              </w:tabs>
              <w:spacing w:line="276" w:lineRule="auto"/>
              <w:rPr>
                <w:rFonts w:eastAsia="Calibri" w:cstheme="minorHAnsi"/>
                <w:sz w:val="22"/>
                <w:szCs w:val="22"/>
              </w:rPr>
            </w:pPr>
          </w:p>
        </w:tc>
      </w:tr>
    </w:tbl>
    <w:p w14:paraId="7A4541C8" w14:textId="41F28CA6" w:rsidR="00C526F8" w:rsidRPr="00EC66F4" w:rsidRDefault="00C526F8" w:rsidP="00EC66F4">
      <w:pPr>
        <w:rPr>
          <w:rFonts w:ascii="Times New Roman" w:eastAsia="Times New Roman" w:hAnsi="Times New Roman" w:cs="Times New Roman"/>
          <w:color w:val="000000"/>
        </w:rPr>
      </w:pPr>
    </w:p>
    <w:sectPr w:rsidR="00C526F8" w:rsidRPr="00EC66F4">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CF536" w14:textId="77777777" w:rsidR="008E742E" w:rsidRDefault="008E742E" w:rsidP="00EC66F4">
      <w:r>
        <w:separator/>
      </w:r>
    </w:p>
  </w:endnote>
  <w:endnote w:type="continuationSeparator" w:id="0">
    <w:p w14:paraId="043DB001" w14:textId="77777777" w:rsidR="008E742E" w:rsidRDefault="008E742E" w:rsidP="00EC6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9228488"/>
      <w:docPartObj>
        <w:docPartGallery w:val="Page Numbers (Bottom of Page)"/>
        <w:docPartUnique/>
      </w:docPartObj>
    </w:sdtPr>
    <w:sdtContent>
      <w:p w14:paraId="362D167B" w14:textId="56035DA9" w:rsidR="00EC66F4" w:rsidRDefault="00EC66F4" w:rsidP="00D1591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676F7E" w14:textId="77777777" w:rsidR="00EC66F4" w:rsidRDefault="00EC66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7298187"/>
      <w:docPartObj>
        <w:docPartGallery w:val="Page Numbers (Bottom of Page)"/>
        <w:docPartUnique/>
      </w:docPartObj>
    </w:sdtPr>
    <w:sdtContent>
      <w:p w14:paraId="7D546EF2" w14:textId="22512257" w:rsidR="00EC66F4" w:rsidRDefault="00EC66F4" w:rsidP="00D1591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C57633" w14:textId="77777777" w:rsidR="00EC66F4" w:rsidRDefault="00EC6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D07A5" w14:textId="77777777" w:rsidR="008E742E" w:rsidRDefault="008E742E" w:rsidP="00EC66F4">
      <w:r>
        <w:separator/>
      </w:r>
    </w:p>
  </w:footnote>
  <w:footnote w:type="continuationSeparator" w:id="0">
    <w:p w14:paraId="54757349" w14:textId="77777777" w:rsidR="008E742E" w:rsidRDefault="008E742E" w:rsidP="00EC6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3C18"/>
    <w:multiLevelType w:val="multilevel"/>
    <w:tmpl w:val="55ECD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7A0C90"/>
    <w:multiLevelType w:val="multilevel"/>
    <w:tmpl w:val="4E06A4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C817F8"/>
    <w:multiLevelType w:val="multilevel"/>
    <w:tmpl w:val="8C9CC4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761ACE"/>
    <w:multiLevelType w:val="hybridMultilevel"/>
    <w:tmpl w:val="24229C84"/>
    <w:lvl w:ilvl="0" w:tplc="9AE604D2">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8474F4"/>
    <w:multiLevelType w:val="hybridMultilevel"/>
    <w:tmpl w:val="60064712"/>
    <w:lvl w:ilvl="0" w:tplc="3152A2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9F1843"/>
    <w:multiLevelType w:val="multilevel"/>
    <w:tmpl w:val="E754FF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E50139"/>
    <w:multiLevelType w:val="multilevel"/>
    <w:tmpl w:val="13F039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C07010"/>
    <w:multiLevelType w:val="hybridMultilevel"/>
    <w:tmpl w:val="35964968"/>
    <w:lvl w:ilvl="0" w:tplc="7166E4C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663A82"/>
    <w:multiLevelType w:val="multilevel"/>
    <w:tmpl w:val="BFF6F5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280689"/>
    <w:multiLevelType w:val="multilevel"/>
    <w:tmpl w:val="B50C0D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BE2F1C"/>
    <w:multiLevelType w:val="multilevel"/>
    <w:tmpl w:val="26C6E7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247F26"/>
    <w:multiLevelType w:val="multilevel"/>
    <w:tmpl w:val="459E43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B06E45"/>
    <w:multiLevelType w:val="multilevel"/>
    <w:tmpl w:val="12C686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A0045BC"/>
    <w:multiLevelType w:val="multilevel"/>
    <w:tmpl w:val="F8D213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78235E"/>
    <w:multiLevelType w:val="hybridMultilevel"/>
    <w:tmpl w:val="EACE7F58"/>
    <w:lvl w:ilvl="0" w:tplc="9AE604D2">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111779"/>
    <w:multiLevelType w:val="hybridMultilevel"/>
    <w:tmpl w:val="938CD5A6"/>
    <w:lvl w:ilvl="0" w:tplc="0EA2B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E77FC1"/>
    <w:multiLevelType w:val="hybridMultilevel"/>
    <w:tmpl w:val="F58C9DEE"/>
    <w:lvl w:ilvl="0" w:tplc="4A0E67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5"/>
  </w:num>
  <w:num w:numId="4">
    <w:abstractNumId w:val="11"/>
  </w:num>
  <w:num w:numId="5">
    <w:abstractNumId w:val="9"/>
  </w:num>
  <w:num w:numId="6">
    <w:abstractNumId w:val="12"/>
  </w:num>
  <w:num w:numId="7">
    <w:abstractNumId w:val="1"/>
  </w:num>
  <w:num w:numId="8">
    <w:abstractNumId w:val="10"/>
  </w:num>
  <w:num w:numId="9">
    <w:abstractNumId w:val="13"/>
  </w:num>
  <w:num w:numId="10">
    <w:abstractNumId w:val="0"/>
  </w:num>
  <w:num w:numId="11">
    <w:abstractNumId w:val="6"/>
  </w:num>
  <w:num w:numId="12">
    <w:abstractNumId w:val="7"/>
  </w:num>
  <w:num w:numId="13">
    <w:abstractNumId w:val="4"/>
  </w:num>
  <w:num w:numId="14">
    <w:abstractNumId w:val="15"/>
  </w:num>
  <w:num w:numId="15">
    <w:abstractNumId w:val="16"/>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F8"/>
    <w:rsid w:val="008E742E"/>
    <w:rsid w:val="00BA2A3A"/>
    <w:rsid w:val="00C526F8"/>
    <w:rsid w:val="00EC66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54144"/>
  <w15:docId w15:val="{EBF11398-839A-5345-9ED7-E66C005F3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6F4"/>
    <w:pPr>
      <w:ind w:left="720"/>
      <w:contextualSpacing/>
    </w:pPr>
    <w:rPr>
      <w:rFonts w:eastAsiaTheme="minorHAnsi"/>
      <w:lang w:val="en-GB"/>
    </w:rPr>
  </w:style>
  <w:style w:type="paragraph" w:styleId="Footer">
    <w:name w:val="footer"/>
    <w:basedOn w:val="Normal"/>
    <w:link w:val="FooterChar"/>
    <w:uiPriority w:val="99"/>
    <w:unhideWhenUsed/>
    <w:rsid w:val="00EC66F4"/>
    <w:pPr>
      <w:tabs>
        <w:tab w:val="center" w:pos="4680"/>
        <w:tab w:val="right" w:pos="9360"/>
      </w:tabs>
    </w:pPr>
  </w:style>
  <w:style w:type="character" w:customStyle="1" w:styleId="FooterChar">
    <w:name w:val="Footer Char"/>
    <w:basedOn w:val="DefaultParagraphFont"/>
    <w:link w:val="Footer"/>
    <w:uiPriority w:val="99"/>
    <w:rsid w:val="00EC66F4"/>
  </w:style>
  <w:style w:type="character" w:styleId="PageNumber">
    <w:name w:val="page number"/>
    <w:basedOn w:val="DefaultParagraphFont"/>
    <w:uiPriority w:val="99"/>
    <w:semiHidden/>
    <w:unhideWhenUsed/>
    <w:rsid w:val="00EC6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3422</Words>
  <Characters>20091</Characters>
  <Application>Microsoft Office Word</Application>
  <DocSecurity>0</DocSecurity>
  <Lines>313</Lines>
  <Paragraphs>43</Paragraphs>
  <ScaleCrop>false</ScaleCrop>
  <Company/>
  <LinksUpToDate>false</LinksUpToDate>
  <CharactersWithSpaces>23470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Privot</cp:lastModifiedBy>
  <cp:revision>3</cp:revision>
  <dcterms:created xsi:type="dcterms:W3CDTF">2019-01-31T07:36:00Z</dcterms:created>
  <dcterms:modified xsi:type="dcterms:W3CDTF">2019-01-31T07:48:00Z</dcterms:modified>
</cp:coreProperties>
</file>