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E43A5" w14:textId="77777777" w:rsidR="00353580" w:rsidRPr="00E72D00" w:rsidRDefault="00305173" w:rsidP="00305173">
      <w:pPr>
        <w:spacing w:after="0" w:line="240" w:lineRule="auto"/>
        <w:jc w:val="center"/>
        <w:rPr>
          <w:b/>
          <w:lang w:val="en-GB"/>
        </w:rPr>
      </w:pPr>
      <w:r w:rsidRPr="00E72D00">
        <w:rPr>
          <w:b/>
          <w:lang w:val="en-GB"/>
        </w:rPr>
        <w:t xml:space="preserve">ENAR’s Theory of change </w:t>
      </w:r>
      <w:r w:rsidR="00353580" w:rsidRPr="00E72D00">
        <w:rPr>
          <w:b/>
          <w:lang w:val="en-GB"/>
        </w:rPr>
        <w:t xml:space="preserve">2018 – 2020 </w:t>
      </w:r>
    </w:p>
    <w:p w14:paraId="7DE5B846" w14:textId="77777777" w:rsidR="00364A1B" w:rsidRPr="00E72D00" w:rsidRDefault="00353580" w:rsidP="00305173">
      <w:pPr>
        <w:spacing w:after="0" w:line="240" w:lineRule="auto"/>
        <w:jc w:val="center"/>
        <w:rPr>
          <w:b/>
          <w:i/>
          <w:lang w:val="en-GB"/>
        </w:rPr>
      </w:pPr>
      <w:r w:rsidRPr="00E72D00">
        <w:rPr>
          <w:b/>
          <w:i/>
          <w:lang w:val="en-GB"/>
        </w:rPr>
        <w:t>From</w:t>
      </w:r>
      <w:r w:rsidR="00305173" w:rsidRPr="00E72D00">
        <w:rPr>
          <w:b/>
          <w:i/>
          <w:lang w:val="en-GB"/>
        </w:rPr>
        <w:t xml:space="preserve"> big picture to targeted actions</w:t>
      </w:r>
    </w:p>
    <w:p w14:paraId="70DB637E" w14:textId="77777777" w:rsidR="00305173" w:rsidRPr="00E72D00" w:rsidRDefault="00305173" w:rsidP="00305173">
      <w:pPr>
        <w:spacing w:after="0" w:line="240" w:lineRule="auto"/>
        <w:rPr>
          <w:lang w:val="en-GB"/>
        </w:rPr>
      </w:pPr>
    </w:p>
    <w:p w14:paraId="2B84C19A" w14:textId="77777777" w:rsidR="00353580" w:rsidRPr="00E72D00" w:rsidRDefault="00353580" w:rsidP="00353580">
      <w:pPr>
        <w:spacing w:after="0"/>
        <w:jc w:val="both"/>
        <w:rPr>
          <w:b/>
          <w:i/>
          <w:sz w:val="24"/>
          <w:szCs w:val="24"/>
          <w:lang w:val="en-GB"/>
        </w:rPr>
      </w:pPr>
      <w:r w:rsidRPr="00A60762">
        <w:rPr>
          <w:b/>
          <w:i/>
          <w:sz w:val="24"/>
          <w:szCs w:val="24"/>
          <w:lang w:val="en-GB"/>
        </w:rPr>
        <w:t xml:space="preserve">What is the problem and what is the impact of the problem? </w:t>
      </w:r>
    </w:p>
    <w:p w14:paraId="1F03E8EB" w14:textId="77777777" w:rsidR="00353580" w:rsidRPr="00E72D00" w:rsidRDefault="00353580" w:rsidP="004F081C">
      <w:pPr>
        <w:spacing w:after="0" w:line="240" w:lineRule="auto"/>
        <w:jc w:val="both"/>
        <w:rPr>
          <w:b/>
          <w:lang w:val="en-GB"/>
        </w:rPr>
      </w:pPr>
    </w:p>
    <w:p w14:paraId="740B4D25" w14:textId="7261A08D" w:rsidR="008F47FB" w:rsidRPr="00E72D00" w:rsidRDefault="00E23817" w:rsidP="004F081C">
      <w:pPr>
        <w:spacing w:after="0" w:line="240" w:lineRule="auto"/>
        <w:jc w:val="both"/>
        <w:rPr>
          <w:rFonts w:ascii="Calibri" w:hAnsi="Calibri" w:cs="Calibri"/>
          <w:lang w:val="en-GB"/>
        </w:rPr>
      </w:pPr>
      <w:r w:rsidRPr="00E72D00">
        <w:rPr>
          <w:b/>
          <w:i/>
          <w:lang w:val="en-GB"/>
        </w:rPr>
        <w:t>Crisi</w:t>
      </w:r>
      <w:r w:rsidR="00480E2F" w:rsidRPr="00E72D00">
        <w:rPr>
          <w:b/>
          <w:i/>
          <w:lang w:val="en-GB"/>
        </w:rPr>
        <w:t xml:space="preserve">s mode. </w:t>
      </w:r>
      <w:r w:rsidR="00353580" w:rsidRPr="00A60762">
        <w:rPr>
          <w:rFonts w:ascii="Calibri" w:hAnsi="Calibri" w:cs="Calibri"/>
          <w:lang w:val="en-GB"/>
        </w:rPr>
        <w:t>European politics</w:t>
      </w:r>
      <w:r w:rsidR="00353580" w:rsidRPr="00E72D00">
        <w:rPr>
          <w:rFonts w:ascii="Calibri" w:hAnsi="Calibri" w:cs="Calibri"/>
          <w:lang w:val="en-GB"/>
        </w:rPr>
        <w:t xml:space="preserve"> and policies for the last decade ha</w:t>
      </w:r>
      <w:r w:rsidR="000070C2">
        <w:rPr>
          <w:rFonts w:ascii="Calibri" w:hAnsi="Calibri" w:cs="Calibri"/>
          <w:lang w:val="en-GB"/>
        </w:rPr>
        <w:t>ve</w:t>
      </w:r>
      <w:r w:rsidR="00353580" w:rsidRPr="00E72D00">
        <w:rPr>
          <w:rFonts w:ascii="Calibri" w:hAnsi="Calibri" w:cs="Calibri"/>
          <w:lang w:val="en-GB"/>
        </w:rPr>
        <w:t xml:space="preserve"> been characterised by </w:t>
      </w:r>
      <w:r w:rsidR="00A2545E" w:rsidRPr="00E72D00">
        <w:rPr>
          <w:rFonts w:ascii="Calibri" w:hAnsi="Calibri" w:cs="Calibri"/>
          <w:lang w:val="en-GB"/>
        </w:rPr>
        <w:t>firefighting</w:t>
      </w:r>
      <w:r w:rsidR="00353580" w:rsidRPr="00E72D00">
        <w:rPr>
          <w:rFonts w:ascii="Calibri" w:hAnsi="Calibri" w:cs="Calibri"/>
          <w:lang w:val="en-GB"/>
        </w:rPr>
        <w:t xml:space="preserve"> multiple “crises”, the 2008 economic and financial crisis, austerity plans for Greece, the refugee </w:t>
      </w:r>
      <w:r w:rsidR="00A2545E" w:rsidRPr="00E72D00">
        <w:rPr>
          <w:rFonts w:ascii="Calibri" w:hAnsi="Calibri" w:cs="Calibri"/>
          <w:lang w:val="en-GB"/>
        </w:rPr>
        <w:t xml:space="preserve">reception </w:t>
      </w:r>
      <w:r w:rsidR="00353580" w:rsidRPr="00E72D00">
        <w:rPr>
          <w:rFonts w:ascii="Calibri" w:hAnsi="Calibri" w:cs="Calibri"/>
          <w:lang w:val="en-GB"/>
        </w:rPr>
        <w:t>and migration crises</w:t>
      </w:r>
      <w:r w:rsidR="00F30C87" w:rsidRPr="00E72D00">
        <w:rPr>
          <w:rFonts w:ascii="Calibri" w:hAnsi="Calibri" w:cs="Calibri"/>
          <w:lang w:val="en-GB"/>
        </w:rPr>
        <w:t>, security crises</w:t>
      </w:r>
      <w:r w:rsidR="00353580" w:rsidRPr="00E72D00">
        <w:rPr>
          <w:rFonts w:ascii="Calibri" w:hAnsi="Calibri" w:cs="Calibri"/>
          <w:lang w:val="en-GB"/>
        </w:rPr>
        <w:t xml:space="preserve"> and Brexit.  </w:t>
      </w:r>
      <w:r w:rsidR="00F30C87" w:rsidRPr="00E72D00">
        <w:rPr>
          <w:rFonts w:ascii="Calibri" w:hAnsi="Calibri" w:cs="Calibri"/>
          <w:lang w:val="en-GB"/>
        </w:rPr>
        <w:t xml:space="preserve">While some trends were already present when adopting our last strategic objectives in 2014, </w:t>
      </w:r>
      <w:r w:rsidR="00C80F5F" w:rsidRPr="00E72D00">
        <w:rPr>
          <w:rFonts w:ascii="Calibri" w:hAnsi="Calibri" w:cs="Calibri"/>
          <w:lang w:val="en-GB"/>
        </w:rPr>
        <w:t xml:space="preserve">EU Institutions and its Member States have </w:t>
      </w:r>
      <w:r w:rsidR="00F30C87" w:rsidRPr="00E72D00">
        <w:rPr>
          <w:rFonts w:ascii="Calibri" w:hAnsi="Calibri" w:cs="Calibri"/>
          <w:lang w:val="en-GB"/>
        </w:rPr>
        <w:t xml:space="preserve">not managed to curb developments, which affect the most vulnerable groups. </w:t>
      </w:r>
    </w:p>
    <w:p w14:paraId="709B731C" w14:textId="77777777" w:rsidR="008F47FB" w:rsidRPr="00E72D00" w:rsidRDefault="008F47FB" w:rsidP="004F081C">
      <w:pPr>
        <w:spacing w:after="0" w:line="240" w:lineRule="auto"/>
        <w:jc w:val="both"/>
        <w:rPr>
          <w:rFonts w:ascii="Calibri" w:hAnsi="Calibri" w:cs="Calibri"/>
          <w:lang w:val="en-GB"/>
        </w:rPr>
      </w:pPr>
    </w:p>
    <w:p w14:paraId="169BDDF4" w14:textId="77777777" w:rsidR="001D40A5" w:rsidRPr="00E72D00" w:rsidRDefault="001D40A5" w:rsidP="004F081C">
      <w:pPr>
        <w:spacing w:after="0" w:line="240" w:lineRule="auto"/>
        <w:jc w:val="both"/>
        <w:rPr>
          <w:rFonts w:ascii="Calibri" w:hAnsi="Calibri" w:cs="Calibri"/>
          <w:lang w:val="en-GB"/>
        </w:rPr>
      </w:pPr>
      <w:r w:rsidRPr="00E72D00">
        <w:rPr>
          <w:rFonts w:ascii="Calibri" w:hAnsi="Calibri" w:cs="Calibri"/>
          <w:lang w:val="en-GB"/>
        </w:rPr>
        <w:t>In particular:</w:t>
      </w:r>
    </w:p>
    <w:p w14:paraId="749E98F4" w14:textId="26593B95" w:rsidR="001D40A5" w:rsidRPr="00E72D00" w:rsidRDefault="001D40A5" w:rsidP="0013530D">
      <w:pPr>
        <w:pStyle w:val="ListParagraph"/>
        <w:numPr>
          <w:ilvl w:val="0"/>
          <w:numId w:val="11"/>
        </w:numPr>
        <w:spacing w:after="0" w:line="240" w:lineRule="auto"/>
        <w:jc w:val="both"/>
        <w:rPr>
          <w:rFonts w:ascii="Calibri" w:hAnsi="Calibri" w:cs="Calibri"/>
          <w:lang w:val="en-GB"/>
        </w:rPr>
      </w:pPr>
      <w:r w:rsidRPr="00E72D00">
        <w:rPr>
          <w:rFonts w:ascii="Calibri" w:hAnsi="Calibri" w:cs="Calibri"/>
          <w:lang w:val="en-GB"/>
        </w:rPr>
        <w:t>Migration trends</w:t>
      </w:r>
      <w:r w:rsidR="00D93E0A" w:rsidRPr="00E72D00">
        <w:rPr>
          <w:rFonts w:ascii="Calibri" w:hAnsi="Calibri" w:cs="Calibri"/>
          <w:lang w:val="en-GB"/>
        </w:rPr>
        <w:t>,</w:t>
      </w:r>
      <w:r w:rsidRPr="00E72D00">
        <w:rPr>
          <w:rFonts w:ascii="Calibri" w:hAnsi="Calibri" w:cs="Calibri"/>
          <w:lang w:val="en-GB"/>
        </w:rPr>
        <w:t xml:space="preserve"> due to ongoing conflicts and economic dire situations in several parts of the world as well as corresponding policies by EU States</w:t>
      </w:r>
      <w:r w:rsidR="00D93E0A" w:rsidRPr="00E72D00">
        <w:rPr>
          <w:rFonts w:ascii="Calibri" w:hAnsi="Calibri" w:cs="Calibri"/>
          <w:lang w:val="en-GB"/>
        </w:rPr>
        <w:t>,</w:t>
      </w:r>
      <w:r w:rsidRPr="00E72D00">
        <w:rPr>
          <w:rFonts w:ascii="Calibri" w:hAnsi="Calibri" w:cs="Calibri"/>
          <w:lang w:val="en-GB"/>
        </w:rPr>
        <w:t xml:space="preserve"> are external factors with a strong influence on racial equality. The lack of solidarity within Europe and between Member States has resulted in even more restrictive policies towards refugees and migrants. The multiplication of different status</w:t>
      </w:r>
      <w:r w:rsidR="00821D08" w:rsidRPr="00E72D00">
        <w:rPr>
          <w:rFonts w:ascii="Calibri" w:hAnsi="Calibri" w:cs="Calibri"/>
          <w:lang w:val="en-GB"/>
        </w:rPr>
        <w:t>es</w:t>
      </w:r>
      <w:r w:rsidRPr="00E72D00">
        <w:rPr>
          <w:rFonts w:ascii="Calibri" w:hAnsi="Calibri" w:cs="Calibri"/>
          <w:lang w:val="en-GB"/>
        </w:rPr>
        <w:t xml:space="preserve"> </w:t>
      </w:r>
      <w:r w:rsidR="0013530D">
        <w:rPr>
          <w:rFonts w:ascii="Calibri" w:hAnsi="Calibri" w:cs="Calibri"/>
          <w:lang w:val="en-GB"/>
        </w:rPr>
        <w:t>applied</w:t>
      </w:r>
      <w:r w:rsidR="00821D08" w:rsidRPr="00E72D00">
        <w:rPr>
          <w:rFonts w:ascii="Calibri" w:hAnsi="Calibri" w:cs="Calibri"/>
          <w:lang w:val="en-GB"/>
        </w:rPr>
        <w:t xml:space="preserve"> to </w:t>
      </w:r>
      <w:r w:rsidRPr="00E72D00">
        <w:rPr>
          <w:rFonts w:ascii="Calibri" w:hAnsi="Calibri" w:cs="Calibri"/>
          <w:lang w:val="en-GB"/>
        </w:rPr>
        <w:t xml:space="preserve">migrants leads to discrimination </w:t>
      </w:r>
      <w:r w:rsidR="00C80F5F" w:rsidRPr="00E72D00">
        <w:rPr>
          <w:rFonts w:ascii="Calibri" w:hAnsi="Calibri" w:cs="Calibri"/>
          <w:lang w:val="en-GB"/>
        </w:rPr>
        <w:t xml:space="preserve">between </w:t>
      </w:r>
      <w:r w:rsidRPr="00E72D00">
        <w:rPr>
          <w:rFonts w:ascii="Calibri" w:hAnsi="Calibri" w:cs="Calibri"/>
          <w:lang w:val="en-GB"/>
        </w:rPr>
        <w:t>migrant populations, for instance between seasonal workers and ben</w:t>
      </w:r>
      <w:r w:rsidR="008414D9" w:rsidRPr="00E72D00">
        <w:rPr>
          <w:rFonts w:ascii="Calibri" w:hAnsi="Calibri" w:cs="Calibri"/>
          <w:lang w:val="en-GB"/>
        </w:rPr>
        <w:t>eficiaries of t</w:t>
      </w:r>
      <w:r w:rsidRPr="00E72D00">
        <w:rPr>
          <w:rFonts w:ascii="Calibri" w:hAnsi="Calibri" w:cs="Calibri"/>
          <w:lang w:val="en-GB"/>
        </w:rPr>
        <w:t>h</w:t>
      </w:r>
      <w:r w:rsidR="008414D9" w:rsidRPr="00E72D00">
        <w:rPr>
          <w:rFonts w:ascii="Calibri" w:hAnsi="Calibri" w:cs="Calibri"/>
          <w:lang w:val="en-GB"/>
        </w:rPr>
        <w:t>e</w:t>
      </w:r>
      <w:r w:rsidRPr="00E72D00">
        <w:rPr>
          <w:rFonts w:ascii="Calibri" w:hAnsi="Calibri" w:cs="Calibri"/>
          <w:lang w:val="en-GB"/>
        </w:rPr>
        <w:t xml:space="preserve"> single permit directive. </w:t>
      </w:r>
    </w:p>
    <w:p w14:paraId="035EB524" w14:textId="77777777" w:rsidR="001D40A5" w:rsidRPr="00E72D00" w:rsidRDefault="001D40A5" w:rsidP="004F081C">
      <w:pPr>
        <w:spacing w:after="0" w:line="240" w:lineRule="auto"/>
        <w:jc w:val="both"/>
        <w:rPr>
          <w:rFonts w:ascii="Calibri" w:hAnsi="Calibri" w:cs="Calibri"/>
          <w:lang w:val="en-GB"/>
        </w:rPr>
      </w:pPr>
    </w:p>
    <w:p w14:paraId="6357DA27" w14:textId="11D3884B" w:rsidR="001D40A5" w:rsidRPr="00E72D00" w:rsidRDefault="001D40A5" w:rsidP="004F081C">
      <w:pPr>
        <w:pStyle w:val="ListParagraph"/>
        <w:numPr>
          <w:ilvl w:val="0"/>
          <w:numId w:val="10"/>
        </w:numPr>
        <w:spacing w:after="0" w:line="240" w:lineRule="auto"/>
        <w:jc w:val="both"/>
        <w:rPr>
          <w:rFonts w:ascii="Calibri" w:hAnsi="Calibri" w:cs="Calibri"/>
          <w:lang w:val="en-GB"/>
        </w:rPr>
      </w:pPr>
      <w:r w:rsidRPr="00E72D00">
        <w:rPr>
          <w:rFonts w:ascii="Calibri" w:hAnsi="Calibri" w:cs="Calibri"/>
          <w:lang w:val="en-GB"/>
        </w:rPr>
        <w:t xml:space="preserve">Terrorism and the growing assertion that </w:t>
      </w:r>
      <w:r w:rsidR="00821D08" w:rsidRPr="00E72D00">
        <w:rPr>
          <w:rFonts w:ascii="Calibri" w:hAnsi="Calibri" w:cs="Calibri"/>
          <w:lang w:val="en-GB"/>
        </w:rPr>
        <w:t xml:space="preserve">terrorist </w:t>
      </w:r>
      <w:r w:rsidRPr="00E72D00">
        <w:rPr>
          <w:rFonts w:ascii="Calibri" w:hAnsi="Calibri" w:cs="Calibri"/>
          <w:lang w:val="en-GB"/>
        </w:rPr>
        <w:t>threat</w:t>
      </w:r>
      <w:r w:rsidR="00821D08" w:rsidRPr="00E72D00">
        <w:rPr>
          <w:rFonts w:ascii="Calibri" w:hAnsi="Calibri" w:cs="Calibri"/>
          <w:lang w:val="en-GB"/>
        </w:rPr>
        <w:t>s</w:t>
      </w:r>
      <w:r w:rsidRPr="00E72D00">
        <w:rPr>
          <w:rFonts w:ascii="Calibri" w:hAnsi="Calibri" w:cs="Calibri"/>
          <w:lang w:val="en-GB"/>
        </w:rPr>
        <w:t xml:space="preserve"> ha</w:t>
      </w:r>
      <w:r w:rsidR="00821D08" w:rsidRPr="00E72D00">
        <w:rPr>
          <w:rFonts w:ascii="Calibri" w:hAnsi="Calibri" w:cs="Calibri"/>
          <w:lang w:val="en-GB"/>
        </w:rPr>
        <w:t>ve</w:t>
      </w:r>
      <w:r w:rsidRPr="00E72D00">
        <w:rPr>
          <w:rFonts w:ascii="Calibri" w:hAnsi="Calibri" w:cs="Calibri"/>
          <w:lang w:val="en-GB"/>
        </w:rPr>
        <w:t xml:space="preserve"> increased in Europe has had a tremendous effect on groups at risk of racism. These groups are both victims of attacks inside and outside</w:t>
      </w:r>
      <w:r w:rsidR="0013530D">
        <w:rPr>
          <w:rFonts w:ascii="Calibri" w:hAnsi="Calibri" w:cs="Calibri"/>
          <w:lang w:val="en-GB"/>
        </w:rPr>
        <w:t xml:space="preserve"> of</w:t>
      </w:r>
      <w:r w:rsidRPr="00E72D00">
        <w:rPr>
          <w:rFonts w:ascii="Calibri" w:hAnsi="Calibri" w:cs="Calibri"/>
          <w:lang w:val="en-GB"/>
        </w:rPr>
        <w:t xml:space="preserve"> Europe, but also the disproportionate target of police, criminal, administrative repressive measures. With the multiplication of these measures at EU and national levels, less emphasis is placed on long-term prevention, including through social inclusion and equality policies.</w:t>
      </w:r>
    </w:p>
    <w:p w14:paraId="3C58ED39" w14:textId="77777777" w:rsidR="00C404C0" w:rsidRPr="00E72D00" w:rsidRDefault="00C404C0" w:rsidP="004F081C">
      <w:pPr>
        <w:pStyle w:val="ListParagraph"/>
        <w:spacing w:after="0" w:line="240" w:lineRule="auto"/>
        <w:jc w:val="both"/>
        <w:rPr>
          <w:rFonts w:ascii="Calibri" w:hAnsi="Calibri" w:cs="Calibri"/>
          <w:lang w:val="en-GB"/>
        </w:rPr>
      </w:pPr>
    </w:p>
    <w:p w14:paraId="3A91827E" w14:textId="3D5E4BF2" w:rsidR="001D40A5" w:rsidRPr="00E72D00" w:rsidRDefault="00C404C0" w:rsidP="004F081C">
      <w:pPr>
        <w:pStyle w:val="ListParagraph"/>
        <w:numPr>
          <w:ilvl w:val="0"/>
          <w:numId w:val="10"/>
        </w:numPr>
        <w:spacing w:after="0" w:line="240" w:lineRule="auto"/>
        <w:jc w:val="both"/>
        <w:rPr>
          <w:rFonts w:ascii="Calibri" w:hAnsi="Calibri" w:cs="Calibri"/>
          <w:lang w:val="en-GB"/>
        </w:rPr>
      </w:pPr>
      <w:r w:rsidRPr="00E72D00">
        <w:rPr>
          <w:rFonts w:ascii="Calibri" w:hAnsi="Calibri" w:cs="Calibri"/>
          <w:lang w:val="en-GB"/>
        </w:rPr>
        <w:t>T</w:t>
      </w:r>
      <w:r w:rsidR="001D40A5" w:rsidRPr="00E72D00">
        <w:rPr>
          <w:rFonts w:ascii="Calibri" w:hAnsi="Calibri" w:cs="Calibri"/>
          <w:lang w:val="en-GB"/>
        </w:rPr>
        <w:t>he way the EU and Member States have managed the economic and financial crisis also has an impact on racial equality, bringing the EU 2020 employment</w:t>
      </w:r>
      <w:r w:rsidRPr="00E72D00">
        <w:rPr>
          <w:rFonts w:ascii="Calibri" w:hAnsi="Calibri" w:cs="Calibri"/>
          <w:lang w:val="en-GB"/>
        </w:rPr>
        <w:t xml:space="preserve"> (75% of all aged 18-64 in employment)</w:t>
      </w:r>
      <w:r w:rsidR="001D40A5" w:rsidRPr="00E72D00">
        <w:rPr>
          <w:rFonts w:ascii="Calibri" w:hAnsi="Calibri" w:cs="Calibri"/>
          <w:lang w:val="en-GB"/>
        </w:rPr>
        <w:t xml:space="preserve"> and poverty targets</w:t>
      </w:r>
      <w:r w:rsidRPr="00E72D00">
        <w:rPr>
          <w:rFonts w:ascii="Calibri" w:hAnsi="Calibri" w:cs="Calibri"/>
          <w:lang w:val="en-GB"/>
        </w:rPr>
        <w:t xml:space="preserve"> (reduce the number of people living in poverty by 20 millions)</w:t>
      </w:r>
      <w:r w:rsidR="001D40A5" w:rsidRPr="00E72D00">
        <w:rPr>
          <w:rFonts w:ascii="Calibri" w:hAnsi="Calibri" w:cs="Calibri"/>
          <w:lang w:val="en-GB"/>
        </w:rPr>
        <w:t xml:space="preserve"> further and further away from reality. Social services and equality structures suffer from budget cuts, therefore impacting the most vulnerable parts of racial, ethnic and religious minorities</w:t>
      </w:r>
      <w:r w:rsidR="00821D08" w:rsidRPr="00E72D00">
        <w:rPr>
          <w:rFonts w:ascii="Calibri" w:hAnsi="Calibri" w:cs="Calibri"/>
          <w:lang w:val="en-GB"/>
        </w:rPr>
        <w:t>, often women</w:t>
      </w:r>
      <w:r w:rsidR="001D40A5" w:rsidRPr="00E72D00">
        <w:rPr>
          <w:rFonts w:ascii="Calibri" w:hAnsi="Calibri" w:cs="Calibri"/>
          <w:lang w:val="en-GB"/>
        </w:rPr>
        <w:t xml:space="preserve">. </w:t>
      </w:r>
    </w:p>
    <w:p w14:paraId="7B47ECFE" w14:textId="77777777" w:rsidR="00215FA6" w:rsidRPr="00E72D00" w:rsidRDefault="00215FA6" w:rsidP="004F081C">
      <w:pPr>
        <w:spacing w:after="0" w:line="240" w:lineRule="auto"/>
        <w:jc w:val="both"/>
        <w:rPr>
          <w:rFonts w:ascii="Calibri" w:hAnsi="Calibri" w:cs="Calibri"/>
          <w:lang w:val="en-GB"/>
        </w:rPr>
      </w:pPr>
    </w:p>
    <w:p w14:paraId="115BC895" w14:textId="77777777" w:rsidR="00F30C87" w:rsidRPr="00E72D00" w:rsidRDefault="00215FA6" w:rsidP="004F081C">
      <w:pPr>
        <w:spacing w:after="0" w:line="240" w:lineRule="auto"/>
        <w:jc w:val="both"/>
        <w:rPr>
          <w:b/>
          <w:i/>
          <w:lang w:val="en-GB"/>
        </w:rPr>
      </w:pPr>
      <w:r w:rsidRPr="00E72D00">
        <w:rPr>
          <w:rFonts w:ascii="Calibri" w:hAnsi="Calibri" w:cs="Calibri"/>
          <w:lang w:val="en-GB"/>
        </w:rPr>
        <w:t>P</w:t>
      </w:r>
      <w:r w:rsidR="00F30C87" w:rsidRPr="00E72D00">
        <w:rPr>
          <w:rFonts w:ascii="Calibri" w:hAnsi="Calibri" w:cs="Calibri"/>
          <w:lang w:val="en-GB"/>
        </w:rPr>
        <w:t xml:space="preserve">olicy responses </w:t>
      </w:r>
      <w:r w:rsidRPr="00E72D00">
        <w:rPr>
          <w:rFonts w:ascii="Calibri" w:hAnsi="Calibri" w:cs="Calibri"/>
          <w:lang w:val="en-GB"/>
        </w:rPr>
        <w:t xml:space="preserve">to these crises </w:t>
      </w:r>
      <w:r w:rsidR="00F30C87" w:rsidRPr="00E72D00">
        <w:rPr>
          <w:rFonts w:ascii="Calibri" w:hAnsi="Calibri" w:cs="Calibri"/>
          <w:lang w:val="en-GB"/>
        </w:rPr>
        <w:t xml:space="preserve">seem to reinforce the perception of </w:t>
      </w:r>
      <w:r w:rsidR="00F4153D" w:rsidRPr="00E72D00">
        <w:rPr>
          <w:rFonts w:ascii="Calibri" w:hAnsi="Calibri" w:cs="Calibri"/>
          <w:lang w:val="en-GB"/>
        </w:rPr>
        <w:t xml:space="preserve">EU uselessness, </w:t>
      </w:r>
      <w:r w:rsidR="00F30C87" w:rsidRPr="00E72D00">
        <w:rPr>
          <w:rFonts w:ascii="Calibri" w:hAnsi="Calibri" w:cs="Calibri"/>
          <w:lang w:val="en-GB"/>
        </w:rPr>
        <w:t xml:space="preserve">democratic gap, disenfranchisement, discrimination and exclusion. </w:t>
      </w:r>
    </w:p>
    <w:p w14:paraId="092ABCCC" w14:textId="77777777" w:rsidR="00F30C87" w:rsidRPr="00A60762" w:rsidRDefault="00F30C87" w:rsidP="004F081C">
      <w:pPr>
        <w:spacing w:after="0" w:line="240" w:lineRule="auto"/>
        <w:jc w:val="both"/>
        <w:rPr>
          <w:rFonts w:ascii="Calibri" w:hAnsi="Calibri" w:cs="Calibri"/>
          <w:lang w:val="en-GB"/>
        </w:rPr>
      </w:pPr>
    </w:p>
    <w:p w14:paraId="47998838" w14:textId="5CBFB628" w:rsidR="00F30C87" w:rsidRPr="00E72D00" w:rsidRDefault="00E23817" w:rsidP="0013530D">
      <w:pPr>
        <w:spacing w:after="0" w:line="240" w:lineRule="auto"/>
        <w:jc w:val="both"/>
        <w:rPr>
          <w:rFonts w:ascii="Calibri" w:hAnsi="Calibri" w:cs="Calibri"/>
          <w:lang w:val="en-GB"/>
        </w:rPr>
      </w:pPr>
      <w:r w:rsidRPr="00E72D00">
        <w:rPr>
          <w:rFonts w:ascii="Calibri" w:hAnsi="Calibri" w:cs="Calibri"/>
          <w:b/>
          <w:i/>
          <w:lang w:val="en-GB"/>
        </w:rPr>
        <w:t>What was old is new again</w:t>
      </w:r>
      <w:r w:rsidR="009F66A5" w:rsidRPr="00E72D00">
        <w:rPr>
          <w:rFonts w:ascii="Calibri" w:hAnsi="Calibri" w:cs="Calibri"/>
          <w:i/>
          <w:lang w:val="en-GB"/>
        </w:rPr>
        <w:t xml:space="preserve">. </w:t>
      </w:r>
      <w:r w:rsidR="009F66A5" w:rsidRPr="00E72D00">
        <w:rPr>
          <w:rFonts w:ascii="Calibri" w:hAnsi="Calibri" w:cs="Calibri"/>
          <w:lang w:val="en-GB"/>
        </w:rPr>
        <w:t>As in previous crises context, Europe develops a reaction to “outsiders”. The</w:t>
      </w:r>
      <w:r w:rsidR="00821D08" w:rsidRPr="00E72D00">
        <w:rPr>
          <w:rFonts w:ascii="Calibri" w:hAnsi="Calibri" w:cs="Calibri"/>
          <w:lang w:val="en-GB"/>
        </w:rPr>
        <w:t>re has been a rise in</w:t>
      </w:r>
      <w:r w:rsidR="009F66A5" w:rsidRPr="00E72D00">
        <w:rPr>
          <w:rFonts w:ascii="Calibri" w:hAnsi="Calibri" w:cs="Calibri"/>
          <w:lang w:val="en-GB"/>
        </w:rPr>
        <w:t xml:space="preserve"> Antisemitism since 2014</w:t>
      </w:r>
      <w:r w:rsidR="00821D08" w:rsidRPr="00E72D00">
        <w:rPr>
          <w:rFonts w:ascii="Calibri" w:hAnsi="Calibri" w:cs="Calibri"/>
          <w:lang w:val="en-GB"/>
        </w:rPr>
        <w:t>, in term</w:t>
      </w:r>
      <w:r w:rsidR="0013530D">
        <w:rPr>
          <w:rFonts w:ascii="Calibri" w:hAnsi="Calibri" w:cs="Calibri"/>
          <w:lang w:val="en-GB"/>
        </w:rPr>
        <w:t>s</w:t>
      </w:r>
      <w:r w:rsidR="00821D08" w:rsidRPr="00E72D00">
        <w:rPr>
          <w:rFonts w:ascii="Calibri" w:hAnsi="Calibri" w:cs="Calibri"/>
          <w:lang w:val="en-GB"/>
        </w:rPr>
        <w:t xml:space="preserve"> of physical attacks and threats to property</w:t>
      </w:r>
      <w:r w:rsidR="009F66A5" w:rsidRPr="00E72D00">
        <w:rPr>
          <w:rFonts w:ascii="Calibri" w:hAnsi="Calibri" w:cs="Calibri"/>
          <w:lang w:val="en-GB"/>
        </w:rPr>
        <w:t xml:space="preserve">. </w:t>
      </w:r>
      <w:r w:rsidR="00C80F5F" w:rsidRPr="00E72D00">
        <w:rPr>
          <w:rFonts w:ascii="Calibri" w:hAnsi="Calibri" w:cs="Calibri"/>
          <w:lang w:val="en-GB"/>
        </w:rPr>
        <w:t xml:space="preserve">Islamophobia, </w:t>
      </w:r>
      <w:proofErr w:type="spellStart"/>
      <w:r w:rsidR="009F66A5" w:rsidRPr="00E72D00">
        <w:rPr>
          <w:rFonts w:ascii="Calibri" w:hAnsi="Calibri" w:cs="Calibri"/>
          <w:lang w:val="en-GB"/>
        </w:rPr>
        <w:t>Afrophobia</w:t>
      </w:r>
      <w:proofErr w:type="spellEnd"/>
      <w:r w:rsidR="009F66A5" w:rsidRPr="00E72D00">
        <w:rPr>
          <w:rFonts w:ascii="Calibri" w:hAnsi="Calibri" w:cs="Calibri"/>
          <w:lang w:val="en-GB"/>
        </w:rPr>
        <w:t xml:space="preserve"> and </w:t>
      </w:r>
      <w:proofErr w:type="spellStart"/>
      <w:r w:rsidR="009F66A5" w:rsidRPr="00E72D00">
        <w:rPr>
          <w:rFonts w:ascii="Calibri" w:hAnsi="Calibri" w:cs="Calibri"/>
          <w:lang w:val="en-GB"/>
        </w:rPr>
        <w:t>Antigypysism</w:t>
      </w:r>
      <w:proofErr w:type="spellEnd"/>
      <w:r w:rsidR="009F66A5" w:rsidRPr="00E72D00">
        <w:rPr>
          <w:rFonts w:ascii="Calibri" w:hAnsi="Calibri" w:cs="Calibri"/>
          <w:lang w:val="en-GB"/>
        </w:rPr>
        <w:t xml:space="preserve"> </w:t>
      </w:r>
      <w:r w:rsidR="0013530D">
        <w:rPr>
          <w:rFonts w:ascii="Calibri" w:hAnsi="Calibri" w:cs="Calibri"/>
          <w:lang w:val="en-GB"/>
        </w:rPr>
        <w:t>are more commonly expressed in public</w:t>
      </w:r>
      <w:r w:rsidR="009F66A5" w:rsidRPr="00E72D00">
        <w:rPr>
          <w:rFonts w:ascii="Calibri" w:hAnsi="Calibri" w:cs="Calibri"/>
          <w:lang w:val="en-GB"/>
        </w:rPr>
        <w:t xml:space="preserve">, building on historical abuses. </w:t>
      </w:r>
      <w:r w:rsidR="0077014F" w:rsidRPr="00E72D00">
        <w:rPr>
          <w:rFonts w:ascii="Calibri" w:hAnsi="Calibri" w:cs="Calibri"/>
          <w:lang w:val="en-GB"/>
        </w:rPr>
        <w:t>“</w:t>
      </w:r>
      <w:commentRangeStart w:id="0"/>
      <w:r w:rsidR="0077014F" w:rsidRPr="00E72D00">
        <w:rPr>
          <w:rFonts w:ascii="Calibri" w:hAnsi="Calibri" w:cs="Calibri"/>
          <w:lang w:val="en-GB"/>
        </w:rPr>
        <w:t>Cultural racism” from the 1980 introduced the idea that European and non-European cultures are not compatible and continue to feed current debates</w:t>
      </w:r>
      <w:commentRangeEnd w:id="0"/>
      <w:r w:rsidR="00821D08" w:rsidRPr="00E72D00">
        <w:rPr>
          <w:rStyle w:val="CommentReference"/>
          <w:lang w:val="en-GB"/>
        </w:rPr>
        <w:commentReference w:id="0"/>
      </w:r>
      <w:r w:rsidR="0077014F" w:rsidRPr="00A60762">
        <w:rPr>
          <w:rFonts w:ascii="Calibri" w:hAnsi="Calibri" w:cs="Calibri"/>
          <w:lang w:val="en-GB"/>
        </w:rPr>
        <w:t xml:space="preserve">. </w:t>
      </w:r>
      <w:r w:rsidR="009C496B" w:rsidRPr="00E72D00">
        <w:rPr>
          <w:rFonts w:ascii="Calibri" w:hAnsi="Calibri" w:cs="Calibri"/>
          <w:lang w:val="en-GB"/>
        </w:rPr>
        <w:t xml:space="preserve">Contemporary forms of racism increasingly </w:t>
      </w:r>
      <w:r w:rsidR="00B31C95" w:rsidRPr="00E72D00">
        <w:rPr>
          <w:rFonts w:ascii="Calibri" w:hAnsi="Calibri" w:cs="Calibri"/>
          <w:lang w:val="en-GB"/>
        </w:rPr>
        <w:t>impact</w:t>
      </w:r>
      <w:r w:rsidR="009C496B" w:rsidRPr="00E72D00">
        <w:rPr>
          <w:rFonts w:ascii="Calibri" w:hAnsi="Calibri" w:cs="Calibri"/>
          <w:lang w:val="en-GB"/>
        </w:rPr>
        <w:t xml:space="preserve"> individuals that combine several grounds </w:t>
      </w:r>
      <w:r w:rsidR="00632C4A">
        <w:rPr>
          <w:rFonts w:ascii="Calibri" w:hAnsi="Calibri" w:cs="Calibri"/>
          <w:lang w:val="en-GB"/>
        </w:rPr>
        <w:t>of</w:t>
      </w:r>
      <w:r w:rsidR="0013530D" w:rsidRPr="00E72D00">
        <w:rPr>
          <w:rFonts w:ascii="Calibri" w:hAnsi="Calibri" w:cs="Calibri"/>
          <w:lang w:val="en-GB"/>
        </w:rPr>
        <w:t xml:space="preserve"> </w:t>
      </w:r>
      <w:r w:rsidR="009C496B" w:rsidRPr="00E72D00">
        <w:rPr>
          <w:rFonts w:ascii="Calibri" w:hAnsi="Calibri" w:cs="Calibri"/>
          <w:lang w:val="en-GB"/>
        </w:rPr>
        <w:t xml:space="preserve">discrimination, such as religion, nationality, status, class, gender, gender identity, disability. These groups are redefined as “others”, in a </w:t>
      </w:r>
      <w:r w:rsidR="00A460EE" w:rsidRPr="00E72D00">
        <w:rPr>
          <w:rFonts w:ascii="Calibri" w:hAnsi="Calibri" w:cs="Calibri"/>
          <w:lang w:val="en-GB"/>
        </w:rPr>
        <w:t>racialisation</w:t>
      </w:r>
      <w:r w:rsidR="009C496B" w:rsidRPr="00E72D00">
        <w:rPr>
          <w:rFonts w:ascii="Calibri" w:hAnsi="Calibri" w:cs="Calibri"/>
          <w:lang w:val="en-GB"/>
        </w:rPr>
        <w:t xml:space="preserve"> process. </w:t>
      </w:r>
      <w:proofErr w:type="gramStart"/>
      <w:r w:rsidR="009C496B" w:rsidRPr="00E72D00">
        <w:rPr>
          <w:rFonts w:ascii="Calibri" w:hAnsi="Calibri" w:cs="Calibri"/>
          <w:lang w:val="en-GB"/>
        </w:rPr>
        <w:t>Muslim women wearing the headscarf, undocumented migrants f</w:t>
      </w:r>
      <w:r w:rsidR="00A93EF8" w:rsidRPr="00E72D00">
        <w:rPr>
          <w:rFonts w:ascii="Calibri" w:hAnsi="Calibri" w:cs="Calibri"/>
          <w:lang w:val="en-GB"/>
        </w:rPr>
        <w:t xml:space="preserve">rom certain parts of the world and </w:t>
      </w:r>
      <w:r w:rsidR="009C496B" w:rsidRPr="00E72D00">
        <w:rPr>
          <w:rFonts w:ascii="Calibri" w:hAnsi="Calibri" w:cs="Calibri"/>
          <w:lang w:val="en-GB"/>
        </w:rPr>
        <w:t>migrant w</w:t>
      </w:r>
      <w:r w:rsidR="00A93EF8" w:rsidRPr="00E72D00">
        <w:rPr>
          <w:rFonts w:ascii="Calibri" w:hAnsi="Calibri" w:cs="Calibri"/>
          <w:lang w:val="en-GB"/>
        </w:rPr>
        <w:t xml:space="preserve">orkers from </w:t>
      </w:r>
      <w:r w:rsidR="00A460EE" w:rsidRPr="00E72D00">
        <w:rPr>
          <w:rFonts w:ascii="Calibri" w:hAnsi="Calibri" w:cs="Calibri"/>
          <w:lang w:val="en-GB"/>
        </w:rPr>
        <w:t>Eastern</w:t>
      </w:r>
      <w:r w:rsidR="00A93EF8" w:rsidRPr="00E72D00">
        <w:rPr>
          <w:rFonts w:ascii="Calibri" w:hAnsi="Calibri" w:cs="Calibri"/>
          <w:lang w:val="en-GB"/>
        </w:rPr>
        <w:t xml:space="preserve"> Europe for instance.</w:t>
      </w:r>
      <w:proofErr w:type="gramEnd"/>
      <w:r w:rsidR="00A93EF8" w:rsidRPr="00E72D00">
        <w:rPr>
          <w:rFonts w:ascii="Calibri" w:hAnsi="Calibri" w:cs="Calibri"/>
          <w:lang w:val="en-GB"/>
        </w:rPr>
        <w:t xml:space="preserve"> </w:t>
      </w:r>
    </w:p>
    <w:p w14:paraId="680BA954" w14:textId="77777777" w:rsidR="00F30C87" w:rsidRPr="00E72D00" w:rsidRDefault="00F30C87" w:rsidP="004F081C">
      <w:pPr>
        <w:spacing w:after="0" w:line="240" w:lineRule="auto"/>
        <w:jc w:val="both"/>
        <w:rPr>
          <w:rFonts w:ascii="Calibri" w:hAnsi="Calibri" w:cs="Calibri"/>
          <w:lang w:val="en-GB"/>
        </w:rPr>
      </w:pPr>
    </w:p>
    <w:p w14:paraId="226BE551" w14:textId="77777777" w:rsidR="005F20A7" w:rsidRPr="00E72D00" w:rsidRDefault="005F20A7" w:rsidP="004F081C">
      <w:pPr>
        <w:spacing w:after="0" w:line="240" w:lineRule="auto"/>
        <w:jc w:val="both"/>
        <w:rPr>
          <w:rFonts w:ascii="Calibri" w:hAnsi="Calibri" w:cs="Calibri"/>
          <w:lang w:val="en-GB"/>
        </w:rPr>
      </w:pPr>
    </w:p>
    <w:p w14:paraId="20491A30" w14:textId="638E24AE" w:rsidR="003E5545" w:rsidRPr="00E72D00" w:rsidRDefault="00E23817" w:rsidP="0013530D">
      <w:pPr>
        <w:spacing w:after="0" w:line="240" w:lineRule="auto"/>
        <w:jc w:val="both"/>
        <w:rPr>
          <w:b/>
          <w:lang w:val="en-GB"/>
        </w:rPr>
      </w:pPr>
      <w:r w:rsidRPr="00E72D00">
        <w:rPr>
          <w:b/>
          <w:i/>
          <w:lang w:val="en-GB"/>
        </w:rPr>
        <w:lastRenderedPageBreak/>
        <w:t>Less Europe or more Europe?</w:t>
      </w:r>
      <w:r w:rsidRPr="00E72D00">
        <w:rPr>
          <w:b/>
          <w:lang w:val="en-GB"/>
        </w:rPr>
        <w:t xml:space="preserve"> </w:t>
      </w:r>
      <w:r w:rsidR="00A460EE" w:rsidRPr="00A60762">
        <w:rPr>
          <w:rFonts w:ascii="Calibri" w:hAnsi="Calibri" w:cs="Calibri"/>
          <w:lang w:val="en-GB"/>
        </w:rPr>
        <w:t>Eurosceptic</w:t>
      </w:r>
      <w:r w:rsidR="00C80F5F" w:rsidRPr="00E72D00">
        <w:rPr>
          <w:rFonts w:ascii="Calibri" w:hAnsi="Calibri" w:cs="Calibri"/>
          <w:lang w:val="en-GB"/>
        </w:rPr>
        <w:t>ism</w:t>
      </w:r>
      <w:r w:rsidR="003E5545" w:rsidRPr="00E72D00">
        <w:rPr>
          <w:rFonts w:ascii="Calibri" w:hAnsi="Calibri" w:cs="Calibri"/>
          <w:lang w:val="en-GB"/>
        </w:rPr>
        <w:t xml:space="preserve"> </w:t>
      </w:r>
      <w:r w:rsidR="00B31C95" w:rsidRPr="00E72D00">
        <w:rPr>
          <w:rFonts w:ascii="Calibri" w:hAnsi="Calibri" w:cs="Calibri"/>
          <w:lang w:val="en-GB"/>
        </w:rPr>
        <w:t>is not new in</w:t>
      </w:r>
      <w:r w:rsidR="003E5545" w:rsidRPr="00E72D00">
        <w:rPr>
          <w:rFonts w:ascii="Calibri" w:hAnsi="Calibri" w:cs="Calibri"/>
          <w:lang w:val="en-GB"/>
        </w:rPr>
        <w:t xml:space="preserve"> Europe. However, the consequence of the Brexit referendum in the UK will have long lasting </w:t>
      </w:r>
      <w:r w:rsidR="0013530D">
        <w:rPr>
          <w:rFonts w:ascii="Calibri" w:hAnsi="Calibri" w:cs="Calibri"/>
          <w:lang w:val="en-GB"/>
        </w:rPr>
        <w:t>impact</w:t>
      </w:r>
      <w:r w:rsidR="0013530D" w:rsidRPr="00E72D00">
        <w:rPr>
          <w:rFonts w:ascii="Calibri" w:hAnsi="Calibri" w:cs="Calibri"/>
          <w:lang w:val="en-GB"/>
        </w:rPr>
        <w:t xml:space="preserve"> </w:t>
      </w:r>
      <w:r w:rsidR="003E5545" w:rsidRPr="00E72D00">
        <w:rPr>
          <w:rFonts w:ascii="Calibri" w:hAnsi="Calibri" w:cs="Calibri"/>
          <w:lang w:val="en-GB"/>
        </w:rPr>
        <w:t xml:space="preserve">on the European continent. Some parties in other countries are </w:t>
      </w:r>
      <w:r w:rsidR="00504DFB" w:rsidRPr="00E72D00">
        <w:rPr>
          <w:rFonts w:ascii="Calibri" w:hAnsi="Calibri" w:cs="Calibri"/>
          <w:lang w:val="en-GB"/>
        </w:rPr>
        <w:t>threatening</w:t>
      </w:r>
      <w:r w:rsidR="003E5545" w:rsidRPr="00E72D00">
        <w:rPr>
          <w:rFonts w:ascii="Calibri" w:hAnsi="Calibri" w:cs="Calibri"/>
          <w:lang w:val="en-GB"/>
        </w:rPr>
        <w:t xml:space="preserve"> to push for exiting the EU as well.</w:t>
      </w:r>
      <w:r w:rsidR="00504DFB" w:rsidRPr="00E72D00">
        <w:rPr>
          <w:rFonts w:ascii="Calibri" w:hAnsi="Calibri" w:cs="Calibri"/>
          <w:lang w:val="en-GB"/>
        </w:rPr>
        <w:t xml:space="preserve"> </w:t>
      </w:r>
      <w:r w:rsidR="003E5545" w:rsidRPr="00E72D00">
        <w:rPr>
          <w:rFonts w:ascii="Calibri" w:hAnsi="Calibri" w:cs="Calibri"/>
          <w:lang w:val="en-GB"/>
        </w:rPr>
        <w:t>There are risks of spin</w:t>
      </w:r>
      <w:r w:rsidR="00B31C95" w:rsidRPr="00E72D00">
        <w:rPr>
          <w:rFonts w:ascii="Calibri" w:hAnsi="Calibri" w:cs="Calibri"/>
          <w:lang w:val="en-GB"/>
        </w:rPr>
        <w:t>-</w:t>
      </w:r>
      <w:r w:rsidR="003E5545" w:rsidRPr="00E72D00">
        <w:rPr>
          <w:rFonts w:ascii="Calibri" w:hAnsi="Calibri" w:cs="Calibri"/>
          <w:lang w:val="en-GB"/>
        </w:rPr>
        <w:t>off and further disintegration of the EU achievements. In terms of combatting racial discrimination, these achievements have been major and are constantly under threat.</w:t>
      </w:r>
    </w:p>
    <w:p w14:paraId="2F7E5B09" w14:textId="77777777" w:rsidR="003E5545" w:rsidRPr="00A60762" w:rsidRDefault="003E5545" w:rsidP="004F081C">
      <w:pPr>
        <w:spacing w:after="0" w:line="240" w:lineRule="auto"/>
        <w:jc w:val="both"/>
        <w:rPr>
          <w:rFonts w:ascii="Calibri" w:hAnsi="Calibri" w:cs="Calibri"/>
          <w:lang w:val="en-GB"/>
        </w:rPr>
      </w:pPr>
    </w:p>
    <w:p w14:paraId="1D773992" w14:textId="32A7718C" w:rsidR="00353580" w:rsidRPr="00E72D00" w:rsidRDefault="003E5545" w:rsidP="004F081C">
      <w:pPr>
        <w:spacing w:after="0" w:line="240" w:lineRule="auto"/>
        <w:jc w:val="both"/>
        <w:rPr>
          <w:b/>
          <w:lang w:val="en-GB"/>
        </w:rPr>
      </w:pPr>
      <w:r w:rsidRPr="00E72D00">
        <w:rPr>
          <w:rFonts w:ascii="Calibri" w:hAnsi="Calibri" w:cs="Calibri"/>
          <w:lang w:val="en-GB"/>
        </w:rPr>
        <w:t>Reactions in Brussels var</w:t>
      </w:r>
      <w:r w:rsidR="00B31C95" w:rsidRPr="00E72D00">
        <w:rPr>
          <w:rFonts w:ascii="Calibri" w:hAnsi="Calibri" w:cs="Calibri"/>
          <w:lang w:val="en-GB"/>
        </w:rPr>
        <w:t>y</w:t>
      </w:r>
      <w:r w:rsidRPr="00E72D00">
        <w:rPr>
          <w:rFonts w:ascii="Calibri" w:hAnsi="Calibri" w:cs="Calibri"/>
          <w:lang w:val="en-GB"/>
        </w:rPr>
        <w:t>. Some argue that the EU response would entail a treaty change, arguing for more involvement of the EP and in order to strip out the various exemptions that allow countries to opt in and out opt out of EU rules, some advocate for much large</w:t>
      </w:r>
      <w:r w:rsidR="003C10AD" w:rsidRPr="00E72D00">
        <w:rPr>
          <w:rFonts w:ascii="Calibri" w:hAnsi="Calibri" w:cs="Calibri"/>
          <w:lang w:val="en-GB"/>
        </w:rPr>
        <w:t>r</w:t>
      </w:r>
      <w:r w:rsidRPr="00E72D00">
        <w:rPr>
          <w:rFonts w:ascii="Calibri" w:hAnsi="Calibri" w:cs="Calibri"/>
          <w:lang w:val="en-GB"/>
        </w:rPr>
        <w:t xml:space="preserve"> reform. Civil society is trying to keep up, and Brussels based CSOs look for appropriate reactions including more systemic reforms and connection to local level. A positive response has been in trying to look beyond silos how the EU should be leading in ensuring sustainable and inclusive development, advancing human rights, and allowing for dignified movements of people, where refugees are welcome and all people </w:t>
      </w:r>
      <w:r w:rsidR="00C80F5F" w:rsidRPr="00E72D00">
        <w:rPr>
          <w:rFonts w:ascii="Calibri" w:hAnsi="Calibri" w:cs="Calibri"/>
          <w:lang w:val="en-GB"/>
        </w:rPr>
        <w:t>feel</w:t>
      </w:r>
      <w:r w:rsidRPr="00E72D00">
        <w:rPr>
          <w:rFonts w:ascii="Calibri" w:hAnsi="Calibri" w:cs="Calibri"/>
          <w:lang w:val="en-GB"/>
        </w:rPr>
        <w:t xml:space="preserve"> safe. A possible scenario would be to continue with business as usual. We can already see some complacency by the EU institutions not to change or question the way of dealing with arising issues.</w:t>
      </w:r>
    </w:p>
    <w:p w14:paraId="01E84C97" w14:textId="77777777" w:rsidR="00353580" w:rsidRPr="00E72D00" w:rsidRDefault="00353580" w:rsidP="004F081C">
      <w:pPr>
        <w:spacing w:after="0" w:line="240" w:lineRule="auto"/>
        <w:jc w:val="both"/>
        <w:rPr>
          <w:b/>
          <w:lang w:val="en-GB"/>
        </w:rPr>
      </w:pPr>
    </w:p>
    <w:p w14:paraId="47CEF953" w14:textId="6B37B147" w:rsidR="003E5545" w:rsidRPr="00E72D00" w:rsidRDefault="00E23817" w:rsidP="004F081C">
      <w:pPr>
        <w:spacing w:after="0" w:line="240" w:lineRule="auto"/>
        <w:jc w:val="both"/>
        <w:rPr>
          <w:lang w:val="en-GB"/>
        </w:rPr>
      </w:pPr>
      <w:r w:rsidRPr="00E72D00">
        <w:rPr>
          <w:b/>
          <w:i/>
          <w:lang w:val="en-GB"/>
        </w:rPr>
        <w:t>Far right spread: Blurred lines</w:t>
      </w:r>
      <w:r w:rsidR="003E5545" w:rsidRPr="00E72D00">
        <w:rPr>
          <w:b/>
          <w:lang w:val="en-GB"/>
        </w:rPr>
        <w:t xml:space="preserve">. </w:t>
      </w:r>
      <w:r w:rsidR="003E5545" w:rsidRPr="00E72D00">
        <w:rPr>
          <w:lang w:val="en-GB"/>
        </w:rPr>
        <w:t xml:space="preserve">The rise in </w:t>
      </w:r>
      <w:commentRangeStart w:id="1"/>
      <w:r w:rsidR="003E5545" w:rsidRPr="00E72D00">
        <w:rPr>
          <w:lang w:val="en-GB"/>
        </w:rPr>
        <w:t xml:space="preserve">far-right and xenophobic parties is a growing concern in the EU. </w:t>
      </w:r>
      <w:commentRangeEnd w:id="1"/>
      <w:r w:rsidR="003E5545" w:rsidRPr="00E72D00">
        <w:rPr>
          <w:rStyle w:val="CommentReference"/>
          <w:lang w:val="en-GB"/>
        </w:rPr>
        <w:commentReference w:id="1"/>
      </w:r>
      <w:r w:rsidR="003E5545" w:rsidRPr="00E72D00">
        <w:rPr>
          <w:lang w:val="en-GB"/>
        </w:rPr>
        <w:t xml:space="preserve">Beyond, far-right and xenophobic ideologies, policies and practices have integrated mainstream political parties in the last decade. With </w:t>
      </w:r>
      <w:r w:rsidR="00C80F5F" w:rsidRPr="00E72D00">
        <w:rPr>
          <w:lang w:val="en-GB"/>
        </w:rPr>
        <w:t>an increased presence of</w:t>
      </w:r>
      <w:r w:rsidR="003E5545" w:rsidRPr="00E72D00">
        <w:rPr>
          <w:lang w:val="en-GB"/>
        </w:rPr>
        <w:t xml:space="preserve"> populist parties in the European Parliament, xenophobes </w:t>
      </w:r>
      <w:r w:rsidR="00B31C95" w:rsidRPr="00E72D00">
        <w:rPr>
          <w:lang w:val="en-GB"/>
        </w:rPr>
        <w:t>are hindering</w:t>
      </w:r>
      <w:r w:rsidR="003E5545" w:rsidRPr="00E72D00">
        <w:rPr>
          <w:lang w:val="en-GB"/>
        </w:rPr>
        <w:t xml:space="preserve"> progressive effort</w:t>
      </w:r>
      <w:r w:rsidR="00B31C95" w:rsidRPr="00E72D00">
        <w:rPr>
          <w:lang w:val="en-GB"/>
        </w:rPr>
        <w:t>s</w:t>
      </w:r>
      <w:r w:rsidR="003E5545" w:rsidRPr="00E72D00">
        <w:rPr>
          <w:lang w:val="en-GB"/>
        </w:rPr>
        <w:t xml:space="preserve"> towards equality and use Brussels institutions as a platform for their own national political goal</w:t>
      </w:r>
      <w:r w:rsidR="00B31C95" w:rsidRPr="00E72D00">
        <w:rPr>
          <w:lang w:val="en-GB"/>
        </w:rPr>
        <w:t>s</w:t>
      </w:r>
      <w:r w:rsidR="003E5545" w:rsidRPr="00E72D00">
        <w:rPr>
          <w:lang w:val="en-GB"/>
        </w:rPr>
        <w:t>.</w:t>
      </w:r>
      <w:r w:rsidR="00F73723" w:rsidRPr="00E72D00">
        <w:rPr>
          <w:lang w:val="en-GB"/>
        </w:rPr>
        <w:t xml:space="preserve"> </w:t>
      </w:r>
      <w:r w:rsidR="00E75865" w:rsidRPr="00E72D00">
        <w:rPr>
          <w:lang w:val="en-GB"/>
        </w:rPr>
        <w:t>Some m</w:t>
      </w:r>
      <w:r w:rsidR="00F73723" w:rsidRPr="00E72D00">
        <w:rPr>
          <w:lang w:val="en-GB"/>
        </w:rPr>
        <w:t xml:space="preserve">ainstream politicians </w:t>
      </w:r>
      <w:r w:rsidR="001B73E2" w:rsidRPr="00E72D00">
        <w:rPr>
          <w:lang w:val="en-GB"/>
        </w:rPr>
        <w:t xml:space="preserve">have embraced xenophobic ideas and </w:t>
      </w:r>
      <w:r w:rsidR="00F73723" w:rsidRPr="00E72D00">
        <w:rPr>
          <w:lang w:val="en-GB"/>
        </w:rPr>
        <w:t xml:space="preserve">pushed to the right to court voters from </w:t>
      </w:r>
      <w:r w:rsidR="001B73E2" w:rsidRPr="00E72D00">
        <w:rPr>
          <w:lang w:val="en-GB"/>
        </w:rPr>
        <w:t>extremes, while pretend</w:t>
      </w:r>
      <w:r w:rsidR="00E75865" w:rsidRPr="00E72D00">
        <w:rPr>
          <w:lang w:val="en-GB"/>
        </w:rPr>
        <w:t>ing</w:t>
      </w:r>
      <w:r w:rsidR="001B73E2" w:rsidRPr="00E72D00">
        <w:rPr>
          <w:lang w:val="en-GB"/>
        </w:rPr>
        <w:t xml:space="preserve"> this is a good method to counter far-right</w:t>
      </w:r>
      <w:r w:rsidR="00F73723" w:rsidRPr="00E72D00">
        <w:rPr>
          <w:lang w:val="en-GB"/>
        </w:rPr>
        <w:t>.</w:t>
      </w:r>
      <w:r w:rsidR="001B73E2" w:rsidRPr="00E72D00">
        <w:rPr>
          <w:lang w:val="en-GB"/>
        </w:rPr>
        <w:t xml:space="preserve"> </w:t>
      </w:r>
      <w:r w:rsidR="00C80F5F" w:rsidRPr="00E72D00">
        <w:rPr>
          <w:lang w:val="en-GB"/>
        </w:rPr>
        <w:t xml:space="preserve">Other </w:t>
      </w:r>
      <w:r w:rsidR="001B73E2" w:rsidRPr="00E72D00">
        <w:rPr>
          <w:lang w:val="en-GB"/>
        </w:rPr>
        <w:t xml:space="preserve">groups are targeted by surge in conservatism and populism that pretend to </w:t>
      </w:r>
      <w:r w:rsidR="00C80F5F" w:rsidRPr="00E72D00">
        <w:rPr>
          <w:lang w:val="en-GB"/>
        </w:rPr>
        <w:t>‘</w:t>
      </w:r>
      <w:r w:rsidR="001B73E2" w:rsidRPr="00E72D00">
        <w:rPr>
          <w:lang w:val="en-GB"/>
        </w:rPr>
        <w:t>protect E</w:t>
      </w:r>
      <w:r w:rsidR="00C80F5F" w:rsidRPr="00E72D00">
        <w:rPr>
          <w:lang w:val="en-GB"/>
        </w:rPr>
        <w:t>uropean</w:t>
      </w:r>
      <w:r w:rsidR="001B73E2" w:rsidRPr="00E72D00">
        <w:rPr>
          <w:lang w:val="en-GB"/>
        </w:rPr>
        <w:t xml:space="preserve"> values from migrants and </w:t>
      </w:r>
      <w:r w:rsidR="00C404C0" w:rsidRPr="00E72D00">
        <w:rPr>
          <w:lang w:val="en-GB"/>
        </w:rPr>
        <w:t>Muslims</w:t>
      </w:r>
      <w:r w:rsidR="001B73E2" w:rsidRPr="00E72D00">
        <w:rPr>
          <w:lang w:val="en-GB"/>
        </w:rPr>
        <w:t>’: women, LGBTI people, persons with disabilities</w:t>
      </w:r>
      <w:r w:rsidR="004554AD" w:rsidRPr="00E72D00">
        <w:rPr>
          <w:lang w:val="en-GB"/>
        </w:rPr>
        <w:t>.</w:t>
      </w:r>
      <w:r w:rsidR="00410A0A">
        <w:rPr>
          <w:lang w:val="en-GB"/>
        </w:rPr>
        <w:t xml:space="preserve"> The victory of Donald Trump for the US Presidency has further offered momentum and impetus to far-right political parties: many are convinced that their hour has come.</w:t>
      </w:r>
    </w:p>
    <w:p w14:paraId="6A3FAF08" w14:textId="77777777" w:rsidR="003E5545" w:rsidRPr="00E72D00" w:rsidRDefault="003E5545" w:rsidP="004F081C">
      <w:pPr>
        <w:spacing w:after="0" w:line="240" w:lineRule="auto"/>
        <w:jc w:val="both"/>
        <w:rPr>
          <w:b/>
          <w:lang w:val="en-GB"/>
        </w:rPr>
      </w:pPr>
    </w:p>
    <w:p w14:paraId="282ABA7F" w14:textId="248FD544" w:rsidR="00353580" w:rsidRPr="00E72D00" w:rsidRDefault="00E23817" w:rsidP="004F081C">
      <w:pPr>
        <w:spacing w:after="0" w:line="240" w:lineRule="auto"/>
        <w:jc w:val="both"/>
        <w:rPr>
          <w:lang w:val="en-GB"/>
        </w:rPr>
      </w:pPr>
      <w:proofErr w:type="gramStart"/>
      <w:r w:rsidRPr="00E72D00">
        <w:rPr>
          <w:b/>
          <w:i/>
          <w:lang w:val="en-GB"/>
        </w:rPr>
        <w:t>State of denial</w:t>
      </w:r>
      <w:r w:rsidRPr="00E72D00">
        <w:rPr>
          <w:b/>
          <w:lang w:val="en-GB"/>
        </w:rPr>
        <w:t>.</w:t>
      </w:r>
      <w:proofErr w:type="gramEnd"/>
      <w:r w:rsidRPr="00E72D00">
        <w:rPr>
          <w:b/>
          <w:lang w:val="en-GB"/>
        </w:rPr>
        <w:t xml:space="preserve"> </w:t>
      </w:r>
      <w:r w:rsidR="00504DFB" w:rsidRPr="00E72D00">
        <w:rPr>
          <w:lang w:val="en-GB"/>
        </w:rPr>
        <w:t>T</w:t>
      </w:r>
      <w:r w:rsidRPr="00E72D00">
        <w:rPr>
          <w:lang w:val="en-GB"/>
        </w:rPr>
        <w:t xml:space="preserve">he real extent of racism and discrimination is difficult to </w:t>
      </w:r>
      <w:r w:rsidR="00504DFB" w:rsidRPr="00E72D00">
        <w:rPr>
          <w:lang w:val="en-GB"/>
        </w:rPr>
        <w:t>establish</w:t>
      </w:r>
      <w:r w:rsidR="00B31C95" w:rsidRPr="00E72D00">
        <w:rPr>
          <w:lang w:val="en-GB"/>
        </w:rPr>
        <w:t xml:space="preserve"> </w:t>
      </w:r>
      <w:r w:rsidRPr="00E72D00">
        <w:rPr>
          <w:lang w:val="en-GB"/>
        </w:rPr>
        <w:t>because of the lack of reliable</w:t>
      </w:r>
      <w:r w:rsidR="00504DFB" w:rsidRPr="00E72D00">
        <w:rPr>
          <w:lang w:val="en-GB"/>
        </w:rPr>
        <w:t xml:space="preserve"> and comparable equality data a</w:t>
      </w:r>
      <w:r w:rsidRPr="00E72D00">
        <w:rPr>
          <w:lang w:val="en-GB"/>
        </w:rPr>
        <w:t>cross Europe. It is still possible in Europe to den</w:t>
      </w:r>
      <w:r w:rsidR="00B31C95" w:rsidRPr="00E72D00">
        <w:rPr>
          <w:lang w:val="en-GB"/>
        </w:rPr>
        <w:t>y</w:t>
      </w:r>
      <w:r w:rsidRPr="00E72D00">
        <w:rPr>
          <w:lang w:val="en-GB"/>
        </w:rPr>
        <w:t xml:space="preserve"> the existence of racism and discrimination or the impact it can have on minorities' exclusion. While data are not a goal per se, and should be part of proper equality planning and monitoring, they are crucial elements to document racism and establis</w:t>
      </w:r>
      <w:r w:rsidR="00B31C95" w:rsidRPr="00E72D00">
        <w:rPr>
          <w:lang w:val="en-GB"/>
        </w:rPr>
        <w:t>h</w:t>
      </w:r>
      <w:r w:rsidRPr="00E72D00">
        <w:rPr>
          <w:lang w:val="en-GB"/>
        </w:rPr>
        <w:t xml:space="preserve"> trends, prove discrimination in court, support evidence-based decision making</w:t>
      </w:r>
      <w:r w:rsidR="000E79A4" w:rsidRPr="00E72D00">
        <w:rPr>
          <w:lang w:val="en-GB"/>
        </w:rPr>
        <w:t>, assess impact of funding</w:t>
      </w:r>
      <w:r w:rsidRPr="00E72D00">
        <w:rPr>
          <w:lang w:val="en-GB"/>
        </w:rPr>
        <w:t xml:space="preserve"> and promote diversity.</w:t>
      </w:r>
    </w:p>
    <w:p w14:paraId="0A4165E5" w14:textId="77777777" w:rsidR="00353580" w:rsidRPr="00E72D00" w:rsidRDefault="00353580" w:rsidP="004F081C">
      <w:pPr>
        <w:spacing w:after="0" w:line="240" w:lineRule="auto"/>
        <w:jc w:val="both"/>
        <w:rPr>
          <w:b/>
          <w:lang w:val="en-GB"/>
        </w:rPr>
      </w:pPr>
    </w:p>
    <w:p w14:paraId="09EEA7CF" w14:textId="2ADE6B31" w:rsidR="00353580" w:rsidRPr="00E72D00" w:rsidRDefault="00353580" w:rsidP="004F081C">
      <w:pPr>
        <w:spacing w:after="0" w:line="240" w:lineRule="auto"/>
        <w:jc w:val="both"/>
        <w:rPr>
          <w:b/>
          <w:lang w:val="en-GB"/>
        </w:rPr>
      </w:pPr>
      <w:r w:rsidRPr="00E72D00">
        <w:rPr>
          <w:b/>
          <w:i/>
          <w:lang w:val="en-GB"/>
        </w:rPr>
        <w:t>Rise in hate crime and speech</w:t>
      </w:r>
      <w:r w:rsidR="003E5545" w:rsidRPr="00E72D00">
        <w:rPr>
          <w:b/>
          <w:lang w:val="en-GB"/>
        </w:rPr>
        <w:t xml:space="preserve">. </w:t>
      </w:r>
      <w:r w:rsidR="003E5545" w:rsidRPr="00E72D00">
        <w:rPr>
          <w:lang w:val="en-GB"/>
        </w:rPr>
        <w:t>Despite the lack of data and underreporting of racial discrimination and violence, there has bee</w:t>
      </w:r>
      <w:r w:rsidR="00794CDD" w:rsidRPr="00E72D00">
        <w:rPr>
          <w:lang w:val="en-GB"/>
        </w:rPr>
        <w:t xml:space="preserve">n an increase in violent attacks. </w:t>
      </w:r>
      <w:commentRangeStart w:id="2"/>
      <w:r w:rsidR="00794CDD" w:rsidRPr="00E72D00">
        <w:rPr>
          <w:lang w:val="en-GB"/>
        </w:rPr>
        <w:t>The r</w:t>
      </w:r>
      <w:r w:rsidR="003E5545" w:rsidRPr="00E72D00">
        <w:rPr>
          <w:lang w:val="en-GB"/>
        </w:rPr>
        <w:t xml:space="preserve">ise in </w:t>
      </w:r>
      <w:proofErr w:type="spellStart"/>
      <w:r w:rsidR="003E5545" w:rsidRPr="00E72D00">
        <w:rPr>
          <w:lang w:val="en-GB"/>
        </w:rPr>
        <w:t>antisemitic</w:t>
      </w:r>
      <w:proofErr w:type="spellEnd"/>
      <w:r w:rsidR="003E5545" w:rsidRPr="00E72D00">
        <w:rPr>
          <w:lang w:val="en-GB"/>
        </w:rPr>
        <w:t xml:space="preserve"> and </w:t>
      </w:r>
      <w:proofErr w:type="spellStart"/>
      <w:r w:rsidR="003E5545" w:rsidRPr="00E72D00">
        <w:rPr>
          <w:lang w:val="en-GB"/>
        </w:rPr>
        <w:t>islamophobic</w:t>
      </w:r>
      <w:proofErr w:type="spellEnd"/>
      <w:r w:rsidR="003E5545" w:rsidRPr="00E72D00">
        <w:rPr>
          <w:lang w:val="en-GB"/>
        </w:rPr>
        <w:t xml:space="preserve"> crime across Europe and more recent post-referendum surge of hate crime in the UK </w:t>
      </w:r>
      <w:commentRangeEnd w:id="2"/>
      <w:r w:rsidR="00794CDD" w:rsidRPr="00E72D00">
        <w:rPr>
          <w:rStyle w:val="CommentReference"/>
          <w:lang w:val="en-GB"/>
        </w:rPr>
        <w:commentReference w:id="2"/>
      </w:r>
      <w:r w:rsidR="003E5545" w:rsidRPr="00E72D00">
        <w:rPr>
          <w:lang w:val="en-GB"/>
        </w:rPr>
        <w:t>confirm our findings that Muslims, migrants, people of African descent, Jews and Roma remain the main victims of racist crime in the EU and that States’ responses broadly fail to protect victims and stop impunity.</w:t>
      </w:r>
      <w:r w:rsidR="00794CDD" w:rsidRPr="00E72D00">
        <w:rPr>
          <w:lang w:val="en-GB"/>
        </w:rPr>
        <w:t xml:space="preserve"> This is made possible because people feel entitle</w:t>
      </w:r>
      <w:r w:rsidR="003C10AD" w:rsidRPr="00E72D00">
        <w:rPr>
          <w:lang w:val="en-GB"/>
        </w:rPr>
        <w:t>d</w:t>
      </w:r>
      <w:r w:rsidR="00794CDD" w:rsidRPr="00E72D00">
        <w:rPr>
          <w:lang w:val="en-GB"/>
        </w:rPr>
        <w:t xml:space="preserve"> and encouraged through political and media hate speech. Hateful comments are reinforced on social media where people are comforted within their system of belie</w:t>
      </w:r>
      <w:r w:rsidR="00B31C95" w:rsidRPr="00E72D00">
        <w:rPr>
          <w:lang w:val="en-GB"/>
        </w:rPr>
        <w:t>fs</w:t>
      </w:r>
      <w:r w:rsidR="00794CDD" w:rsidRPr="00E72D00">
        <w:rPr>
          <w:lang w:val="en-GB"/>
        </w:rPr>
        <w:t xml:space="preserve">. The failure of progressive counter narratives to dominate is </w:t>
      </w:r>
      <w:r w:rsidR="00504DFB" w:rsidRPr="00E72D00">
        <w:rPr>
          <w:lang w:val="en-GB"/>
        </w:rPr>
        <w:t>sticking</w:t>
      </w:r>
      <w:r w:rsidR="00794CDD" w:rsidRPr="00E72D00">
        <w:rPr>
          <w:lang w:val="en-GB"/>
        </w:rPr>
        <w:t>.</w:t>
      </w:r>
    </w:p>
    <w:p w14:paraId="23A86AB8" w14:textId="77777777" w:rsidR="00353580" w:rsidRPr="00E72D00" w:rsidRDefault="00353580" w:rsidP="004F081C">
      <w:pPr>
        <w:spacing w:after="0" w:line="240" w:lineRule="auto"/>
        <w:jc w:val="both"/>
        <w:rPr>
          <w:b/>
          <w:lang w:val="en-GB"/>
        </w:rPr>
      </w:pPr>
    </w:p>
    <w:p w14:paraId="0F12E95E" w14:textId="4593C232" w:rsidR="00353580" w:rsidRPr="00E72D00" w:rsidRDefault="00E04D90" w:rsidP="004F081C">
      <w:pPr>
        <w:spacing w:after="0" w:line="240" w:lineRule="auto"/>
        <w:jc w:val="both"/>
        <w:rPr>
          <w:b/>
          <w:lang w:val="en-GB"/>
        </w:rPr>
      </w:pPr>
      <w:r w:rsidRPr="00E72D00">
        <w:rPr>
          <w:b/>
          <w:i/>
          <w:lang w:val="en-GB"/>
        </w:rPr>
        <w:t>Mobilising for social change</w:t>
      </w:r>
      <w:r w:rsidRPr="00E72D00">
        <w:rPr>
          <w:b/>
          <w:lang w:val="en-GB"/>
        </w:rPr>
        <w:t xml:space="preserve">. </w:t>
      </w:r>
      <w:r w:rsidRPr="00E72D00">
        <w:rPr>
          <w:lang w:val="en-GB"/>
        </w:rPr>
        <w:t>Social innovation and social media have shaped the way the anti-racism movement operates. Community-led, active movements and citizens</w:t>
      </w:r>
      <w:r w:rsidR="00D02D1E" w:rsidRPr="00E72D00">
        <w:rPr>
          <w:lang w:val="en-GB"/>
        </w:rPr>
        <w:t>'</w:t>
      </w:r>
      <w:r w:rsidRPr="00E72D00">
        <w:rPr>
          <w:lang w:val="en-GB"/>
        </w:rPr>
        <w:t xml:space="preserve"> initiatives (Black Lives Matter, Refugees Welcome) operate next to more institutionalised CSOs. Sustainability of action is not always easy to conciliate with reactivity and flexibility. Mobilisation techniques should be explored to ensure one can use the full range of action for social change.</w:t>
      </w:r>
    </w:p>
    <w:p w14:paraId="638F6A6D" w14:textId="77777777" w:rsidR="00353580" w:rsidRPr="00E72D00" w:rsidRDefault="00353580" w:rsidP="004F081C">
      <w:pPr>
        <w:spacing w:after="0" w:line="240" w:lineRule="auto"/>
        <w:jc w:val="both"/>
        <w:rPr>
          <w:b/>
          <w:lang w:val="en-GB"/>
        </w:rPr>
      </w:pPr>
    </w:p>
    <w:p w14:paraId="0FF2C90B" w14:textId="3C09F787" w:rsidR="00353580" w:rsidRPr="00E72D00" w:rsidRDefault="00353580" w:rsidP="00410A0A">
      <w:pPr>
        <w:spacing w:after="0"/>
        <w:jc w:val="both"/>
        <w:rPr>
          <w:b/>
          <w:i/>
          <w:lang w:val="en-GB"/>
        </w:rPr>
      </w:pPr>
      <w:r w:rsidRPr="00A60762">
        <w:rPr>
          <w:b/>
          <w:i/>
          <w:lang w:val="en-GB"/>
        </w:rPr>
        <w:t>What is ENAR aiming to achieve in response to the</w:t>
      </w:r>
      <w:r w:rsidR="00410A0A">
        <w:rPr>
          <w:b/>
          <w:i/>
          <w:lang w:val="en-GB"/>
        </w:rPr>
        <w:t>se</w:t>
      </w:r>
      <w:r w:rsidRPr="00A60762">
        <w:rPr>
          <w:b/>
          <w:i/>
          <w:lang w:val="en-GB"/>
        </w:rPr>
        <w:t xml:space="preserve"> problem</w:t>
      </w:r>
      <w:r w:rsidR="00410A0A">
        <w:rPr>
          <w:b/>
          <w:i/>
          <w:lang w:val="en-GB"/>
        </w:rPr>
        <w:t>s</w:t>
      </w:r>
      <w:r w:rsidRPr="00A60762">
        <w:rPr>
          <w:b/>
          <w:i/>
          <w:lang w:val="en-GB"/>
        </w:rPr>
        <w:t xml:space="preserve">? What is the change we want to see? </w:t>
      </w:r>
    </w:p>
    <w:p w14:paraId="4B95D95F" w14:textId="77777777" w:rsidR="00353580" w:rsidRPr="00E72D00" w:rsidRDefault="00353580" w:rsidP="004F081C">
      <w:pPr>
        <w:spacing w:after="0" w:line="240" w:lineRule="auto"/>
        <w:jc w:val="both"/>
        <w:rPr>
          <w:b/>
          <w:lang w:val="en-GB"/>
        </w:rPr>
      </w:pPr>
    </w:p>
    <w:p w14:paraId="4EC0E2A9" w14:textId="77777777" w:rsidR="00A460EE" w:rsidRPr="00E72D00" w:rsidRDefault="00532F00" w:rsidP="004F081C">
      <w:pPr>
        <w:spacing w:after="0" w:line="240" w:lineRule="auto"/>
        <w:jc w:val="both"/>
        <w:rPr>
          <w:lang w:val="en-GB"/>
        </w:rPr>
      </w:pPr>
      <w:proofErr w:type="gramStart"/>
      <w:r w:rsidRPr="00E72D00">
        <w:rPr>
          <w:lang w:val="en-GB"/>
        </w:rPr>
        <w:t xml:space="preserve">In the long-term, </w:t>
      </w:r>
      <w:r w:rsidR="00841BCC" w:rsidRPr="00E72D00">
        <w:rPr>
          <w:lang w:val="en-GB"/>
        </w:rPr>
        <w:t>ENAR wants to achieve full equality, solidarity and well-being for all, citizens and residents.</w:t>
      </w:r>
      <w:proofErr w:type="gramEnd"/>
      <w:r w:rsidR="00841BCC" w:rsidRPr="00E72D00">
        <w:rPr>
          <w:lang w:val="en-GB"/>
        </w:rPr>
        <w:t xml:space="preserve"> </w:t>
      </w:r>
    </w:p>
    <w:p w14:paraId="58C43C5E" w14:textId="77777777" w:rsidR="00A460EE" w:rsidRPr="00E72D00" w:rsidRDefault="00A460EE" w:rsidP="004F081C">
      <w:pPr>
        <w:spacing w:after="0" w:line="240" w:lineRule="auto"/>
        <w:jc w:val="both"/>
        <w:rPr>
          <w:lang w:val="en-GB"/>
        </w:rPr>
      </w:pPr>
    </w:p>
    <w:p w14:paraId="7B4CCD38" w14:textId="6569D07B" w:rsidR="00841BCC" w:rsidRPr="00E72D00" w:rsidRDefault="00A460EE" w:rsidP="004F081C">
      <w:pPr>
        <w:spacing w:after="0" w:line="240" w:lineRule="auto"/>
        <w:jc w:val="both"/>
        <w:rPr>
          <w:lang w:val="en-GB"/>
        </w:rPr>
      </w:pPr>
      <w:r w:rsidRPr="00E72D00">
        <w:rPr>
          <w:lang w:val="en-GB"/>
        </w:rPr>
        <w:t>This would mean that by 2020</w:t>
      </w:r>
      <w:r w:rsidR="004C0525">
        <w:rPr>
          <w:lang w:val="en-GB"/>
        </w:rPr>
        <w:t xml:space="preserve"> we aim to</w:t>
      </w:r>
      <w:r w:rsidR="00F504FD">
        <w:rPr>
          <w:lang w:val="en-GB"/>
        </w:rPr>
        <w:t xml:space="preserve"> advance the following Strategic Objectives:</w:t>
      </w:r>
    </w:p>
    <w:p w14:paraId="4C69CCD6" w14:textId="77777777" w:rsidR="00841BCC" w:rsidRDefault="00841BCC" w:rsidP="004F081C">
      <w:pPr>
        <w:spacing w:after="0" w:line="240" w:lineRule="auto"/>
        <w:jc w:val="both"/>
        <w:rPr>
          <w:lang w:val="en-GB"/>
        </w:rPr>
      </w:pPr>
    </w:p>
    <w:tbl>
      <w:tblPr>
        <w:tblStyle w:val="TableGrid"/>
        <w:tblW w:w="0" w:type="auto"/>
        <w:tblLook w:val="04A0" w:firstRow="1" w:lastRow="0" w:firstColumn="1" w:lastColumn="0" w:noHBand="0" w:noVBand="1"/>
      </w:tblPr>
      <w:tblGrid>
        <w:gridCol w:w="9576"/>
      </w:tblGrid>
      <w:tr w:rsidR="00F504FD" w14:paraId="5D6957F4" w14:textId="77777777" w:rsidTr="00F504FD">
        <w:tc>
          <w:tcPr>
            <w:tcW w:w="9576" w:type="dxa"/>
          </w:tcPr>
          <w:p w14:paraId="2CA332A7" w14:textId="0BDB033E" w:rsidR="00F504FD" w:rsidRDefault="00F504FD" w:rsidP="00F504FD">
            <w:pPr>
              <w:jc w:val="both"/>
              <w:rPr>
                <w:b/>
                <w:bCs/>
                <w:lang w:val="en-GB"/>
              </w:rPr>
            </w:pPr>
            <w:r>
              <w:rPr>
                <w:b/>
                <w:bCs/>
                <w:lang w:val="en-GB"/>
              </w:rPr>
              <w:t>Strategic Objective 1:</w:t>
            </w:r>
          </w:p>
          <w:p w14:paraId="6C181B71" w14:textId="0A33EE73" w:rsidR="00F504FD" w:rsidRDefault="00F504FD" w:rsidP="00F504FD">
            <w:pPr>
              <w:jc w:val="both"/>
              <w:rPr>
                <w:b/>
                <w:bCs/>
                <w:lang w:val="en-GB"/>
              </w:rPr>
            </w:pPr>
            <w:r>
              <w:rPr>
                <w:b/>
                <w:bCs/>
                <w:lang w:val="en-GB"/>
              </w:rPr>
              <w:t xml:space="preserve">Consistently mainstream anti-racism in migration, employment and human rights policies at EU and national levels </w:t>
            </w:r>
          </w:p>
          <w:p w14:paraId="6571E4F4" w14:textId="77777777" w:rsidR="00F504FD" w:rsidRDefault="00F504FD" w:rsidP="00F504FD">
            <w:pPr>
              <w:jc w:val="both"/>
              <w:rPr>
                <w:lang w:val="en-GB"/>
              </w:rPr>
            </w:pPr>
          </w:p>
        </w:tc>
      </w:tr>
    </w:tbl>
    <w:p w14:paraId="0E273006" w14:textId="77777777" w:rsidR="00F504FD" w:rsidRDefault="00F504FD" w:rsidP="004F081C">
      <w:pPr>
        <w:spacing w:after="0" w:line="240" w:lineRule="auto"/>
        <w:jc w:val="both"/>
        <w:rPr>
          <w:lang w:val="en-GB"/>
        </w:rPr>
      </w:pPr>
    </w:p>
    <w:p w14:paraId="6A7BAD4D" w14:textId="50A1AF28" w:rsidR="00F504FD" w:rsidRPr="006F0199" w:rsidRDefault="00632C4A" w:rsidP="004F081C">
      <w:pPr>
        <w:spacing w:after="0" w:line="240" w:lineRule="auto"/>
        <w:jc w:val="both"/>
        <w:rPr>
          <w:b/>
          <w:bCs/>
          <w:u w:val="single"/>
          <w:lang w:val="en-GB"/>
        </w:rPr>
      </w:pPr>
      <w:r>
        <w:rPr>
          <w:b/>
          <w:bCs/>
          <w:u w:val="single"/>
          <w:lang w:val="en-GB"/>
        </w:rPr>
        <w:t>Outcomes</w:t>
      </w:r>
      <w:r w:rsidR="00F504FD" w:rsidRPr="006F0199">
        <w:rPr>
          <w:b/>
          <w:bCs/>
          <w:u w:val="single"/>
          <w:lang w:val="en-GB"/>
        </w:rPr>
        <w:t>:</w:t>
      </w:r>
    </w:p>
    <w:p w14:paraId="1069FF9E" w14:textId="77777777" w:rsidR="00F504FD" w:rsidRPr="00E72D00" w:rsidRDefault="00F504FD" w:rsidP="004F081C">
      <w:pPr>
        <w:spacing w:after="0" w:line="240" w:lineRule="auto"/>
        <w:jc w:val="both"/>
        <w:rPr>
          <w:lang w:val="en-GB"/>
        </w:rPr>
      </w:pPr>
    </w:p>
    <w:p w14:paraId="75A19E2D" w14:textId="3E617A90" w:rsidR="00A460EE" w:rsidRPr="00E72D00" w:rsidRDefault="00A460EE" w:rsidP="00E72D00">
      <w:pPr>
        <w:pStyle w:val="ListParagraph"/>
        <w:numPr>
          <w:ilvl w:val="0"/>
          <w:numId w:val="10"/>
        </w:numPr>
        <w:spacing w:line="240" w:lineRule="auto"/>
        <w:jc w:val="both"/>
        <w:rPr>
          <w:lang w:val="en-GB"/>
        </w:rPr>
      </w:pPr>
      <w:r w:rsidRPr="00E72D00">
        <w:rPr>
          <w:lang w:val="en-GB"/>
        </w:rPr>
        <w:t>The European Commission explores a stricter system</w:t>
      </w:r>
      <w:r w:rsidR="004C0525">
        <w:rPr>
          <w:lang w:val="en-GB"/>
        </w:rPr>
        <w:t xml:space="preserve"> </w:t>
      </w:r>
      <w:r w:rsidRPr="00A60762">
        <w:rPr>
          <w:lang w:val="en-GB"/>
        </w:rPr>
        <w:t>of</w:t>
      </w:r>
      <w:r w:rsidRPr="00E72D00">
        <w:rPr>
          <w:lang w:val="en-GB"/>
        </w:rPr>
        <w:t xml:space="preserve"> race equality standards for employers further to Diversity charters</w:t>
      </w:r>
    </w:p>
    <w:p w14:paraId="543E121E" w14:textId="04F1200C" w:rsidR="00A460EE" w:rsidRPr="00E72D00" w:rsidRDefault="00A460EE" w:rsidP="00E72D00">
      <w:pPr>
        <w:pStyle w:val="ListParagraph"/>
        <w:numPr>
          <w:ilvl w:val="0"/>
          <w:numId w:val="10"/>
        </w:numPr>
        <w:spacing w:line="240" w:lineRule="auto"/>
        <w:jc w:val="both"/>
        <w:rPr>
          <w:lang w:val="en-GB"/>
        </w:rPr>
      </w:pPr>
      <w:r w:rsidRPr="00E72D00">
        <w:rPr>
          <w:lang w:val="en-GB"/>
        </w:rPr>
        <w:t xml:space="preserve">A coalition of NGOs submit material for infringement proceedings on the basis of the Employment Directive regarding restrictions to wearing religious symbols </w:t>
      </w:r>
    </w:p>
    <w:p w14:paraId="071A725E" w14:textId="244B2D54" w:rsidR="00532F00" w:rsidRDefault="00A460EE" w:rsidP="00E72D00">
      <w:pPr>
        <w:pStyle w:val="ListParagraph"/>
        <w:numPr>
          <w:ilvl w:val="0"/>
          <w:numId w:val="10"/>
        </w:numPr>
        <w:spacing w:line="240" w:lineRule="auto"/>
        <w:jc w:val="both"/>
        <w:rPr>
          <w:lang w:val="en-GB"/>
        </w:rPr>
      </w:pPr>
      <w:r w:rsidRPr="00E72D00">
        <w:rPr>
          <w:lang w:val="en-GB"/>
        </w:rPr>
        <w:t>ENAR influences debates on diversity within EU institutions and EU CSOs</w:t>
      </w:r>
      <w:r w:rsidR="00A60762" w:rsidRPr="00A60762">
        <w:rPr>
          <w:lang w:val="en-GB"/>
        </w:rPr>
        <w:t xml:space="preserve"> by supporting changes in recruitment policies and affinity groups. </w:t>
      </w:r>
    </w:p>
    <w:p w14:paraId="77F89A6D" w14:textId="43F640BA" w:rsidR="004C0525" w:rsidRPr="0020346C" w:rsidRDefault="004C0525" w:rsidP="0020346C">
      <w:pPr>
        <w:pStyle w:val="ListParagraph"/>
        <w:numPr>
          <w:ilvl w:val="0"/>
          <w:numId w:val="10"/>
        </w:numPr>
        <w:spacing w:after="0" w:line="240" w:lineRule="auto"/>
        <w:jc w:val="both"/>
        <w:rPr>
          <w:lang w:val="en-GB"/>
        </w:rPr>
      </w:pPr>
      <w:r w:rsidRPr="0020346C">
        <w:rPr>
          <w:lang w:val="en-GB"/>
        </w:rPr>
        <w:t>EU institutions ensure that integration proposals guarantee equal access to basic social services for all residents irrespective of their residence status or their origin</w:t>
      </w:r>
    </w:p>
    <w:p w14:paraId="1749318D" w14:textId="23AF9889" w:rsidR="004C0525" w:rsidRPr="00A60762" w:rsidRDefault="0020346C" w:rsidP="004C0525">
      <w:pPr>
        <w:pStyle w:val="ListParagraph"/>
        <w:numPr>
          <w:ilvl w:val="0"/>
          <w:numId w:val="10"/>
        </w:numPr>
        <w:spacing w:after="0" w:line="240" w:lineRule="auto"/>
        <w:jc w:val="both"/>
        <w:rPr>
          <w:lang w:val="en-GB"/>
        </w:rPr>
      </w:pPr>
      <w:r>
        <w:rPr>
          <w:lang w:val="en-GB"/>
        </w:rPr>
        <w:t xml:space="preserve">The </w:t>
      </w:r>
      <w:r w:rsidR="004C0525" w:rsidRPr="00A60762">
        <w:rPr>
          <w:lang w:val="en-GB"/>
        </w:rPr>
        <w:t xml:space="preserve">Framework Decision </w:t>
      </w:r>
      <w:r>
        <w:rPr>
          <w:lang w:val="en-GB"/>
        </w:rPr>
        <w:t xml:space="preserve">on Racism and Xenophobia </w:t>
      </w:r>
      <w:r w:rsidR="004C0525" w:rsidRPr="00A60762">
        <w:rPr>
          <w:lang w:val="en-GB"/>
        </w:rPr>
        <w:t xml:space="preserve">and </w:t>
      </w:r>
      <w:r>
        <w:rPr>
          <w:lang w:val="en-GB"/>
        </w:rPr>
        <w:t xml:space="preserve">the </w:t>
      </w:r>
      <w:r w:rsidR="004C0525" w:rsidRPr="00A60762">
        <w:rPr>
          <w:lang w:val="en-GB"/>
        </w:rPr>
        <w:t>Victims Rights Directive are implemented to ensure timely investigation, prosecution and sanction of violence irrespective of migrants’ residence status</w:t>
      </w:r>
    </w:p>
    <w:p w14:paraId="6DFE9BB4" w14:textId="77777777" w:rsidR="004C0525" w:rsidRPr="00A60762" w:rsidRDefault="004C0525" w:rsidP="004C0525">
      <w:pPr>
        <w:pStyle w:val="ListParagraph"/>
        <w:numPr>
          <w:ilvl w:val="0"/>
          <w:numId w:val="10"/>
        </w:numPr>
        <w:spacing w:after="0" w:line="240" w:lineRule="auto"/>
        <w:jc w:val="both"/>
        <w:rPr>
          <w:lang w:val="en-GB"/>
        </w:rPr>
      </w:pPr>
      <w:r w:rsidRPr="00E72D00">
        <w:rPr>
          <w:lang w:val="en-GB"/>
        </w:rPr>
        <w:t>The Blue card Directive and other labour market proposals should promote access for low- and medium-skilled</w:t>
      </w:r>
      <w:r w:rsidRPr="00A60762">
        <w:rPr>
          <w:lang w:val="en-GB"/>
        </w:rPr>
        <w:t xml:space="preserve"> migrants and for migrants with an ethnic minority background </w:t>
      </w:r>
    </w:p>
    <w:p w14:paraId="5181B1E8" w14:textId="3ABFC5D9" w:rsidR="004C0525" w:rsidRDefault="004C0525" w:rsidP="0020346C">
      <w:pPr>
        <w:pStyle w:val="ListParagraph"/>
        <w:numPr>
          <w:ilvl w:val="0"/>
          <w:numId w:val="10"/>
        </w:numPr>
        <w:spacing w:after="0" w:line="240" w:lineRule="auto"/>
        <w:jc w:val="both"/>
        <w:rPr>
          <w:lang w:val="en-GB"/>
        </w:rPr>
      </w:pPr>
      <w:r w:rsidRPr="00A60762">
        <w:rPr>
          <w:lang w:val="en-GB"/>
        </w:rPr>
        <w:t>Nation Action Plans for Integration/Discrimination or s</w:t>
      </w:r>
      <w:r w:rsidRPr="002A36A8">
        <w:rPr>
          <w:lang w:val="en-GB"/>
        </w:rPr>
        <w:t>ocial inclusion cover TCN, asylum seekers and refugees including those belonging to ethnic and religious minorities</w:t>
      </w:r>
    </w:p>
    <w:p w14:paraId="6A15E302" w14:textId="7712FC33" w:rsidR="0020346C" w:rsidRPr="0020346C" w:rsidRDefault="0020346C" w:rsidP="0020346C">
      <w:pPr>
        <w:pStyle w:val="ListParagraph"/>
        <w:numPr>
          <w:ilvl w:val="0"/>
          <w:numId w:val="10"/>
        </w:numPr>
        <w:spacing w:after="0" w:line="240" w:lineRule="auto"/>
        <w:jc w:val="both"/>
        <w:rPr>
          <w:lang w:val="en-GB"/>
        </w:rPr>
      </w:pPr>
      <w:r>
        <w:rPr>
          <w:lang w:val="en-GB"/>
        </w:rPr>
        <w:t>Race equality is part of demands for stricter enforcement mechanisms on human rights within the European Union and remains at the heart of CSOs demands for a stronger, fairer EU.</w:t>
      </w:r>
    </w:p>
    <w:p w14:paraId="1B121325" w14:textId="77777777" w:rsidR="00F504FD" w:rsidRDefault="00F504FD" w:rsidP="00F504FD">
      <w:pPr>
        <w:spacing w:after="0" w:line="240" w:lineRule="auto"/>
        <w:jc w:val="both"/>
        <w:rPr>
          <w:lang w:val="en-GB"/>
        </w:rPr>
      </w:pPr>
    </w:p>
    <w:tbl>
      <w:tblPr>
        <w:tblStyle w:val="TableGrid"/>
        <w:tblW w:w="0" w:type="auto"/>
        <w:tblLook w:val="04A0" w:firstRow="1" w:lastRow="0" w:firstColumn="1" w:lastColumn="0" w:noHBand="0" w:noVBand="1"/>
      </w:tblPr>
      <w:tblGrid>
        <w:gridCol w:w="9576"/>
      </w:tblGrid>
      <w:tr w:rsidR="00F504FD" w14:paraId="6947DBCE" w14:textId="77777777" w:rsidTr="001C22C0">
        <w:tc>
          <w:tcPr>
            <w:tcW w:w="9576" w:type="dxa"/>
          </w:tcPr>
          <w:p w14:paraId="1F7529D1" w14:textId="40E8A94C" w:rsidR="00F504FD" w:rsidRDefault="00F504FD" w:rsidP="001C22C0">
            <w:pPr>
              <w:jc w:val="both"/>
              <w:rPr>
                <w:b/>
                <w:bCs/>
                <w:lang w:val="en-GB"/>
              </w:rPr>
            </w:pPr>
            <w:r>
              <w:rPr>
                <w:b/>
                <w:bCs/>
                <w:lang w:val="en-GB"/>
              </w:rPr>
              <w:t>Strategic Objective 2:</w:t>
            </w:r>
          </w:p>
          <w:p w14:paraId="6CD1F351" w14:textId="40E5F4A5" w:rsidR="00F504FD" w:rsidRDefault="00F504FD" w:rsidP="001C22C0">
            <w:pPr>
              <w:jc w:val="both"/>
              <w:rPr>
                <w:b/>
                <w:bCs/>
                <w:lang w:val="en-GB"/>
              </w:rPr>
            </w:pPr>
            <w:r>
              <w:rPr>
                <w:b/>
                <w:lang w:val="en-GB"/>
              </w:rPr>
              <w:t xml:space="preserve">Ensure that </w:t>
            </w:r>
            <w:r w:rsidRPr="00E72D00">
              <w:rPr>
                <w:b/>
                <w:lang w:val="en-GB"/>
              </w:rPr>
              <w:t xml:space="preserve">Member States collect reliable and comparative equality data </w:t>
            </w:r>
            <w:r w:rsidRPr="00A60762">
              <w:rPr>
                <w:b/>
                <w:lang w:val="en-GB"/>
              </w:rPr>
              <w:t xml:space="preserve">in line with </w:t>
            </w:r>
            <w:r w:rsidRPr="00E72D00">
              <w:rPr>
                <w:b/>
                <w:lang w:val="en-GB"/>
              </w:rPr>
              <w:t>fundamental rights and data protection standards</w:t>
            </w:r>
          </w:p>
          <w:p w14:paraId="4D7053B3" w14:textId="77777777" w:rsidR="00F504FD" w:rsidRDefault="00F504FD" w:rsidP="001C22C0">
            <w:pPr>
              <w:jc w:val="both"/>
              <w:rPr>
                <w:lang w:val="en-GB"/>
              </w:rPr>
            </w:pPr>
          </w:p>
        </w:tc>
      </w:tr>
    </w:tbl>
    <w:p w14:paraId="04C86F9E" w14:textId="77777777" w:rsidR="00F504FD" w:rsidRDefault="00F504FD" w:rsidP="00F504FD">
      <w:pPr>
        <w:spacing w:after="0" w:line="240" w:lineRule="auto"/>
        <w:jc w:val="both"/>
        <w:rPr>
          <w:lang w:val="en-GB"/>
        </w:rPr>
      </w:pPr>
    </w:p>
    <w:p w14:paraId="186EA497" w14:textId="4E426054" w:rsidR="00F504FD" w:rsidRPr="001C22C0" w:rsidRDefault="00632C4A" w:rsidP="00F504FD">
      <w:pPr>
        <w:spacing w:after="0" w:line="240" w:lineRule="auto"/>
        <w:jc w:val="both"/>
        <w:rPr>
          <w:b/>
          <w:bCs/>
          <w:u w:val="single"/>
          <w:lang w:val="en-GB"/>
        </w:rPr>
      </w:pPr>
      <w:r>
        <w:rPr>
          <w:b/>
          <w:bCs/>
          <w:u w:val="single"/>
          <w:lang w:val="en-GB"/>
        </w:rPr>
        <w:t>Outcomes</w:t>
      </w:r>
      <w:r w:rsidR="00F504FD" w:rsidRPr="001C22C0">
        <w:rPr>
          <w:b/>
          <w:bCs/>
          <w:u w:val="single"/>
          <w:lang w:val="en-GB"/>
        </w:rPr>
        <w:t>:</w:t>
      </w:r>
    </w:p>
    <w:p w14:paraId="16EDE3ED" w14:textId="63765FF0" w:rsidR="000D458D" w:rsidRPr="00E72D00" w:rsidRDefault="000D458D" w:rsidP="00F504FD">
      <w:pPr>
        <w:spacing w:after="0" w:line="240" w:lineRule="auto"/>
        <w:jc w:val="both"/>
        <w:rPr>
          <w:b/>
          <w:lang w:val="en-GB"/>
        </w:rPr>
      </w:pPr>
    </w:p>
    <w:p w14:paraId="3F4DC6ED" w14:textId="36EB38C1" w:rsidR="000D458D" w:rsidRPr="00E72D00" w:rsidRDefault="000D458D" w:rsidP="004F081C">
      <w:pPr>
        <w:pStyle w:val="ListParagraph"/>
        <w:numPr>
          <w:ilvl w:val="0"/>
          <w:numId w:val="10"/>
        </w:numPr>
        <w:spacing w:after="0" w:line="240" w:lineRule="auto"/>
        <w:jc w:val="both"/>
        <w:rPr>
          <w:lang w:val="en-GB"/>
        </w:rPr>
      </w:pPr>
      <w:r w:rsidRPr="00E72D00">
        <w:rPr>
          <w:lang w:val="en-GB"/>
        </w:rPr>
        <w:t>EC published recommendation or guidelines</w:t>
      </w:r>
      <w:r w:rsidR="00FA4059" w:rsidRPr="00E72D00">
        <w:rPr>
          <w:lang w:val="en-GB"/>
        </w:rPr>
        <w:t xml:space="preserve"> with the aim of improving Member States’ collection of data on various forms of inequality, disaggregated by race and ethnicity</w:t>
      </w:r>
    </w:p>
    <w:p w14:paraId="25D5450C" w14:textId="64D9C255" w:rsidR="00203D46" w:rsidRPr="00E72D00" w:rsidRDefault="00203D46" w:rsidP="004F081C">
      <w:pPr>
        <w:pStyle w:val="ListParagraph"/>
        <w:numPr>
          <w:ilvl w:val="0"/>
          <w:numId w:val="10"/>
        </w:numPr>
        <w:spacing w:line="240" w:lineRule="auto"/>
        <w:jc w:val="both"/>
        <w:rPr>
          <w:lang w:val="en-GB"/>
        </w:rPr>
      </w:pPr>
      <w:r w:rsidRPr="00E72D00">
        <w:rPr>
          <w:lang w:val="en-GB"/>
        </w:rPr>
        <w:t xml:space="preserve">Equality data collection based on self-identification are being more widely collected (FRA, Member States, equality bodies, NGOs) </w:t>
      </w:r>
      <w:r w:rsidR="00A60762" w:rsidRPr="00E72D00">
        <w:rPr>
          <w:lang w:val="en-GB"/>
        </w:rPr>
        <w:t>including on evaluating equality policies</w:t>
      </w:r>
    </w:p>
    <w:p w14:paraId="01C693C3" w14:textId="7EFD5C7A" w:rsidR="00203D46" w:rsidRPr="00E72D00" w:rsidRDefault="00203D46" w:rsidP="004F081C">
      <w:pPr>
        <w:pStyle w:val="ListParagraph"/>
        <w:numPr>
          <w:ilvl w:val="0"/>
          <w:numId w:val="10"/>
        </w:numPr>
        <w:spacing w:line="240" w:lineRule="auto"/>
        <w:jc w:val="both"/>
        <w:rPr>
          <w:lang w:val="en-GB"/>
        </w:rPr>
      </w:pPr>
      <w:r w:rsidRPr="00E72D00">
        <w:rPr>
          <w:lang w:val="en-GB"/>
        </w:rPr>
        <w:t>More members of minority communities support equality data collection</w:t>
      </w:r>
      <w:r w:rsidR="00A60762" w:rsidRPr="00E72D00">
        <w:rPr>
          <w:lang w:val="en-GB"/>
        </w:rPr>
        <w:t>, challenge wrongful labels and data abuses</w:t>
      </w:r>
      <w:r w:rsidRPr="00E72D00">
        <w:rPr>
          <w:lang w:val="en-GB"/>
        </w:rPr>
        <w:t xml:space="preserve"> and are empowered to advocate for data collection at their level</w:t>
      </w:r>
    </w:p>
    <w:p w14:paraId="3A1F4E5F" w14:textId="77777777" w:rsidR="00203D46" w:rsidRPr="00E72D00" w:rsidRDefault="00203D46" w:rsidP="004F081C">
      <w:pPr>
        <w:pStyle w:val="ListParagraph"/>
        <w:numPr>
          <w:ilvl w:val="0"/>
          <w:numId w:val="10"/>
        </w:numPr>
        <w:spacing w:line="240" w:lineRule="auto"/>
        <w:jc w:val="both"/>
        <w:rPr>
          <w:lang w:val="en-GB"/>
        </w:rPr>
      </w:pPr>
      <w:r w:rsidRPr="00E72D00">
        <w:rPr>
          <w:lang w:val="en-GB"/>
        </w:rPr>
        <w:lastRenderedPageBreak/>
        <w:t>The EP adopts a resolution calling Member States to collect equality data collection based on fundamental rights standards and supports the EC recommendation on equality data collection</w:t>
      </w:r>
    </w:p>
    <w:p w14:paraId="5E0E64A2" w14:textId="77777777" w:rsidR="00203D46" w:rsidRPr="00E72D00" w:rsidRDefault="00203D46" w:rsidP="004F081C">
      <w:pPr>
        <w:pStyle w:val="ListParagraph"/>
        <w:numPr>
          <w:ilvl w:val="0"/>
          <w:numId w:val="10"/>
        </w:numPr>
        <w:spacing w:line="240" w:lineRule="auto"/>
        <w:jc w:val="both"/>
        <w:rPr>
          <w:lang w:val="en-GB"/>
        </w:rPr>
      </w:pPr>
      <w:r w:rsidRPr="00E72D00">
        <w:rPr>
          <w:lang w:val="en-GB"/>
        </w:rPr>
        <w:t>Specific modules are added to existing EU social surveys</w:t>
      </w:r>
    </w:p>
    <w:p w14:paraId="69378EB0" w14:textId="77777777" w:rsidR="00203D46" w:rsidRPr="00E72D00" w:rsidRDefault="00203D46" w:rsidP="004F081C">
      <w:pPr>
        <w:pStyle w:val="ListParagraph"/>
        <w:numPr>
          <w:ilvl w:val="0"/>
          <w:numId w:val="10"/>
        </w:numPr>
        <w:spacing w:line="240" w:lineRule="auto"/>
        <w:jc w:val="both"/>
        <w:rPr>
          <w:lang w:val="en-GB"/>
        </w:rPr>
      </w:pPr>
      <w:r w:rsidRPr="00E72D00">
        <w:rPr>
          <w:lang w:val="en-GB"/>
        </w:rPr>
        <w:t>Equality data collection is included in policy planning and data populate indicators including on National Action Plans Against Racism or national strategies against different forms of racism</w:t>
      </w:r>
    </w:p>
    <w:p w14:paraId="57F1DF08" w14:textId="77777777" w:rsidR="00F504FD" w:rsidRDefault="00F504FD" w:rsidP="00F504FD">
      <w:pPr>
        <w:spacing w:after="0" w:line="240" w:lineRule="auto"/>
        <w:jc w:val="both"/>
        <w:rPr>
          <w:lang w:val="en-GB"/>
        </w:rPr>
      </w:pPr>
    </w:p>
    <w:tbl>
      <w:tblPr>
        <w:tblStyle w:val="TableGrid"/>
        <w:tblW w:w="0" w:type="auto"/>
        <w:tblLook w:val="04A0" w:firstRow="1" w:lastRow="0" w:firstColumn="1" w:lastColumn="0" w:noHBand="0" w:noVBand="1"/>
      </w:tblPr>
      <w:tblGrid>
        <w:gridCol w:w="9576"/>
      </w:tblGrid>
      <w:tr w:rsidR="00F504FD" w14:paraId="42795890" w14:textId="77777777" w:rsidTr="001C22C0">
        <w:tc>
          <w:tcPr>
            <w:tcW w:w="9576" w:type="dxa"/>
          </w:tcPr>
          <w:p w14:paraId="750629BE" w14:textId="4A1AFFC5" w:rsidR="00F504FD" w:rsidRDefault="00F504FD" w:rsidP="001C22C0">
            <w:pPr>
              <w:jc w:val="both"/>
              <w:rPr>
                <w:b/>
                <w:bCs/>
                <w:lang w:val="en-GB"/>
              </w:rPr>
            </w:pPr>
            <w:r>
              <w:rPr>
                <w:b/>
                <w:bCs/>
                <w:lang w:val="en-GB"/>
              </w:rPr>
              <w:t>Strategic Objective 3:</w:t>
            </w:r>
          </w:p>
          <w:p w14:paraId="087C5730" w14:textId="190FF2BC" w:rsidR="00F504FD" w:rsidRDefault="00F504FD" w:rsidP="001C22C0">
            <w:pPr>
              <w:jc w:val="both"/>
              <w:rPr>
                <w:b/>
                <w:bCs/>
                <w:lang w:val="en-GB"/>
              </w:rPr>
            </w:pPr>
            <w:r>
              <w:rPr>
                <w:b/>
                <w:lang w:val="en-GB"/>
              </w:rPr>
              <w:t xml:space="preserve">Advocate for </w:t>
            </w:r>
            <w:r w:rsidRPr="00E72D00">
              <w:rPr>
                <w:b/>
                <w:lang w:val="en-GB"/>
              </w:rPr>
              <w:t xml:space="preserve">States </w:t>
            </w:r>
            <w:r>
              <w:rPr>
                <w:b/>
                <w:lang w:val="en-GB"/>
              </w:rPr>
              <w:t xml:space="preserve">to </w:t>
            </w:r>
            <w:r w:rsidRPr="00E72D00">
              <w:rPr>
                <w:b/>
                <w:lang w:val="en-GB"/>
              </w:rPr>
              <w:t>duly respond to racist crime and speech</w:t>
            </w:r>
            <w:r>
              <w:rPr>
                <w:b/>
                <w:lang w:val="en-GB"/>
              </w:rPr>
              <w:t xml:space="preserve"> and to</w:t>
            </w:r>
            <w:r w:rsidRPr="00E72D00">
              <w:rPr>
                <w:b/>
                <w:lang w:val="en-GB"/>
              </w:rPr>
              <w:t xml:space="preserve"> implement </w:t>
            </w:r>
            <w:r>
              <w:rPr>
                <w:b/>
                <w:lang w:val="en-GB"/>
              </w:rPr>
              <w:t xml:space="preserve">right-based </w:t>
            </w:r>
            <w:r w:rsidRPr="00E72D00">
              <w:rPr>
                <w:b/>
                <w:lang w:val="en-GB"/>
              </w:rPr>
              <w:t>and inclusive security and policing policies</w:t>
            </w:r>
          </w:p>
          <w:p w14:paraId="252974FA" w14:textId="77777777" w:rsidR="00F504FD" w:rsidRDefault="00F504FD" w:rsidP="001C22C0">
            <w:pPr>
              <w:jc w:val="both"/>
              <w:rPr>
                <w:lang w:val="en-GB"/>
              </w:rPr>
            </w:pPr>
          </w:p>
        </w:tc>
      </w:tr>
    </w:tbl>
    <w:p w14:paraId="44475990" w14:textId="77777777" w:rsidR="00F504FD" w:rsidRDefault="00F504FD" w:rsidP="00F504FD">
      <w:pPr>
        <w:spacing w:after="0" w:line="240" w:lineRule="auto"/>
        <w:jc w:val="both"/>
        <w:rPr>
          <w:lang w:val="en-GB"/>
        </w:rPr>
      </w:pPr>
    </w:p>
    <w:p w14:paraId="45EA68AD" w14:textId="60D789CA" w:rsidR="00F504FD" w:rsidRPr="006F0199" w:rsidRDefault="00632C4A" w:rsidP="00F504FD">
      <w:pPr>
        <w:spacing w:after="0" w:line="240" w:lineRule="auto"/>
        <w:jc w:val="both"/>
        <w:rPr>
          <w:b/>
          <w:bCs/>
          <w:u w:val="single"/>
          <w:lang w:val="en-GB"/>
        </w:rPr>
      </w:pPr>
      <w:r>
        <w:rPr>
          <w:b/>
          <w:bCs/>
          <w:u w:val="single"/>
          <w:lang w:val="en-GB"/>
        </w:rPr>
        <w:t>Outcomes</w:t>
      </w:r>
      <w:r w:rsidR="00F504FD" w:rsidRPr="001C22C0">
        <w:rPr>
          <w:b/>
          <w:bCs/>
          <w:u w:val="single"/>
          <w:lang w:val="en-GB"/>
        </w:rPr>
        <w:t>:</w:t>
      </w:r>
    </w:p>
    <w:p w14:paraId="26D87A23" w14:textId="096905B5" w:rsidR="004C0525" w:rsidRPr="00E72D00" w:rsidRDefault="004C0525" w:rsidP="00F504FD">
      <w:pPr>
        <w:spacing w:after="0" w:line="240" w:lineRule="auto"/>
        <w:jc w:val="both"/>
        <w:rPr>
          <w:b/>
          <w:lang w:val="en-GB"/>
        </w:rPr>
      </w:pPr>
    </w:p>
    <w:p w14:paraId="29C0816B" w14:textId="40264BE9" w:rsidR="00321FB3" w:rsidRPr="00E72D00" w:rsidRDefault="0020346C" w:rsidP="004F081C">
      <w:pPr>
        <w:pStyle w:val="ListParagraph"/>
        <w:numPr>
          <w:ilvl w:val="0"/>
          <w:numId w:val="10"/>
        </w:numPr>
        <w:spacing w:after="0" w:line="240" w:lineRule="auto"/>
        <w:jc w:val="both"/>
        <w:rPr>
          <w:lang w:val="en-GB"/>
        </w:rPr>
      </w:pPr>
      <w:r>
        <w:rPr>
          <w:lang w:val="en-GB"/>
        </w:rPr>
        <w:t>States put in place c</w:t>
      </w:r>
      <w:r w:rsidR="000D458D" w:rsidRPr="00E72D00">
        <w:rPr>
          <w:lang w:val="en-GB"/>
        </w:rPr>
        <w:t>omprehensive data collection based on victims and witness perceptions</w:t>
      </w:r>
    </w:p>
    <w:p w14:paraId="5931B73E" w14:textId="77777777" w:rsidR="00321FB3" w:rsidRPr="00E72D00" w:rsidRDefault="000D458D" w:rsidP="004F081C">
      <w:pPr>
        <w:pStyle w:val="ListParagraph"/>
        <w:numPr>
          <w:ilvl w:val="0"/>
          <w:numId w:val="10"/>
        </w:numPr>
        <w:spacing w:after="0" w:line="240" w:lineRule="auto"/>
        <w:jc w:val="both"/>
        <w:rPr>
          <w:lang w:val="en-GB"/>
        </w:rPr>
      </w:pPr>
      <w:r w:rsidRPr="00E72D00">
        <w:rPr>
          <w:lang w:val="en-GB"/>
        </w:rPr>
        <w:t>Timely and effective investigation by police of bias motivation including multiple biases</w:t>
      </w:r>
    </w:p>
    <w:p w14:paraId="634FA967" w14:textId="06C0973C" w:rsidR="00321FB3" w:rsidRPr="00E72D00" w:rsidRDefault="00632C4A" w:rsidP="004F081C">
      <w:pPr>
        <w:pStyle w:val="ListParagraph"/>
        <w:numPr>
          <w:ilvl w:val="0"/>
          <w:numId w:val="10"/>
        </w:numPr>
        <w:spacing w:after="0" w:line="240" w:lineRule="auto"/>
        <w:jc w:val="both"/>
        <w:rPr>
          <w:lang w:val="en-GB"/>
        </w:rPr>
      </w:pPr>
      <w:r w:rsidRPr="00E72D00">
        <w:rPr>
          <w:lang w:val="en-GB"/>
        </w:rPr>
        <w:t>Prosecution</w:t>
      </w:r>
      <w:r>
        <w:rPr>
          <w:lang w:val="en-GB"/>
        </w:rPr>
        <w:t xml:space="preserve"> rate with </w:t>
      </w:r>
      <w:r w:rsidR="000D458D" w:rsidRPr="00E72D00">
        <w:rPr>
          <w:lang w:val="en-GB"/>
        </w:rPr>
        <w:t>bias motivation</w:t>
      </w:r>
      <w:r>
        <w:rPr>
          <w:lang w:val="en-GB"/>
        </w:rPr>
        <w:t xml:space="preserve"> increases</w:t>
      </w:r>
    </w:p>
    <w:p w14:paraId="0222B322" w14:textId="77777777" w:rsidR="00321FB3" w:rsidRPr="00E72D00" w:rsidRDefault="000D458D" w:rsidP="004F081C">
      <w:pPr>
        <w:pStyle w:val="ListParagraph"/>
        <w:numPr>
          <w:ilvl w:val="0"/>
          <w:numId w:val="10"/>
        </w:numPr>
        <w:spacing w:after="0" w:line="240" w:lineRule="auto"/>
        <w:jc w:val="both"/>
        <w:rPr>
          <w:lang w:val="en-GB"/>
        </w:rPr>
      </w:pPr>
      <w:r w:rsidRPr="00E72D00">
        <w:rPr>
          <w:lang w:val="en-GB"/>
        </w:rPr>
        <w:t>Victims have improved access to justice and feel safe and empowered to report racist crime or speech</w:t>
      </w:r>
    </w:p>
    <w:p w14:paraId="083EC33F" w14:textId="77777777" w:rsidR="00321FB3" w:rsidRPr="00E72D00" w:rsidRDefault="000D458D" w:rsidP="004F081C">
      <w:pPr>
        <w:pStyle w:val="ListParagraph"/>
        <w:numPr>
          <w:ilvl w:val="0"/>
          <w:numId w:val="10"/>
        </w:numPr>
        <w:spacing w:after="0" w:line="240" w:lineRule="auto"/>
        <w:jc w:val="both"/>
        <w:rPr>
          <w:lang w:val="en-GB"/>
        </w:rPr>
      </w:pPr>
      <w:r w:rsidRPr="00E72D00">
        <w:rPr>
          <w:lang w:val="en-GB"/>
        </w:rPr>
        <w:t>Civil society organisations and community-led organisations are consulted and have access to relevant information regarding crimes involving members of their community throughout criminal justice system</w:t>
      </w:r>
    </w:p>
    <w:p w14:paraId="136A1642" w14:textId="77777777" w:rsidR="0020346C" w:rsidRDefault="000D458D" w:rsidP="0020346C">
      <w:pPr>
        <w:pStyle w:val="ListParagraph"/>
        <w:numPr>
          <w:ilvl w:val="0"/>
          <w:numId w:val="10"/>
        </w:numPr>
        <w:spacing w:after="0" w:line="240" w:lineRule="auto"/>
        <w:jc w:val="both"/>
        <w:rPr>
          <w:lang w:val="en-GB"/>
        </w:rPr>
      </w:pPr>
      <w:r w:rsidRPr="00E72D00">
        <w:rPr>
          <w:lang w:val="en-GB"/>
        </w:rPr>
        <w:t xml:space="preserve">Civil society organisations, community-led organisations and concerned users are empowered to report illegal content to IT companies, which act promptly and fairly. </w:t>
      </w:r>
    </w:p>
    <w:p w14:paraId="46A78707" w14:textId="67E48F88" w:rsidR="00321FB3" w:rsidRPr="0020346C" w:rsidRDefault="00321FB3" w:rsidP="0020346C">
      <w:pPr>
        <w:pStyle w:val="ListParagraph"/>
        <w:numPr>
          <w:ilvl w:val="0"/>
          <w:numId w:val="10"/>
        </w:numPr>
        <w:spacing w:after="0" w:line="240" w:lineRule="auto"/>
        <w:jc w:val="both"/>
        <w:rPr>
          <w:lang w:val="en-GB"/>
        </w:rPr>
      </w:pPr>
      <w:r w:rsidRPr="0020346C">
        <w:rPr>
          <w:lang w:val="en-GB"/>
        </w:rPr>
        <w:t xml:space="preserve">New </w:t>
      </w:r>
      <w:r w:rsidR="000D458D" w:rsidRPr="0020346C">
        <w:rPr>
          <w:lang w:val="en-GB"/>
        </w:rPr>
        <w:t xml:space="preserve">independent civilian oversight of law enforcement agencies </w:t>
      </w:r>
      <w:r w:rsidRPr="0020346C">
        <w:rPr>
          <w:lang w:val="en-GB"/>
        </w:rPr>
        <w:t xml:space="preserve">are established and </w:t>
      </w:r>
      <w:r w:rsidR="000D458D" w:rsidRPr="0020346C">
        <w:rPr>
          <w:lang w:val="en-GB"/>
        </w:rPr>
        <w:t>ensure full equality in practice in all their decisions, processes and actions.</w:t>
      </w:r>
    </w:p>
    <w:p w14:paraId="23F3EC84" w14:textId="6686B2EA" w:rsidR="00321FB3" w:rsidRPr="00E72D00" w:rsidRDefault="000D458D" w:rsidP="004F081C">
      <w:pPr>
        <w:pStyle w:val="ListParagraph"/>
        <w:numPr>
          <w:ilvl w:val="0"/>
          <w:numId w:val="10"/>
        </w:numPr>
        <w:spacing w:after="0" w:line="240" w:lineRule="auto"/>
        <w:jc w:val="both"/>
        <w:rPr>
          <w:lang w:val="en-GB"/>
        </w:rPr>
      </w:pPr>
      <w:r w:rsidRPr="00E72D00">
        <w:rPr>
          <w:lang w:val="en-GB"/>
        </w:rPr>
        <w:t xml:space="preserve">Police and security forces </w:t>
      </w:r>
      <w:r w:rsidR="00A60762" w:rsidRPr="00E72D00">
        <w:rPr>
          <w:lang w:val="en-GB"/>
        </w:rPr>
        <w:t xml:space="preserve">are trained and accountable of </w:t>
      </w:r>
      <w:r w:rsidRPr="00E72D00">
        <w:rPr>
          <w:lang w:val="en-GB"/>
        </w:rPr>
        <w:t xml:space="preserve">their role of interfaces between residents/citizens and the State. They act in a responsible manner, with restrain, </w:t>
      </w:r>
      <w:r w:rsidR="00A60762" w:rsidRPr="00E72D00">
        <w:rPr>
          <w:lang w:val="en-GB"/>
        </w:rPr>
        <w:t>aware of the structures of power they operate in and within the limits of rule of law and fundamental rights</w:t>
      </w:r>
      <w:r w:rsidRPr="00E72D00">
        <w:rPr>
          <w:lang w:val="en-GB"/>
        </w:rPr>
        <w:t xml:space="preserve">. </w:t>
      </w:r>
    </w:p>
    <w:p w14:paraId="5FC536AE" w14:textId="46633F07" w:rsidR="00321FB3" w:rsidRPr="00E72D00" w:rsidRDefault="0020346C" w:rsidP="004F081C">
      <w:pPr>
        <w:pStyle w:val="ListParagraph"/>
        <w:numPr>
          <w:ilvl w:val="0"/>
          <w:numId w:val="10"/>
        </w:numPr>
        <w:spacing w:after="0" w:line="240" w:lineRule="auto"/>
        <w:jc w:val="both"/>
        <w:rPr>
          <w:lang w:val="en-GB"/>
        </w:rPr>
      </w:pPr>
      <w:r>
        <w:rPr>
          <w:lang w:val="en-GB"/>
        </w:rPr>
        <w:t xml:space="preserve">The EU issues guiding principles on combatting ethnic profiling. </w:t>
      </w:r>
      <w:r w:rsidR="000D458D" w:rsidRPr="00E72D00">
        <w:rPr>
          <w:lang w:val="en-GB"/>
        </w:rPr>
        <w:t xml:space="preserve">Discriminatory practices such as ethnic </w:t>
      </w:r>
      <w:r w:rsidR="00A470ED" w:rsidRPr="00E72D00">
        <w:rPr>
          <w:lang w:val="en-GB"/>
        </w:rPr>
        <w:t>profiling</w:t>
      </w:r>
      <w:r w:rsidR="000D458D" w:rsidRPr="00E72D00">
        <w:rPr>
          <w:lang w:val="en-GB"/>
        </w:rPr>
        <w:t xml:space="preserve"> have decreased and are monitored. Victims get redress.</w:t>
      </w:r>
    </w:p>
    <w:p w14:paraId="2BCF89ED" w14:textId="25756340" w:rsidR="00321FB3" w:rsidRPr="00A60762" w:rsidRDefault="000D458D" w:rsidP="004F081C">
      <w:pPr>
        <w:pStyle w:val="ListParagraph"/>
        <w:numPr>
          <w:ilvl w:val="0"/>
          <w:numId w:val="10"/>
        </w:numPr>
        <w:spacing w:after="0" w:line="240" w:lineRule="auto"/>
        <w:jc w:val="both"/>
        <w:rPr>
          <w:lang w:val="en-GB"/>
        </w:rPr>
      </w:pPr>
      <w:r w:rsidRPr="00E72D00">
        <w:rPr>
          <w:lang w:val="en-GB"/>
        </w:rPr>
        <w:t xml:space="preserve">Member States reinvest </w:t>
      </w:r>
      <w:r w:rsidRPr="00A60762">
        <w:rPr>
          <w:lang w:val="en-GB"/>
        </w:rPr>
        <w:t>in</w:t>
      </w:r>
      <w:r w:rsidR="001758F8">
        <w:rPr>
          <w:lang w:val="en-GB"/>
        </w:rPr>
        <w:t xml:space="preserve"> </w:t>
      </w:r>
      <w:r w:rsidR="00632C4A">
        <w:rPr>
          <w:lang w:val="en-GB"/>
        </w:rPr>
        <w:t xml:space="preserve">human resources of </w:t>
      </w:r>
      <w:r w:rsidR="001758F8">
        <w:rPr>
          <w:lang w:val="en-GB"/>
        </w:rPr>
        <w:t xml:space="preserve">their judicial </w:t>
      </w:r>
      <w:r w:rsidR="00632C4A">
        <w:rPr>
          <w:lang w:val="en-GB"/>
        </w:rPr>
        <w:t xml:space="preserve">and law-enforcement </w:t>
      </w:r>
      <w:r w:rsidR="001758F8">
        <w:rPr>
          <w:lang w:val="en-GB"/>
        </w:rPr>
        <w:t xml:space="preserve">systems </w:t>
      </w:r>
      <w:r w:rsidR="00632C4A">
        <w:rPr>
          <w:lang w:val="en-GB"/>
        </w:rPr>
        <w:t xml:space="preserve">to </w:t>
      </w:r>
      <w:r w:rsidRPr="00E72D00">
        <w:rPr>
          <w:lang w:val="en-GB"/>
        </w:rPr>
        <w:t xml:space="preserve"> develop and implement fully-fledged human rights based policies </w:t>
      </w:r>
    </w:p>
    <w:p w14:paraId="53EB2555" w14:textId="77777777" w:rsidR="000D458D" w:rsidRPr="00E72D00" w:rsidRDefault="000D458D" w:rsidP="004F081C">
      <w:pPr>
        <w:pStyle w:val="ListParagraph"/>
        <w:numPr>
          <w:ilvl w:val="0"/>
          <w:numId w:val="10"/>
        </w:numPr>
        <w:spacing w:after="0" w:line="240" w:lineRule="auto"/>
        <w:jc w:val="both"/>
        <w:rPr>
          <w:lang w:val="en-GB"/>
        </w:rPr>
      </w:pPr>
      <w:r w:rsidRPr="00E72D00">
        <w:rPr>
          <w:lang w:val="en-GB"/>
        </w:rPr>
        <w:t>EU standards policy and legal standards on countering violent extremism and radicalisation leading to terrorism (VERLT) are reviewed according to human rights impact assessments and include FR and anti-bias training to law enforcement, respect of due process and rule of Law, systematic redress of institutional racism instances, etc.;</w:t>
      </w:r>
    </w:p>
    <w:p w14:paraId="6F40031C" w14:textId="77777777" w:rsidR="00F504FD" w:rsidRDefault="00F504FD" w:rsidP="00F504FD">
      <w:pPr>
        <w:spacing w:after="0" w:line="240" w:lineRule="auto"/>
        <w:jc w:val="both"/>
        <w:rPr>
          <w:lang w:val="en-GB"/>
        </w:rPr>
      </w:pPr>
    </w:p>
    <w:tbl>
      <w:tblPr>
        <w:tblStyle w:val="TableGrid"/>
        <w:tblW w:w="0" w:type="auto"/>
        <w:tblLook w:val="04A0" w:firstRow="1" w:lastRow="0" w:firstColumn="1" w:lastColumn="0" w:noHBand="0" w:noVBand="1"/>
      </w:tblPr>
      <w:tblGrid>
        <w:gridCol w:w="9576"/>
      </w:tblGrid>
      <w:tr w:rsidR="00F504FD" w14:paraId="41E8EA75" w14:textId="77777777" w:rsidTr="001C22C0">
        <w:tc>
          <w:tcPr>
            <w:tcW w:w="9576" w:type="dxa"/>
          </w:tcPr>
          <w:p w14:paraId="05C44375" w14:textId="0D26CD44" w:rsidR="00F504FD" w:rsidRDefault="00F504FD" w:rsidP="001C22C0">
            <w:pPr>
              <w:jc w:val="both"/>
              <w:rPr>
                <w:b/>
                <w:bCs/>
                <w:lang w:val="en-GB"/>
              </w:rPr>
            </w:pPr>
            <w:r>
              <w:rPr>
                <w:b/>
                <w:bCs/>
                <w:lang w:val="en-GB"/>
              </w:rPr>
              <w:t>Strategic Objective 4:</w:t>
            </w:r>
          </w:p>
          <w:p w14:paraId="555CA3C3" w14:textId="1CCE5644" w:rsidR="00F504FD" w:rsidRDefault="00F504FD" w:rsidP="001C22C0">
            <w:pPr>
              <w:jc w:val="both"/>
              <w:rPr>
                <w:b/>
                <w:bCs/>
                <w:lang w:val="en-GB"/>
              </w:rPr>
            </w:pPr>
            <w:r>
              <w:rPr>
                <w:b/>
                <w:lang w:val="en-GB"/>
              </w:rPr>
              <w:t>Advocate for the recognition and countering of s</w:t>
            </w:r>
            <w:r w:rsidRPr="00E72D00">
              <w:rPr>
                <w:b/>
                <w:lang w:val="en-GB"/>
              </w:rPr>
              <w:t xml:space="preserve">pecific forms of racism through EU-wide strategies </w:t>
            </w:r>
            <w:r>
              <w:rPr>
                <w:b/>
                <w:lang w:val="en-GB"/>
              </w:rPr>
              <w:t>that</w:t>
            </w:r>
            <w:r w:rsidRPr="00E72D00">
              <w:rPr>
                <w:b/>
                <w:lang w:val="en-GB"/>
              </w:rPr>
              <w:t xml:space="preserve"> take into account intersectionality and multiple forms of discrimination</w:t>
            </w:r>
          </w:p>
          <w:p w14:paraId="5E035BE3" w14:textId="77777777" w:rsidR="00F504FD" w:rsidRDefault="00F504FD" w:rsidP="001C22C0">
            <w:pPr>
              <w:jc w:val="both"/>
              <w:rPr>
                <w:lang w:val="en-GB"/>
              </w:rPr>
            </w:pPr>
          </w:p>
        </w:tc>
      </w:tr>
    </w:tbl>
    <w:p w14:paraId="1F775FED" w14:textId="77777777" w:rsidR="00F504FD" w:rsidRDefault="00F504FD" w:rsidP="00F504FD">
      <w:pPr>
        <w:spacing w:after="0" w:line="240" w:lineRule="auto"/>
        <w:jc w:val="both"/>
        <w:rPr>
          <w:lang w:val="en-GB"/>
        </w:rPr>
      </w:pPr>
    </w:p>
    <w:p w14:paraId="41A7BD45" w14:textId="236D49AC" w:rsidR="00F504FD" w:rsidRPr="001C22C0" w:rsidRDefault="00632C4A" w:rsidP="00F504FD">
      <w:pPr>
        <w:spacing w:after="0" w:line="240" w:lineRule="auto"/>
        <w:jc w:val="both"/>
        <w:rPr>
          <w:b/>
          <w:bCs/>
          <w:u w:val="single"/>
          <w:lang w:val="en-GB"/>
        </w:rPr>
      </w:pPr>
      <w:r>
        <w:rPr>
          <w:b/>
          <w:bCs/>
          <w:u w:val="single"/>
          <w:lang w:val="en-GB"/>
        </w:rPr>
        <w:t>Outcomes</w:t>
      </w:r>
      <w:r w:rsidR="00F504FD" w:rsidRPr="001C22C0">
        <w:rPr>
          <w:b/>
          <w:bCs/>
          <w:u w:val="single"/>
          <w:lang w:val="en-GB"/>
        </w:rPr>
        <w:t>:</w:t>
      </w:r>
    </w:p>
    <w:p w14:paraId="4F71104C" w14:textId="77777777" w:rsidR="00F504FD" w:rsidRDefault="00F504FD" w:rsidP="004F081C">
      <w:pPr>
        <w:spacing w:after="0" w:line="240" w:lineRule="auto"/>
        <w:jc w:val="both"/>
        <w:rPr>
          <w:b/>
          <w:lang w:val="en-GB"/>
        </w:rPr>
      </w:pPr>
    </w:p>
    <w:p w14:paraId="226A70DA" w14:textId="5099B5CD" w:rsidR="00001E62" w:rsidRPr="00E72D00" w:rsidRDefault="00001E62" w:rsidP="004F081C">
      <w:pPr>
        <w:pStyle w:val="ListParagraph"/>
        <w:numPr>
          <w:ilvl w:val="0"/>
          <w:numId w:val="10"/>
        </w:numPr>
        <w:spacing w:after="0" w:line="240" w:lineRule="auto"/>
        <w:jc w:val="both"/>
        <w:rPr>
          <w:lang w:val="en-GB"/>
        </w:rPr>
      </w:pPr>
      <w:r w:rsidRPr="00E72D00">
        <w:rPr>
          <w:lang w:val="en-GB"/>
        </w:rPr>
        <w:t xml:space="preserve">Increased number of MS have national strategies or specific objectives in </w:t>
      </w:r>
      <w:r w:rsidR="004D4887" w:rsidRPr="00E72D00">
        <w:rPr>
          <w:lang w:val="en-GB"/>
        </w:rPr>
        <w:t>t</w:t>
      </w:r>
      <w:r w:rsidRPr="00E72D00">
        <w:rPr>
          <w:lang w:val="en-GB"/>
        </w:rPr>
        <w:t>heir NAPR</w:t>
      </w:r>
      <w:r w:rsidR="001D7528" w:rsidRPr="00E72D00">
        <w:rPr>
          <w:lang w:val="en-GB"/>
        </w:rPr>
        <w:t xml:space="preserve">, </w:t>
      </w:r>
      <w:r w:rsidR="002650FA" w:rsidRPr="00E72D00">
        <w:rPr>
          <w:lang w:val="en-GB"/>
        </w:rPr>
        <w:t>which recognize specific forms of racism and demonstrate with use of indicators to progress they seek to make toward equality for these groups, with measurable objectives</w:t>
      </w:r>
    </w:p>
    <w:p w14:paraId="68783050" w14:textId="77777777" w:rsidR="00001E62" w:rsidRPr="00E72D00" w:rsidRDefault="00001E62" w:rsidP="004F081C">
      <w:pPr>
        <w:pStyle w:val="ListParagraph"/>
        <w:numPr>
          <w:ilvl w:val="0"/>
          <w:numId w:val="10"/>
        </w:numPr>
        <w:spacing w:after="0" w:line="240" w:lineRule="auto"/>
        <w:jc w:val="both"/>
        <w:rPr>
          <w:lang w:val="en-GB"/>
        </w:rPr>
      </w:pPr>
      <w:r w:rsidRPr="00E72D00">
        <w:rPr>
          <w:lang w:val="en-GB"/>
        </w:rPr>
        <w:lastRenderedPageBreak/>
        <w:t>Increased calls for national strategies at EU level</w:t>
      </w:r>
    </w:p>
    <w:p w14:paraId="36C0C6D4" w14:textId="6D35A8E2" w:rsidR="00841BCC" w:rsidRPr="00E72D00" w:rsidRDefault="00924702" w:rsidP="004F081C">
      <w:pPr>
        <w:pStyle w:val="ListParagraph"/>
        <w:numPr>
          <w:ilvl w:val="0"/>
          <w:numId w:val="10"/>
        </w:numPr>
        <w:spacing w:after="0" w:line="240" w:lineRule="auto"/>
        <w:jc w:val="both"/>
        <w:rPr>
          <w:lang w:val="en-GB"/>
        </w:rPr>
      </w:pPr>
      <w:r w:rsidRPr="00E72D00">
        <w:rPr>
          <w:lang w:val="en-GB"/>
        </w:rPr>
        <w:t>C</w:t>
      </w:r>
      <w:r w:rsidR="00841BCC" w:rsidRPr="00E72D00">
        <w:rPr>
          <w:lang w:val="en-GB"/>
        </w:rPr>
        <w:t>ommon sets of indicators and actions, with a supervision mechanism by the EU, to ensure that concrete changes are undertaken to improve the lives of ethnic &amp; religious mi</w:t>
      </w:r>
      <w:r w:rsidR="00A470ED" w:rsidRPr="00E72D00">
        <w:rPr>
          <w:lang w:val="en-GB"/>
        </w:rPr>
        <w:t>norities and migrants in the EU</w:t>
      </w:r>
    </w:p>
    <w:p w14:paraId="1C989001" w14:textId="3E9CDDEA" w:rsidR="00001E62" w:rsidRPr="00E72D00" w:rsidRDefault="002650FA" w:rsidP="004F081C">
      <w:pPr>
        <w:pStyle w:val="ListParagraph"/>
        <w:numPr>
          <w:ilvl w:val="0"/>
          <w:numId w:val="10"/>
        </w:numPr>
        <w:jc w:val="both"/>
        <w:rPr>
          <w:lang w:val="en-GB"/>
        </w:rPr>
      </w:pPr>
      <w:r w:rsidRPr="00E72D00">
        <w:rPr>
          <w:lang w:val="en-GB"/>
        </w:rPr>
        <w:t>T</w:t>
      </w:r>
      <w:r w:rsidR="00001E62" w:rsidRPr="00E72D00">
        <w:rPr>
          <w:lang w:val="en-GB"/>
        </w:rPr>
        <w:t xml:space="preserve">argeted demands and indicators, in close cooperation with minority led NGOs and NGOs working on the following specific forms of racism (Antisemitism, </w:t>
      </w:r>
      <w:proofErr w:type="spellStart"/>
      <w:r w:rsidR="00001E62" w:rsidRPr="00E72D00">
        <w:rPr>
          <w:lang w:val="en-GB"/>
        </w:rPr>
        <w:t>Afrophobia</w:t>
      </w:r>
      <w:proofErr w:type="spellEnd"/>
      <w:r w:rsidR="00001E62" w:rsidRPr="00E72D00">
        <w:rPr>
          <w:lang w:val="en-GB"/>
        </w:rPr>
        <w:t>, Islamophobia, Antigy</w:t>
      </w:r>
      <w:r w:rsidR="004D4887" w:rsidRPr="00E72D00">
        <w:rPr>
          <w:lang w:val="en-GB"/>
        </w:rPr>
        <w:t>psyism and anti-migrant racism) are developed</w:t>
      </w:r>
    </w:p>
    <w:p w14:paraId="23D939CD" w14:textId="77777777" w:rsidR="00841BCC" w:rsidRPr="00E72D00" w:rsidRDefault="00841BCC" w:rsidP="004F081C">
      <w:pPr>
        <w:spacing w:after="0" w:line="240" w:lineRule="auto"/>
        <w:jc w:val="both"/>
        <w:rPr>
          <w:lang w:val="en-GB"/>
        </w:rPr>
      </w:pPr>
    </w:p>
    <w:p w14:paraId="1FCF146B" w14:textId="150AF62E" w:rsidR="00353580" w:rsidRPr="00E72D00" w:rsidRDefault="00353580" w:rsidP="001758F8">
      <w:pPr>
        <w:spacing w:after="0"/>
        <w:jc w:val="both"/>
        <w:rPr>
          <w:lang w:val="en-GB"/>
        </w:rPr>
      </w:pPr>
      <w:r w:rsidRPr="00A60762">
        <w:rPr>
          <w:b/>
          <w:i/>
          <w:lang w:val="en-GB"/>
        </w:rPr>
        <w:t>What are the main</w:t>
      </w:r>
      <w:r w:rsidR="00F504FD">
        <w:rPr>
          <w:b/>
          <w:i/>
          <w:lang w:val="en-GB"/>
        </w:rPr>
        <w:t xml:space="preserve"> drivers and</w:t>
      </w:r>
      <w:r w:rsidRPr="00A60762">
        <w:rPr>
          <w:b/>
          <w:i/>
          <w:lang w:val="en-GB"/>
        </w:rPr>
        <w:t xml:space="preserve"> barriers </w:t>
      </w:r>
      <w:r w:rsidR="00745E1A" w:rsidRPr="002A36A8">
        <w:rPr>
          <w:b/>
          <w:i/>
          <w:lang w:val="en-GB"/>
        </w:rPr>
        <w:t xml:space="preserve">to </w:t>
      </w:r>
      <w:r w:rsidRPr="002A36A8">
        <w:rPr>
          <w:b/>
          <w:i/>
          <w:lang w:val="en-GB"/>
        </w:rPr>
        <w:t>achieving the desired outcomes?</w:t>
      </w:r>
      <w:r w:rsidRPr="002A36A8">
        <w:rPr>
          <w:lang w:val="en-GB"/>
        </w:rPr>
        <w:t xml:space="preserve"> </w:t>
      </w:r>
    </w:p>
    <w:p w14:paraId="664F05AA" w14:textId="77777777" w:rsidR="00353580" w:rsidRPr="00E72D00" w:rsidRDefault="00353580" w:rsidP="004F081C">
      <w:pPr>
        <w:autoSpaceDE w:val="0"/>
        <w:autoSpaceDN w:val="0"/>
        <w:adjustRightInd w:val="0"/>
        <w:spacing w:after="0" w:line="240" w:lineRule="auto"/>
        <w:jc w:val="both"/>
        <w:rPr>
          <w:rFonts w:cs="TimesNewRomanPSMT"/>
          <w:b/>
          <w:sz w:val="24"/>
          <w:szCs w:val="24"/>
          <w:lang w:val="en-GB"/>
        </w:rPr>
      </w:pPr>
    </w:p>
    <w:p w14:paraId="00993ED3" w14:textId="15C1CC4C" w:rsidR="00202712" w:rsidRPr="00E72D00" w:rsidRDefault="00202712" w:rsidP="004F081C">
      <w:pPr>
        <w:spacing w:after="0" w:line="240" w:lineRule="auto"/>
        <w:jc w:val="both"/>
        <w:rPr>
          <w:b/>
          <w:lang w:val="en-GB"/>
        </w:rPr>
      </w:pPr>
      <w:r w:rsidRPr="00E72D00">
        <w:rPr>
          <w:lang w:val="en-GB"/>
        </w:rPr>
        <w:t>ENAR need</w:t>
      </w:r>
      <w:r w:rsidR="00F504FD">
        <w:rPr>
          <w:lang w:val="en-GB"/>
        </w:rPr>
        <w:t>s</w:t>
      </w:r>
      <w:r w:rsidRPr="00E72D00">
        <w:rPr>
          <w:lang w:val="en-GB"/>
        </w:rPr>
        <w:t xml:space="preserve"> </w:t>
      </w:r>
      <w:r w:rsidRPr="006F0199">
        <w:rPr>
          <w:b/>
          <w:bCs/>
          <w:i/>
          <w:iCs/>
          <w:lang w:val="en-GB"/>
        </w:rPr>
        <w:t>drivers</w:t>
      </w:r>
      <w:r w:rsidRPr="00E72D00">
        <w:rPr>
          <w:lang w:val="en-GB"/>
        </w:rPr>
        <w:t xml:space="preserve"> to support </w:t>
      </w:r>
      <w:r w:rsidR="0030143A" w:rsidRPr="00E72D00">
        <w:rPr>
          <w:lang w:val="en-GB"/>
        </w:rPr>
        <w:t>our long term vi</w:t>
      </w:r>
      <w:r w:rsidRPr="00E72D00">
        <w:rPr>
          <w:lang w:val="en-GB"/>
        </w:rPr>
        <w:t xml:space="preserve">sion of realizing Full Equality. Therefore, we both </w:t>
      </w:r>
    </w:p>
    <w:p w14:paraId="120BE5FE" w14:textId="6092EC98" w:rsidR="002210BE" w:rsidRPr="00E72D00" w:rsidRDefault="00202712" w:rsidP="004F081C">
      <w:pPr>
        <w:pStyle w:val="ListParagraph"/>
        <w:numPr>
          <w:ilvl w:val="1"/>
          <w:numId w:val="15"/>
        </w:numPr>
        <w:spacing w:after="0" w:line="240" w:lineRule="auto"/>
        <w:jc w:val="both"/>
        <w:rPr>
          <w:lang w:val="en-GB"/>
        </w:rPr>
      </w:pPr>
      <w:r w:rsidRPr="00E72D00">
        <w:rPr>
          <w:b/>
          <w:lang w:val="en-GB"/>
        </w:rPr>
        <w:t xml:space="preserve">Work </w:t>
      </w:r>
      <w:r w:rsidR="0030143A" w:rsidRPr="00E72D00">
        <w:rPr>
          <w:b/>
          <w:lang w:val="en-GB"/>
        </w:rPr>
        <w:t>inside the current EU institutional and ideological setting</w:t>
      </w:r>
      <w:r w:rsidR="0030143A" w:rsidRPr="00E72D00">
        <w:rPr>
          <w:lang w:val="en-GB"/>
        </w:rPr>
        <w:t>. The aim is to improve what already exists with the view to reinforce the equality framework, to limit the damages and look for “cracks” in the system to alleviate the pain of vulnerable communities;</w:t>
      </w:r>
    </w:p>
    <w:p w14:paraId="6D8303BC" w14:textId="004CE55D" w:rsidR="0030143A" w:rsidRPr="00E72D00" w:rsidRDefault="00F07765" w:rsidP="004F081C">
      <w:pPr>
        <w:pStyle w:val="ListParagraph"/>
        <w:numPr>
          <w:ilvl w:val="1"/>
          <w:numId w:val="15"/>
        </w:numPr>
        <w:spacing w:after="0" w:line="240" w:lineRule="auto"/>
        <w:jc w:val="both"/>
        <w:rPr>
          <w:lang w:val="en-GB"/>
        </w:rPr>
      </w:pPr>
      <w:r w:rsidRPr="00E72D00">
        <w:rPr>
          <w:b/>
          <w:lang w:val="en-GB"/>
        </w:rPr>
        <w:t>Develop</w:t>
      </w:r>
      <w:r w:rsidR="0030143A" w:rsidRPr="00E72D00">
        <w:rPr>
          <w:b/>
          <w:lang w:val="en-GB"/>
        </w:rPr>
        <w:t xml:space="preserve"> alternatives with like-minded movements </w:t>
      </w:r>
      <w:r w:rsidR="0030143A" w:rsidRPr="00E72D00">
        <w:rPr>
          <w:lang w:val="en-GB"/>
        </w:rPr>
        <w:t xml:space="preserve">which have also understood that Full Equality is impossible within the current setting. It concerns reaching out, sharing analyses, building partnerships, learning from and influencing other progressive forces and movements in European societies and beyond to prepare alternatives and be ready in case massive shifts happen in our societies. ENAR is particularly focused on connecting with the feminist movements, </w:t>
      </w:r>
      <w:r w:rsidR="00745E1A" w:rsidRPr="00E72D00">
        <w:rPr>
          <w:lang w:val="en-GB"/>
        </w:rPr>
        <w:t xml:space="preserve">migrants;’ rights organisations, </w:t>
      </w:r>
      <w:r w:rsidR="0030143A" w:rsidRPr="00E72D00">
        <w:rPr>
          <w:lang w:val="en-GB"/>
        </w:rPr>
        <w:t xml:space="preserve">the workers unions, progressive political parties, movements and foundations, the foundation sector, the environment sector and development sector, the anti-poverty and LGBTQI movements as well as progressive academics. </w:t>
      </w:r>
    </w:p>
    <w:p w14:paraId="56332D0F" w14:textId="77777777" w:rsidR="0030143A" w:rsidRPr="00E72D00" w:rsidRDefault="0030143A" w:rsidP="004F081C">
      <w:pPr>
        <w:spacing w:after="0" w:line="240" w:lineRule="auto"/>
        <w:jc w:val="both"/>
        <w:rPr>
          <w:lang w:val="en-GB"/>
        </w:rPr>
      </w:pPr>
    </w:p>
    <w:p w14:paraId="04546DF2" w14:textId="77777777" w:rsidR="0030143A" w:rsidRPr="00E72D00" w:rsidRDefault="00202712" w:rsidP="004F081C">
      <w:pPr>
        <w:spacing w:after="0" w:line="240" w:lineRule="auto"/>
        <w:jc w:val="both"/>
        <w:rPr>
          <w:lang w:val="en-GB"/>
        </w:rPr>
      </w:pPr>
      <w:r w:rsidRPr="00E72D00">
        <w:rPr>
          <w:lang w:val="en-GB"/>
        </w:rPr>
        <w:t xml:space="preserve">We </w:t>
      </w:r>
      <w:r w:rsidR="0030143A" w:rsidRPr="00E72D00">
        <w:rPr>
          <w:lang w:val="en-GB"/>
        </w:rPr>
        <w:t xml:space="preserve">nurture institutional advocacy with more radical approaches, while being strongly connected to the grass-roots in our and other movements, academic and political conversations. </w:t>
      </w:r>
    </w:p>
    <w:p w14:paraId="360A9A0E" w14:textId="77777777" w:rsidR="0030143A" w:rsidRPr="00E72D00" w:rsidRDefault="0030143A" w:rsidP="004F081C">
      <w:pPr>
        <w:spacing w:after="0" w:line="240" w:lineRule="auto"/>
        <w:jc w:val="both"/>
        <w:rPr>
          <w:lang w:val="en-GB"/>
        </w:rPr>
      </w:pPr>
    </w:p>
    <w:p w14:paraId="4FC4ED51" w14:textId="46C74C90" w:rsidR="0030143A" w:rsidRPr="00E72D00" w:rsidRDefault="00202712" w:rsidP="004F081C">
      <w:pPr>
        <w:spacing w:after="0" w:line="240" w:lineRule="auto"/>
        <w:jc w:val="both"/>
        <w:rPr>
          <w:lang w:val="en-GB"/>
        </w:rPr>
      </w:pPr>
      <w:r w:rsidRPr="006F0199">
        <w:rPr>
          <w:b/>
          <w:bCs/>
          <w:i/>
          <w:iCs/>
          <w:lang w:val="en-GB"/>
        </w:rPr>
        <w:t>Blockers</w:t>
      </w:r>
      <w:r w:rsidRPr="00E72D00">
        <w:rPr>
          <w:lang w:val="en-GB"/>
        </w:rPr>
        <w:t xml:space="preserve"> include: those willing to keep the</w:t>
      </w:r>
      <w:r w:rsidR="001B73E2" w:rsidRPr="00E72D00">
        <w:rPr>
          <w:lang w:val="en-GB"/>
        </w:rPr>
        <w:t xml:space="preserve"> status quo, </w:t>
      </w:r>
      <w:r w:rsidRPr="00E72D00">
        <w:rPr>
          <w:lang w:val="en-GB"/>
        </w:rPr>
        <w:t>or having a</w:t>
      </w:r>
      <w:r w:rsidR="002A36A8">
        <w:rPr>
          <w:lang w:val="en-GB"/>
        </w:rPr>
        <w:t xml:space="preserve"> patronizing </w:t>
      </w:r>
      <w:r w:rsidR="001B73E2" w:rsidRPr="00E72D00">
        <w:rPr>
          <w:lang w:val="en-GB"/>
        </w:rPr>
        <w:t xml:space="preserve">way </w:t>
      </w:r>
      <w:r w:rsidRPr="00E72D00">
        <w:rPr>
          <w:lang w:val="en-GB"/>
        </w:rPr>
        <w:t>of doing anti-racism, far-right ideologues and politicians who use xenophobic and conservative ideas to promote their political interests</w:t>
      </w:r>
      <w:r w:rsidR="001B73E2" w:rsidRPr="00E72D00">
        <w:rPr>
          <w:lang w:val="en-GB"/>
        </w:rPr>
        <w:t>,</w:t>
      </w:r>
      <w:r w:rsidRPr="00E72D00">
        <w:rPr>
          <w:lang w:val="en-GB"/>
        </w:rPr>
        <w:t xml:space="preserve"> those who oppose</w:t>
      </w:r>
      <w:r w:rsidR="001B73E2" w:rsidRPr="00E72D00">
        <w:rPr>
          <w:lang w:val="en-GB"/>
        </w:rPr>
        <w:t xml:space="preserve"> </w:t>
      </w:r>
      <w:r w:rsidR="004554AD" w:rsidRPr="00E72D00">
        <w:rPr>
          <w:lang w:val="en-GB"/>
        </w:rPr>
        <w:t xml:space="preserve">‘EU values’ </w:t>
      </w:r>
      <w:r w:rsidRPr="00E72D00">
        <w:rPr>
          <w:lang w:val="en-GB"/>
        </w:rPr>
        <w:t>to “other cultures” and attempt to</w:t>
      </w:r>
      <w:r w:rsidR="004554AD" w:rsidRPr="00E72D00">
        <w:rPr>
          <w:lang w:val="en-GB"/>
        </w:rPr>
        <w:t xml:space="preserve"> pit groups </w:t>
      </w:r>
      <w:r w:rsidRPr="00E72D00">
        <w:rPr>
          <w:lang w:val="en-GB"/>
        </w:rPr>
        <w:t>against each other, as well as those who do fall in the trap of division</w:t>
      </w:r>
      <w:r w:rsidR="00F504FD">
        <w:rPr>
          <w:lang w:val="en-GB"/>
        </w:rPr>
        <w:t xml:space="preserve"> and polarisation</w:t>
      </w:r>
      <w:r w:rsidR="004554AD" w:rsidRPr="00E72D00">
        <w:rPr>
          <w:lang w:val="en-GB"/>
        </w:rPr>
        <w:t xml:space="preserve">. </w:t>
      </w:r>
    </w:p>
    <w:p w14:paraId="50D11B49" w14:textId="77777777" w:rsidR="00AB7D2B" w:rsidRPr="00E72D00" w:rsidRDefault="00AB7D2B" w:rsidP="004F081C">
      <w:pPr>
        <w:spacing w:after="0" w:line="240" w:lineRule="auto"/>
        <w:jc w:val="both"/>
        <w:rPr>
          <w:lang w:val="en-GB"/>
        </w:rPr>
      </w:pPr>
    </w:p>
    <w:p w14:paraId="011097B7" w14:textId="69EE99A0" w:rsidR="00AB7D2B" w:rsidRPr="00E72D00" w:rsidRDefault="00AB7D2B" w:rsidP="004F081C">
      <w:pPr>
        <w:spacing w:after="0" w:line="240" w:lineRule="auto"/>
        <w:jc w:val="both"/>
        <w:rPr>
          <w:lang w:val="en-GB"/>
        </w:rPr>
      </w:pPr>
      <w:r w:rsidRPr="00E72D00">
        <w:rPr>
          <w:lang w:val="en-GB"/>
        </w:rPr>
        <w:t xml:space="preserve">Undecided/blockers: white marginalized </w:t>
      </w:r>
      <w:r w:rsidR="000F052D" w:rsidRPr="00E72D00">
        <w:rPr>
          <w:lang w:val="en-GB"/>
        </w:rPr>
        <w:t xml:space="preserve">or disfranchised </w:t>
      </w:r>
      <w:r w:rsidR="00F504FD">
        <w:rPr>
          <w:lang w:val="en-GB"/>
        </w:rPr>
        <w:t xml:space="preserve">majority </w:t>
      </w:r>
      <w:r w:rsidR="000F052D" w:rsidRPr="00E72D00">
        <w:rPr>
          <w:lang w:val="en-GB"/>
        </w:rPr>
        <w:t xml:space="preserve">middle class </w:t>
      </w:r>
      <w:r w:rsidRPr="00E72D00">
        <w:rPr>
          <w:lang w:val="en-GB"/>
        </w:rPr>
        <w:t>communities</w:t>
      </w:r>
      <w:r w:rsidR="00F504FD">
        <w:rPr>
          <w:lang w:val="en-GB"/>
        </w:rPr>
        <w:t xml:space="preserve"> that are currently </w:t>
      </w:r>
      <w:proofErr w:type="spellStart"/>
      <w:r w:rsidR="00F504FD">
        <w:rPr>
          <w:lang w:val="en-GB"/>
        </w:rPr>
        <w:t>loosing</w:t>
      </w:r>
      <w:proofErr w:type="spellEnd"/>
      <w:r w:rsidR="00F504FD">
        <w:rPr>
          <w:lang w:val="en-GB"/>
        </w:rPr>
        <w:t xml:space="preserve"> out and feel threatened in quickly changing societal fabrics.</w:t>
      </w:r>
    </w:p>
    <w:p w14:paraId="7498F2F0" w14:textId="77777777" w:rsidR="00353580" w:rsidRPr="00A60762" w:rsidRDefault="00353580" w:rsidP="004F081C">
      <w:pPr>
        <w:autoSpaceDE w:val="0"/>
        <w:autoSpaceDN w:val="0"/>
        <w:adjustRightInd w:val="0"/>
        <w:spacing w:after="0" w:line="240" w:lineRule="auto"/>
        <w:jc w:val="both"/>
        <w:rPr>
          <w:rFonts w:cs="TimesNewRomanPSMT"/>
          <w:b/>
          <w:lang w:val="en-GB"/>
        </w:rPr>
      </w:pPr>
    </w:p>
    <w:p w14:paraId="2AACC884" w14:textId="7F8B71A9" w:rsidR="00143065" w:rsidRPr="002A36A8" w:rsidRDefault="000F052D" w:rsidP="004F081C">
      <w:pPr>
        <w:autoSpaceDE w:val="0"/>
        <w:autoSpaceDN w:val="0"/>
        <w:adjustRightInd w:val="0"/>
        <w:spacing w:after="0" w:line="240" w:lineRule="auto"/>
        <w:jc w:val="both"/>
        <w:rPr>
          <w:rFonts w:cs="TimesNewRomanPSMT"/>
          <w:lang w:val="en-GB"/>
        </w:rPr>
      </w:pPr>
      <w:r w:rsidRPr="00A60762">
        <w:rPr>
          <w:rFonts w:cs="TimesNewRomanPSMT"/>
          <w:lang w:val="en-GB"/>
        </w:rPr>
        <w:t xml:space="preserve">Key decision makers at the EU level include VP Timmermans, who is keen to work on racism and mobilisation but </w:t>
      </w:r>
      <w:r w:rsidR="00F504FD">
        <w:rPr>
          <w:rFonts w:cs="TimesNewRomanPSMT"/>
          <w:lang w:val="en-GB"/>
        </w:rPr>
        <w:t xml:space="preserve">totally </w:t>
      </w:r>
      <w:r w:rsidRPr="00A60762">
        <w:rPr>
          <w:rFonts w:cs="TimesNewRomanPSMT"/>
          <w:lang w:val="en-GB"/>
        </w:rPr>
        <w:t>reluctant to increase</w:t>
      </w:r>
      <w:r w:rsidR="00F504FD">
        <w:rPr>
          <w:rFonts w:cs="TimesNewRomanPSMT"/>
          <w:lang w:val="en-GB"/>
        </w:rPr>
        <w:t xml:space="preserve"> any</w:t>
      </w:r>
      <w:r w:rsidRPr="00A60762">
        <w:rPr>
          <w:rFonts w:cs="TimesNewRomanPSMT"/>
          <w:lang w:val="en-GB"/>
        </w:rPr>
        <w:t xml:space="preserve"> oblig</w:t>
      </w:r>
      <w:r w:rsidRPr="002A36A8">
        <w:rPr>
          <w:rFonts w:cs="TimesNewRomanPSMT"/>
          <w:lang w:val="en-GB"/>
        </w:rPr>
        <w:t>ation for member States.</w:t>
      </w:r>
    </w:p>
    <w:p w14:paraId="4195418D" w14:textId="77777777" w:rsidR="000F052D" w:rsidRPr="00E72D00" w:rsidRDefault="000F052D" w:rsidP="004F081C">
      <w:pPr>
        <w:autoSpaceDE w:val="0"/>
        <w:autoSpaceDN w:val="0"/>
        <w:adjustRightInd w:val="0"/>
        <w:spacing w:after="0" w:line="240" w:lineRule="auto"/>
        <w:jc w:val="both"/>
        <w:rPr>
          <w:rFonts w:cs="TimesNewRomanPSMT"/>
          <w:lang w:val="en-GB"/>
        </w:rPr>
      </w:pPr>
    </w:p>
    <w:p w14:paraId="160090A6" w14:textId="2261D330" w:rsidR="000F052D" w:rsidRPr="00E72D00" w:rsidRDefault="000F052D" w:rsidP="004F081C">
      <w:pPr>
        <w:autoSpaceDE w:val="0"/>
        <w:autoSpaceDN w:val="0"/>
        <w:adjustRightInd w:val="0"/>
        <w:spacing w:after="0" w:line="240" w:lineRule="auto"/>
        <w:jc w:val="both"/>
        <w:rPr>
          <w:rFonts w:cs="TimesNewRomanPSMT"/>
          <w:lang w:val="en-GB"/>
        </w:rPr>
      </w:pPr>
      <w:r w:rsidRPr="00E72D00">
        <w:rPr>
          <w:rFonts w:cs="TimesNewRomanPSMT"/>
          <w:lang w:val="en-GB"/>
        </w:rPr>
        <w:t xml:space="preserve">Brussels institutions are the sum of their member States and big States such as France, Germany or Italy are crucial to get any move at EU level. </w:t>
      </w:r>
      <w:r w:rsidR="00F504FD">
        <w:rPr>
          <w:rFonts w:cs="TimesNewRomanPSMT"/>
          <w:lang w:val="en-GB"/>
        </w:rPr>
        <w:t xml:space="preserve">Their own national political </w:t>
      </w:r>
      <w:proofErr w:type="gramStart"/>
      <w:r w:rsidR="00F504FD">
        <w:rPr>
          <w:rFonts w:cs="TimesNewRomanPSMT"/>
          <w:lang w:val="en-GB"/>
        </w:rPr>
        <w:t>situation do</w:t>
      </w:r>
      <w:proofErr w:type="gramEnd"/>
      <w:r w:rsidR="00F504FD">
        <w:rPr>
          <w:rFonts w:cs="TimesNewRomanPSMT"/>
          <w:lang w:val="en-GB"/>
        </w:rPr>
        <w:t xml:space="preserve"> not place in them in any driver seat towards progressive change.</w:t>
      </w:r>
    </w:p>
    <w:p w14:paraId="2B44CE43" w14:textId="77777777" w:rsidR="00353580" w:rsidRPr="00E72D00" w:rsidRDefault="00353580" w:rsidP="004F081C">
      <w:pPr>
        <w:autoSpaceDE w:val="0"/>
        <w:autoSpaceDN w:val="0"/>
        <w:adjustRightInd w:val="0"/>
        <w:spacing w:after="0" w:line="240" w:lineRule="auto"/>
        <w:jc w:val="both"/>
        <w:rPr>
          <w:rFonts w:cs="TimesNewRomanPSMT"/>
          <w:b/>
          <w:sz w:val="24"/>
          <w:szCs w:val="24"/>
          <w:lang w:val="en-GB"/>
        </w:rPr>
      </w:pPr>
    </w:p>
    <w:p w14:paraId="09A9AFD8" w14:textId="22104F5E" w:rsidR="00353580" w:rsidRPr="00E72D00" w:rsidRDefault="00353580" w:rsidP="00F504FD">
      <w:pPr>
        <w:spacing w:after="0"/>
        <w:jc w:val="both"/>
        <w:rPr>
          <w:lang w:val="en-GB"/>
        </w:rPr>
      </w:pPr>
      <w:r w:rsidRPr="00E72D00">
        <w:rPr>
          <w:b/>
          <w:i/>
          <w:lang w:val="en-GB"/>
        </w:rPr>
        <w:t>What are the change hypothesis/assumptions</w:t>
      </w:r>
      <w:r w:rsidR="00F504FD">
        <w:rPr>
          <w:lang w:val="en-GB"/>
        </w:rPr>
        <w:t xml:space="preserve"> </w:t>
      </w:r>
      <w:r w:rsidR="00F504FD" w:rsidRPr="006F0199">
        <w:rPr>
          <w:b/>
          <w:i/>
          <w:lang w:val="en-GB"/>
        </w:rPr>
        <w:t>and</w:t>
      </w:r>
      <w:r w:rsidRPr="006F0199">
        <w:rPr>
          <w:b/>
          <w:i/>
          <w:lang w:val="en-GB"/>
        </w:rPr>
        <w:t xml:space="preserve"> </w:t>
      </w:r>
      <w:r w:rsidR="00F504FD" w:rsidRPr="006F0199">
        <w:rPr>
          <w:b/>
          <w:i/>
          <w:lang w:val="en-GB"/>
        </w:rPr>
        <w:t>o</w:t>
      </w:r>
      <w:r w:rsidRPr="006F0199">
        <w:rPr>
          <w:b/>
          <w:i/>
          <w:lang w:val="en-GB"/>
        </w:rPr>
        <w:t>pportunities?</w:t>
      </w:r>
      <w:r w:rsidRPr="00E72D00">
        <w:rPr>
          <w:lang w:val="en-GB"/>
        </w:rPr>
        <w:t xml:space="preserve"> </w:t>
      </w:r>
    </w:p>
    <w:p w14:paraId="16E89C15" w14:textId="77777777" w:rsidR="00DD4BAE" w:rsidRPr="00E72D00" w:rsidRDefault="00DD4BAE" w:rsidP="004F081C">
      <w:pPr>
        <w:spacing w:after="0" w:line="240" w:lineRule="auto"/>
        <w:jc w:val="both"/>
        <w:rPr>
          <w:b/>
          <w:lang w:val="en-GB"/>
        </w:rPr>
      </w:pPr>
    </w:p>
    <w:p w14:paraId="74B89284" w14:textId="5CCBEC91" w:rsidR="009B02EE" w:rsidRPr="00E72D00" w:rsidRDefault="00DD4BAE" w:rsidP="004F081C">
      <w:pPr>
        <w:pStyle w:val="ListParagraph"/>
        <w:numPr>
          <w:ilvl w:val="0"/>
          <w:numId w:val="16"/>
        </w:numPr>
        <w:spacing w:after="0" w:line="240" w:lineRule="auto"/>
        <w:jc w:val="both"/>
        <w:rPr>
          <w:lang w:val="en-GB"/>
        </w:rPr>
      </w:pPr>
      <w:r w:rsidRPr="00E72D00">
        <w:rPr>
          <w:lang w:val="en-GB"/>
        </w:rPr>
        <w:lastRenderedPageBreak/>
        <w:t xml:space="preserve">We focus on employment because we know we can make a step change more quickly than by focusing on educational, housing or health issues: we have a strong body of expertise in that area as well as our members; there are European and national legislations that offer leverage to change the situation; working on increasing the income of All will contribute to increase access and level up the game of other stakeholders in other areas (education, health…) with the view to cater for the needs of new publics for them. </w:t>
      </w:r>
      <w:r w:rsidR="009B02EE" w:rsidRPr="00E72D00">
        <w:rPr>
          <w:lang w:val="en-GB"/>
        </w:rPr>
        <w:t>In the current societal s</w:t>
      </w:r>
      <w:r w:rsidR="00F0006C">
        <w:rPr>
          <w:lang w:val="en-GB"/>
        </w:rPr>
        <w:t>etting where jobs are the</w:t>
      </w:r>
      <w:r w:rsidR="009B02EE" w:rsidRPr="00E72D00">
        <w:rPr>
          <w:lang w:val="en-GB"/>
        </w:rPr>
        <w:t xml:space="preserve"> gate to social inclusion, ensuring that everybody has a quality job that pays well, will contribute to allow every person to develop a future for herself and her family, as well as offer access to quality education, quality housing, quality health and other services.</w:t>
      </w:r>
    </w:p>
    <w:p w14:paraId="265B0894" w14:textId="77777777" w:rsidR="00F10448" w:rsidRPr="00E72D00" w:rsidRDefault="00F10448" w:rsidP="004F081C">
      <w:pPr>
        <w:spacing w:after="0" w:line="240" w:lineRule="auto"/>
        <w:jc w:val="both"/>
        <w:rPr>
          <w:b/>
          <w:lang w:val="en-GB"/>
        </w:rPr>
      </w:pPr>
    </w:p>
    <w:p w14:paraId="0D64E14C" w14:textId="66C190B4" w:rsidR="00F10448" w:rsidRPr="00E72D00" w:rsidRDefault="009B02EE" w:rsidP="004F081C">
      <w:pPr>
        <w:pStyle w:val="ListParagraph"/>
        <w:numPr>
          <w:ilvl w:val="0"/>
          <w:numId w:val="16"/>
        </w:numPr>
        <w:spacing w:after="0" w:line="240" w:lineRule="auto"/>
        <w:jc w:val="both"/>
        <w:rPr>
          <w:lang w:val="en-GB"/>
        </w:rPr>
      </w:pPr>
      <w:r w:rsidRPr="00E72D00">
        <w:rPr>
          <w:lang w:val="en-GB"/>
        </w:rPr>
        <w:t xml:space="preserve">We choose to work on different forms of racism because </w:t>
      </w:r>
      <w:r w:rsidR="00F10448" w:rsidRPr="00E72D00">
        <w:rPr>
          <w:lang w:val="en-GB"/>
        </w:rPr>
        <w:t xml:space="preserve">ENAR has quickly recognized the limitations of the “one-size fits all” </w:t>
      </w:r>
      <w:proofErr w:type="gramStart"/>
      <w:r w:rsidR="00F10448" w:rsidRPr="00E72D00">
        <w:rPr>
          <w:lang w:val="en-GB"/>
        </w:rPr>
        <w:t>universalist</w:t>
      </w:r>
      <w:proofErr w:type="gramEnd"/>
      <w:r w:rsidR="00F10448" w:rsidRPr="00E72D00">
        <w:rPr>
          <w:lang w:val="en-GB"/>
        </w:rPr>
        <w:t xml:space="preserve"> type of anti</w:t>
      </w:r>
      <w:r w:rsidR="00010D8E" w:rsidRPr="00E72D00">
        <w:rPr>
          <w:lang w:val="en-GB"/>
        </w:rPr>
        <w:t>-</w:t>
      </w:r>
      <w:r w:rsidR="00F10448" w:rsidRPr="00E72D00">
        <w:rPr>
          <w:lang w:val="en-GB"/>
        </w:rPr>
        <w:t xml:space="preserve">racism. In every context, racism </w:t>
      </w:r>
      <w:r w:rsidR="00010D8E" w:rsidRPr="00E72D00">
        <w:rPr>
          <w:lang w:val="en-GB"/>
        </w:rPr>
        <w:t>manifests</w:t>
      </w:r>
      <w:r w:rsidR="00F10448" w:rsidRPr="00E72D00">
        <w:rPr>
          <w:lang w:val="en-GB"/>
        </w:rPr>
        <w:t xml:space="preserve"> differently towards different communities. </w:t>
      </w:r>
      <w:r w:rsidRPr="00E72D00">
        <w:rPr>
          <w:lang w:val="en-GB"/>
        </w:rPr>
        <w:t xml:space="preserve">Historical roots </w:t>
      </w:r>
      <w:r w:rsidR="003F1861">
        <w:rPr>
          <w:lang w:val="en-GB"/>
        </w:rPr>
        <w:t xml:space="preserve">of those forms of racism </w:t>
      </w:r>
      <w:r w:rsidRPr="00E72D00">
        <w:rPr>
          <w:lang w:val="en-GB"/>
        </w:rPr>
        <w:t>diff</w:t>
      </w:r>
      <w:r w:rsidR="003F1861">
        <w:rPr>
          <w:lang w:val="en-GB"/>
        </w:rPr>
        <w:t>er. Some of their manifestations may be similar but some are different or are different in the impact they have on groups and on how the</w:t>
      </w:r>
      <w:r w:rsidR="00760CB5">
        <w:rPr>
          <w:lang w:val="en-GB"/>
        </w:rPr>
        <w:t>y</w:t>
      </w:r>
      <w:r w:rsidR="003F1861">
        <w:rPr>
          <w:lang w:val="en-GB"/>
        </w:rPr>
        <w:t xml:space="preserve"> intersect with other grounds of discrimination. </w:t>
      </w:r>
    </w:p>
    <w:p w14:paraId="7223D7AE" w14:textId="77777777" w:rsidR="00001E62" w:rsidRPr="00E72D00" w:rsidRDefault="00001E62" w:rsidP="004F081C">
      <w:pPr>
        <w:spacing w:after="0" w:line="240" w:lineRule="auto"/>
        <w:jc w:val="both"/>
        <w:rPr>
          <w:lang w:val="en-GB"/>
        </w:rPr>
      </w:pPr>
    </w:p>
    <w:p w14:paraId="64161B74" w14:textId="2D15A111" w:rsidR="00001E62" w:rsidRPr="00E72D00" w:rsidRDefault="009B02EE" w:rsidP="004F081C">
      <w:pPr>
        <w:pStyle w:val="ListParagraph"/>
        <w:numPr>
          <w:ilvl w:val="0"/>
          <w:numId w:val="16"/>
        </w:numPr>
        <w:spacing w:after="0" w:line="240" w:lineRule="auto"/>
        <w:jc w:val="both"/>
        <w:rPr>
          <w:b/>
          <w:lang w:val="en-GB"/>
        </w:rPr>
      </w:pPr>
      <w:r w:rsidRPr="00E72D00">
        <w:rPr>
          <w:lang w:val="en-GB"/>
        </w:rPr>
        <w:t>We work on community mobilization because d</w:t>
      </w:r>
      <w:r w:rsidR="00001E62" w:rsidRPr="00E72D00">
        <w:rPr>
          <w:lang w:val="en-GB"/>
        </w:rPr>
        <w:t>ecision and policy makers are reassured that equality and diversity matter to people and are a strong demand. Strong communities will be able to bring change at the local and national levels and reinforce EU level advocacy. EU level expertise will strengthen local and national communities and their NGOs to claim their rights in a more professional manner.</w:t>
      </w:r>
      <w:r w:rsidR="00632C4A">
        <w:rPr>
          <w:lang w:val="en-GB"/>
        </w:rPr>
        <w:t xml:space="preserve"> </w:t>
      </w:r>
      <w:r w:rsidR="00632C4A">
        <w:rPr>
          <w:lang w:val="en-GB"/>
        </w:rPr>
        <w:t>T</w:t>
      </w:r>
      <w:r w:rsidR="00632C4A">
        <w:rPr>
          <w:lang w:val="en-GB"/>
        </w:rPr>
        <w:t xml:space="preserve">he scenario of an increasingly fascist-led Europe cannot be brushed off the table anymore. We recognise the power of local mobilisations, of connecting the various struggles and initiatives trying to recapture democracy, from the grass-roots local level up. Municipalities </w:t>
      </w:r>
      <w:r w:rsidR="00632C4A">
        <w:rPr>
          <w:lang w:val="en-GB"/>
        </w:rPr>
        <w:t xml:space="preserve">and local communities </w:t>
      </w:r>
      <w:bookmarkStart w:id="3" w:name="_GoBack"/>
      <w:bookmarkEnd w:id="3"/>
      <w:r w:rsidR="00632C4A">
        <w:rPr>
          <w:lang w:val="en-GB"/>
        </w:rPr>
        <w:t>could become places of resistance to national and federal powers more lenient towards anti-equality ideals, where progressive policies could be implemented and protect more effectively vulnerable communities (such as Barcelona, Ghent and similar cities, or like New York under the Trump era, declaring themselves “safe cities”). Community organising and mobilising will be key methods to bring about this local progressive change inclusive of the diversity of our constituencies.</w:t>
      </w:r>
    </w:p>
    <w:p w14:paraId="3F282B0D" w14:textId="77777777" w:rsidR="002210BE" w:rsidRPr="00E72D00" w:rsidRDefault="002210BE" w:rsidP="004F081C">
      <w:pPr>
        <w:pStyle w:val="ListParagraph"/>
        <w:jc w:val="both"/>
        <w:rPr>
          <w:b/>
          <w:lang w:val="en-GB"/>
        </w:rPr>
      </w:pPr>
    </w:p>
    <w:p w14:paraId="03085982" w14:textId="23BCC60D" w:rsidR="002210BE" w:rsidRPr="00E72D00" w:rsidRDefault="002210BE" w:rsidP="004F081C">
      <w:pPr>
        <w:pStyle w:val="ListParagraph"/>
        <w:numPr>
          <w:ilvl w:val="0"/>
          <w:numId w:val="16"/>
        </w:numPr>
        <w:spacing w:after="0" w:line="240" w:lineRule="auto"/>
        <w:jc w:val="both"/>
        <w:rPr>
          <w:lang w:val="en-GB"/>
        </w:rPr>
      </w:pPr>
      <w:r w:rsidRPr="00E72D00">
        <w:rPr>
          <w:lang w:val="en-GB"/>
        </w:rPr>
        <w:t>We choose to focus on data because there can’t be any meaningful equality policy without a clear understanding of the issues at stake. We want t</w:t>
      </w:r>
      <w:r w:rsidR="00F07765" w:rsidRPr="00E72D00">
        <w:rPr>
          <w:lang w:val="en-GB"/>
        </w:rPr>
        <w:t>o</w:t>
      </w:r>
      <w:r w:rsidRPr="00E72D00">
        <w:rPr>
          <w:lang w:val="en-GB"/>
        </w:rPr>
        <w:t xml:space="preserve"> advocate for data collected and analysed within an equality and human rights framework for the sole purpose of promoting equality of outcome</w:t>
      </w:r>
      <w:r w:rsidR="00010D8E" w:rsidRPr="00E72D00">
        <w:rPr>
          <w:lang w:val="en-GB"/>
        </w:rPr>
        <w:t>s</w:t>
      </w:r>
      <w:r w:rsidRPr="00E72D00">
        <w:rPr>
          <w:lang w:val="en-GB"/>
        </w:rPr>
        <w:t xml:space="preserve">. Equality data collection becomes part of States’ positive duty to combat discrimination and promote equality, </w:t>
      </w:r>
      <w:r w:rsidR="003F1861">
        <w:rPr>
          <w:lang w:val="en-GB"/>
        </w:rPr>
        <w:t>which</w:t>
      </w:r>
      <w:r w:rsidRPr="00E72D00">
        <w:rPr>
          <w:lang w:val="en-GB"/>
        </w:rPr>
        <w:t xml:space="preserve"> implies that some form of positive action measures are required to ensure racial equality. When data are available, inequalities based on ethnic origin can’t be denied. Equality policies are being devised / improved.</w:t>
      </w:r>
    </w:p>
    <w:p w14:paraId="725E8426" w14:textId="77777777" w:rsidR="002210BE" w:rsidRPr="00E72D00" w:rsidRDefault="002210BE" w:rsidP="004F081C">
      <w:pPr>
        <w:pStyle w:val="ListParagraph"/>
        <w:jc w:val="both"/>
        <w:rPr>
          <w:b/>
          <w:lang w:val="en-GB"/>
        </w:rPr>
      </w:pPr>
    </w:p>
    <w:p w14:paraId="5DD5640B" w14:textId="65735699" w:rsidR="002A36A8" w:rsidRDefault="002210BE" w:rsidP="004F081C">
      <w:pPr>
        <w:pStyle w:val="ListParagraph"/>
        <w:numPr>
          <w:ilvl w:val="0"/>
          <w:numId w:val="16"/>
        </w:numPr>
        <w:spacing w:after="0" w:line="240" w:lineRule="auto"/>
        <w:jc w:val="both"/>
        <w:rPr>
          <w:lang w:val="en-GB"/>
        </w:rPr>
      </w:pPr>
      <w:r w:rsidRPr="00E72D00">
        <w:rPr>
          <w:lang w:val="en-GB"/>
        </w:rPr>
        <w:t xml:space="preserve">We continue working on hate crime, hate speech and State violence because there can’t be </w:t>
      </w:r>
      <w:r w:rsidR="00F07765" w:rsidRPr="00E72D00">
        <w:rPr>
          <w:lang w:val="en-GB"/>
        </w:rPr>
        <w:t>any</w:t>
      </w:r>
      <w:r w:rsidRPr="00E72D00">
        <w:rPr>
          <w:lang w:val="en-GB"/>
        </w:rPr>
        <w:t xml:space="preserve"> progress towards equality if ethnic and religious minorities don’t feel safe. </w:t>
      </w:r>
      <w:r w:rsidR="00010D8E" w:rsidRPr="00A60762">
        <w:rPr>
          <w:lang w:val="en-GB"/>
        </w:rPr>
        <w:t>I</w:t>
      </w:r>
      <w:r w:rsidRPr="002A36A8">
        <w:rPr>
          <w:lang w:val="en-GB"/>
        </w:rPr>
        <w:t xml:space="preserve">mproved legislative standards </w:t>
      </w:r>
      <w:r w:rsidR="00010D8E" w:rsidRPr="002A36A8">
        <w:rPr>
          <w:lang w:val="en-GB"/>
        </w:rPr>
        <w:t>in the EU</w:t>
      </w:r>
      <w:r w:rsidRPr="002A36A8">
        <w:rPr>
          <w:lang w:val="en-GB"/>
        </w:rPr>
        <w:t xml:space="preserve"> would increase pressure on Member States. </w:t>
      </w:r>
      <w:r w:rsidR="002A36A8">
        <w:rPr>
          <w:lang w:val="en-GB"/>
        </w:rPr>
        <w:t>There</w:t>
      </w:r>
      <w:r w:rsidRPr="00A60762">
        <w:rPr>
          <w:lang w:val="en-GB"/>
        </w:rPr>
        <w:t xml:space="preserve"> is an established link between hate speech and physical violence and that better data collection on incidents would mean better response because more visibility.</w:t>
      </w:r>
      <w:r w:rsidR="001C3BC9" w:rsidRPr="00A60762">
        <w:rPr>
          <w:lang w:val="en-GB"/>
        </w:rPr>
        <w:t xml:space="preserve"> </w:t>
      </w:r>
    </w:p>
    <w:p w14:paraId="6B42B80C" w14:textId="77777777" w:rsidR="002A36A8" w:rsidRPr="002A36A8" w:rsidRDefault="002A36A8" w:rsidP="00E72D00">
      <w:pPr>
        <w:pStyle w:val="ListParagraph"/>
        <w:rPr>
          <w:lang w:val="en-GB"/>
        </w:rPr>
      </w:pPr>
    </w:p>
    <w:p w14:paraId="2F00A14A" w14:textId="5E6BDE79" w:rsidR="002210BE" w:rsidRPr="00E72D00" w:rsidRDefault="001C3BC9" w:rsidP="004F081C">
      <w:pPr>
        <w:pStyle w:val="ListParagraph"/>
        <w:numPr>
          <w:ilvl w:val="0"/>
          <w:numId w:val="16"/>
        </w:numPr>
        <w:spacing w:after="0" w:line="240" w:lineRule="auto"/>
        <w:jc w:val="both"/>
        <w:rPr>
          <w:lang w:val="en-GB"/>
        </w:rPr>
      </w:pPr>
      <w:r w:rsidRPr="00A60762">
        <w:rPr>
          <w:lang w:val="en-GB"/>
        </w:rPr>
        <w:t>We assume that the discriminatory impact of counter-terrorism measures would be cou</w:t>
      </w:r>
      <w:r w:rsidRPr="002A36A8">
        <w:rPr>
          <w:lang w:val="en-GB"/>
        </w:rPr>
        <w:t>nter-productive in the long-term and that more violent extremism could be happening without a proper prevention strategy which addresses exclusion and discrimination.</w:t>
      </w:r>
    </w:p>
    <w:p w14:paraId="7D85A77F" w14:textId="77777777" w:rsidR="002210BE" w:rsidRPr="00E72D00" w:rsidRDefault="002210BE" w:rsidP="004F081C">
      <w:pPr>
        <w:spacing w:after="0" w:line="240" w:lineRule="auto"/>
        <w:jc w:val="both"/>
        <w:rPr>
          <w:b/>
          <w:lang w:val="en-GB"/>
        </w:rPr>
      </w:pPr>
    </w:p>
    <w:p w14:paraId="0B77B331" w14:textId="01ADCDED" w:rsidR="00353580" w:rsidRPr="00E72D00" w:rsidRDefault="00760CB5" w:rsidP="004F081C">
      <w:pPr>
        <w:spacing w:after="0" w:line="240" w:lineRule="auto"/>
        <w:jc w:val="both"/>
        <w:rPr>
          <w:lang w:val="en-GB"/>
        </w:rPr>
      </w:pPr>
      <w:r>
        <w:rPr>
          <w:lang w:val="en-GB"/>
        </w:rPr>
        <w:t>We foresee some c</w:t>
      </w:r>
      <w:r w:rsidR="004554AD" w:rsidRPr="00E72D00">
        <w:rPr>
          <w:lang w:val="en-GB"/>
        </w:rPr>
        <w:t>ritical junctures</w:t>
      </w:r>
      <w:r w:rsidR="00632C4A">
        <w:rPr>
          <w:lang w:val="en-GB"/>
        </w:rPr>
        <w:t xml:space="preserve"> in the upcoming period</w:t>
      </w:r>
      <w:r w:rsidR="004554AD" w:rsidRPr="00E72D00">
        <w:rPr>
          <w:lang w:val="en-GB"/>
        </w:rPr>
        <w:t>: national elections (</w:t>
      </w:r>
      <w:commentRangeStart w:id="4"/>
      <w:r w:rsidR="004554AD" w:rsidRPr="00E72D00">
        <w:rPr>
          <w:lang w:val="en-GB"/>
        </w:rPr>
        <w:t>F</w:t>
      </w:r>
      <w:r w:rsidR="00F07765" w:rsidRPr="00E72D00">
        <w:rPr>
          <w:lang w:val="en-GB"/>
        </w:rPr>
        <w:t xml:space="preserve">R, DE, NL, </w:t>
      </w:r>
      <w:r w:rsidR="004554AD" w:rsidRPr="00E72D00">
        <w:rPr>
          <w:lang w:val="en-GB"/>
        </w:rPr>
        <w:t>HU</w:t>
      </w:r>
      <w:r w:rsidR="00F07765" w:rsidRPr="00E72D00">
        <w:rPr>
          <w:lang w:val="en-GB"/>
        </w:rPr>
        <w:t>, SI</w:t>
      </w:r>
      <w:r w:rsidR="00632C4A">
        <w:rPr>
          <w:lang w:val="en-GB"/>
        </w:rPr>
        <w:t>, IT</w:t>
      </w:r>
      <w:r w:rsidR="009B02EE" w:rsidRPr="00E72D00">
        <w:rPr>
          <w:lang w:val="en-GB"/>
        </w:rPr>
        <w:t xml:space="preserve"> in 2017</w:t>
      </w:r>
      <w:commentRangeEnd w:id="4"/>
      <w:r w:rsidR="009B02EE" w:rsidRPr="00E72D00">
        <w:rPr>
          <w:rStyle w:val="CommentReference"/>
          <w:lang w:val="en-GB"/>
        </w:rPr>
        <w:commentReference w:id="4"/>
      </w:r>
      <w:r w:rsidR="004554AD" w:rsidRPr="00E72D00">
        <w:rPr>
          <w:lang w:val="en-GB"/>
        </w:rPr>
        <w:t>), EU elections, Brexit negotiations</w:t>
      </w:r>
      <w:r w:rsidR="00143065" w:rsidRPr="00E72D00">
        <w:rPr>
          <w:lang w:val="en-GB"/>
        </w:rPr>
        <w:t>, free trade agreement negotiations</w:t>
      </w:r>
      <w:r w:rsidR="00586690" w:rsidRPr="00E72D00">
        <w:rPr>
          <w:lang w:val="en-GB"/>
        </w:rPr>
        <w:t>.</w:t>
      </w:r>
    </w:p>
    <w:p w14:paraId="65427020" w14:textId="77777777" w:rsidR="00760CB5" w:rsidRPr="00E72D00" w:rsidRDefault="00760CB5" w:rsidP="004F081C">
      <w:pPr>
        <w:spacing w:after="0" w:line="240" w:lineRule="auto"/>
        <w:jc w:val="both"/>
        <w:rPr>
          <w:b/>
          <w:lang w:val="en-GB"/>
        </w:rPr>
      </w:pPr>
    </w:p>
    <w:p w14:paraId="5A96A345" w14:textId="25D7DACE" w:rsidR="00353580" w:rsidRPr="00A60762" w:rsidRDefault="00353580" w:rsidP="004F081C">
      <w:pPr>
        <w:spacing w:after="0"/>
        <w:jc w:val="both"/>
        <w:rPr>
          <w:lang w:val="en-GB"/>
        </w:rPr>
      </w:pPr>
      <w:r w:rsidRPr="00A60762">
        <w:rPr>
          <w:b/>
          <w:i/>
          <w:lang w:val="en-GB"/>
        </w:rPr>
        <w:t>How will we respond to achieve the desired outcomes?</w:t>
      </w:r>
      <w:r w:rsidRPr="00A60762">
        <w:rPr>
          <w:b/>
          <w:lang w:val="en-GB"/>
        </w:rPr>
        <w:t xml:space="preserve"> Activities. Actions</w:t>
      </w:r>
      <w:r w:rsidR="00295C01">
        <w:rPr>
          <w:b/>
          <w:lang w:val="en-GB"/>
        </w:rPr>
        <w:t xml:space="preserve">. Tools. </w:t>
      </w:r>
      <w:proofErr w:type="gramStart"/>
      <w:r w:rsidR="00295C01">
        <w:rPr>
          <w:b/>
          <w:lang w:val="en-GB"/>
        </w:rPr>
        <w:t>Method</w:t>
      </w:r>
      <w:r w:rsidR="00632C4A">
        <w:rPr>
          <w:b/>
          <w:lang w:val="en-GB"/>
        </w:rPr>
        <w:t>s .</w:t>
      </w:r>
      <w:proofErr w:type="gramEnd"/>
    </w:p>
    <w:p w14:paraId="60027DC8" w14:textId="77777777" w:rsidR="00353580" w:rsidRPr="00E72D00" w:rsidRDefault="00353580" w:rsidP="004F081C">
      <w:pPr>
        <w:spacing w:after="0" w:line="240" w:lineRule="auto"/>
        <w:jc w:val="both"/>
        <w:rPr>
          <w:b/>
          <w:lang w:val="en-GB"/>
        </w:rPr>
      </w:pPr>
    </w:p>
    <w:p w14:paraId="5AA05B30" w14:textId="6FB403B9" w:rsidR="00305173" w:rsidRPr="00E72D00" w:rsidRDefault="002210BE" w:rsidP="004F081C">
      <w:pPr>
        <w:spacing w:after="0" w:line="240" w:lineRule="auto"/>
        <w:jc w:val="both"/>
        <w:rPr>
          <w:lang w:val="en-GB"/>
        </w:rPr>
      </w:pPr>
      <w:r w:rsidRPr="00E72D00">
        <w:rPr>
          <w:lang w:val="en-GB"/>
        </w:rPr>
        <w:t>Our type o</w:t>
      </w:r>
      <w:r w:rsidR="009B02EE" w:rsidRPr="00E72D00">
        <w:rPr>
          <w:lang w:val="en-GB"/>
        </w:rPr>
        <w:t>f actions</w:t>
      </w:r>
      <w:r w:rsidR="00F0006C">
        <w:rPr>
          <w:lang w:val="en-GB"/>
        </w:rPr>
        <w:t xml:space="preserve"> and tools</w:t>
      </w:r>
      <w:r w:rsidR="009B02EE" w:rsidRPr="00E72D00">
        <w:rPr>
          <w:lang w:val="en-GB"/>
        </w:rPr>
        <w:t>:</w:t>
      </w:r>
    </w:p>
    <w:p w14:paraId="54D7321A" w14:textId="6AC8322D" w:rsidR="00F04FB3" w:rsidRPr="00E72D00" w:rsidRDefault="002A36A8" w:rsidP="004F081C">
      <w:pPr>
        <w:pStyle w:val="ListParagraph"/>
        <w:numPr>
          <w:ilvl w:val="0"/>
          <w:numId w:val="1"/>
        </w:numPr>
        <w:spacing w:after="0" w:line="240" w:lineRule="auto"/>
        <w:jc w:val="both"/>
        <w:rPr>
          <w:lang w:val="en-GB"/>
        </w:rPr>
      </w:pPr>
      <w:r>
        <w:rPr>
          <w:b/>
          <w:lang w:val="en-GB"/>
        </w:rPr>
        <w:t>Technical advocacy and lobbying</w:t>
      </w:r>
      <w:r w:rsidR="00F04FB3" w:rsidRPr="00E72D00">
        <w:rPr>
          <w:lang w:val="en-GB"/>
        </w:rPr>
        <w:t xml:space="preserve">: </w:t>
      </w:r>
      <w:r>
        <w:rPr>
          <w:lang w:val="en-GB"/>
        </w:rPr>
        <w:t xml:space="preserve">direct meetings and message </w:t>
      </w:r>
      <w:r w:rsidR="00F04FB3" w:rsidRPr="00E72D00">
        <w:rPr>
          <w:lang w:val="en-GB"/>
        </w:rPr>
        <w:t>delivering to European, international and national decision makers (institutions and political leaders);</w:t>
      </w:r>
    </w:p>
    <w:p w14:paraId="5EA9FE56" w14:textId="54A2ED3E" w:rsidR="00F04FB3" w:rsidRPr="00F0006C" w:rsidRDefault="002A36A8" w:rsidP="00F0006C">
      <w:pPr>
        <w:pStyle w:val="ListParagraph"/>
        <w:numPr>
          <w:ilvl w:val="0"/>
          <w:numId w:val="1"/>
        </w:numPr>
        <w:spacing w:after="0" w:line="240" w:lineRule="auto"/>
        <w:jc w:val="both"/>
        <w:rPr>
          <w:lang w:val="en-GB"/>
        </w:rPr>
      </w:pPr>
      <w:r>
        <w:rPr>
          <w:b/>
          <w:lang w:val="en-GB"/>
        </w:rPr>
        <w:t>Research</w:t>
      </w:r>
      <w:r w:rsidR="00F04FB3" w:rsidRPr="00E72D00">
        <w:rPr>
          <w:lang w:val="en-GB"/>
        </w:rPr>
        <w:t>: we follow the trends and developments in the area of racism and related discrimination; we generate data that supports advocacy and substantiate the changes we are asking for;</w:t>
      </w:r>
      <w:r>
        <w:rPr>
          <w:lang w:val="en-GB"/>
        </w:rPr>
        <w:t xml:space="preserve"> with the added value of shredding light on racism and discrimination trends and bringing the perspective of </w:t>
      </w:r>
      <w:proofErr w:type="spellStart"/>
      <w:r>
        <w:rPr>
          <w:lang w:val="en-GB"/>
        </w:rPr>
        <w:t>grassroot</w:t>
      </w:r>
      <w:proofErr w:type="spellEnd"/>
      <w:r>
        <w:rPr>
          <w:lang w:val="en-GB"/>
        </w:rPr>
        <w:t xml:space="preserve"> activists to the attention of decision-makers. </w:t>
      </w:r>
      <w:r w:rsidR="00F0006C" w:rsidRPr="00F0006C">
        <w:rPr>
          <w:lang w:val="en-GB"/>
        </w:rPr>
        <w:t xml:space="preserve">The capacity of the network to jointly advocate for improved legislation and practices is strengthened through </w:t>
      </w:r>
      <w:r w:rsidR="00F0006C">
        <w:rPr>
          <w:lang w:val="en-GB"/>
        </w:rPr>
        <w:t xml:space="preserve">our research and common database. </w:t>
      </w:r>
      <w:r w:rsidR="00F0006C" w:rsidRPr="00F0006C">
        <w:rPr>
          <w:lang w:val="en-GB"/>
        </w:rPr>
        <w:t xml:space="preserve"> </w:t>
      </w:r>
    </w:p>
    <w:p w14:paraId="3632A7E2" w14:textId="4791318A" w:rsidR="00AE578A" w:rsidRPr="00E72D00" w:rsidRDefault="008D26DF" w:rsidP="00E72D00">
      <w:pPr>
        <w:numPr>
          <w:ilvl w:val="0"/>
          <w:numId w:val="1"/>
        </w:numPr>
        <w:spacing w:after="0" w:line="240" w:lineRule="auto"/>
        <w:contextualSpacing/>
        <w:jc w:val="both"/>
        <w:rPr>
          <w:lang w:val="en-GB"/>
        </w:rPr>
      </w:pPr>
      <w:r w:rsidRPr="00E72D00">
        <w:rPr>
          <w:b/>
          <w:lang w:val="en-GB"/>
        </w:rPr>
        <w:t>Networking</w:t>
      </w:r>
      <w:r w:rsidRPr="00E72D00">
        <w:rPr>
          <w:lang w:val="en-GB"/>
        </w:rPr>
        <w:t xml:space="preserve">: we are a voice, we represent a constituency gathering dozens of CSOs, small and big, active on ground, </w:t>
      </w:r>
      <w:proofErr w:type="spellStart"/>
      <w:r w:rsidRPr="00E72D00">
        <w:rPr>
          <w:lang w:val="en-GB"/>
        </w:rPr>
        <w:t>frontliners</w:t>
      </w:r>
      <w:proofErr w:type="spellEnd"/>
      <w:r w:rsidRPr="00E72D00">
        <w:rPr>
          <w:lang w:val="en-GB"/>
        </w:rPr>
        <w:t xml:space="preserve"> confronted to the dire reality of racism. We are their voice at institutional level; they are our voice at grass-roots level. We support each other to make a change, from the local to the European level and back. </w:t>
      </w:r>
    </w:p>
    <w:p w14:paraId="5BDDAE03" w14:textId="66BB87F2" w:rsidR="0020346C" w:rsidRPr="00F0006C" w:rsidRDefault="00D02D1E" w:rsidP="00F0006C">
      <w:pPr>
        <w:numPr>
          <w:ilvl w:val="0"/>
          <w:numId w:val="1"/>
        </w:numPr>
        <w:spacing w:after="0" w:line="240" w:lineRule="auto"/>
        <w:contextualSpacing/>
        <w:jc w:val="both"/>
        <w:rPr>
          <w:rFonts w:cs="TimesNewRomanPSMT"/>
          <w:lang w:val="en-GB"/>
        </w:rPr>
      </w:pPr>
      <w:r w:rsidRPr="00E72D00">
        <w:rPr>
          <w:b/>
          <w:lang w:val="en-GB"/>
        </w:rPr>
        <w:t>Communication</w:t>
      </w:r>
      <w:r w:rsidRPr="00E72D00">
        <w:rPr>
          <w:lang w:val="en-GB"/>
        </w:rPr>
        <w:t xml:space="preserve">: </w:t>
      </w:r>
      <w:r w:rsidR="00AE578A" w:rsidRPr="00E72D00">
        <w:rPr>
          <w:rFonts w:cs="SymbolMT"/>
          <w:lang w:val="en-GB"/>
        </w:rPr>
        <w:t>we develop and implement</w:t>
      </w:r>
      <w:r w:rsidR="00AE578A" w:rsidRPr="00E72D00">
        <w:rPr>
          <w:rFonts w:cs="TimesNewRomanPSMT"/>
          <w:lang w:val="en-GB"/>
        </w:rPr>
        <w:t xml:space="preserve"> communications and media strategies to support and reinforce our advocacy work. We attempt to debunk myths and provide Q&amp;As to raise awareness of the reality and different forms of racism in Europe.</w:t>
      </w:r>
      <w:r w:rsidR="00F0006C">
        <w:rPr>
          <w:rFonts w:cs="TimesNewRomanPSMT"/>
          <w:lang w:val="en-GB"/>
        </w:rPr>
        <w:t xml:space="preserve"> </w:t>
      </w:r>
      <w:r w:rsidR="00F0006C" w:rsidRPr="00F0006C">
        <w:rPr>
          <w:rFonts w:cs="TimesNewRomanPSMT"/>
          <w:lang w:val="en-GB"/>
        </w:rPr>
        <w:t>Strategic priorities of the network are supported by informing and raising awareness of ENAR’s target audiences and increasing ENAR’s visibility in media and social media</w:t>
      </w:r>
      <w:r w:rsidR="00F0006C">
        <w:rPr>
          <w:rFonts w:cs="TimesNewRomanPSMT"/>
          <w:lang w:val="en-GB"/>
        </w:rPr>
        <w:t>.</w:t>
      </w:r>
    </w:p>
    <w:p w14:paraId="59C15BA7" w14:textId="77777777" w:rsidR="0020346C" w:rsidRDefault="004C0525" w:rsidP="0020346C">
      <w:pPr>
        <w:numPr>
          <w:ilvl w:val="0"/>
          <w:numId w:val="1"/>
        </w:numPr>
        <w:spacing w:after="0" w:line="240" w:lineRule="auto"/>
        <w:contextualSpacing/>
        <w:jc w:val="both"/>
        <w:rPr>
          <w:lang w:val="en-GB"/>
        </w:rPr>
      </w:pPr>
      <w:r w:rsidRPr="0020346C">
        <w:rPr>
          <w:b/>
          <w:lang w:val="en-GB"/>
        </w:rPr>
        <w:t xml:space="preserve">Multi-stakeholder dialogue. </w:t>
      </w:r>
      <w:r w:rsidRPr="0020346C">
        <w:rPr>
          <w:lang w:val="en-GB"/>
        </w:rPr>
        <w:t xml:space="preserve">The </w:t>
      </w:r>
      <w:proofErr w:type="spellStart"/>
      <w:r w:rsidRPr="0020346C">
        <w:rPr>
          <w:lang w:val="en-GB"/>
        </w:rPr>
        <w:t>Equal@work</w:t>
      </w:r>
      <w:proofErr w:type="spellEnd"/>
      <w:r w:rsidRPr="0020346C">
        <w:rPr>
          <w:lang w:val="en-GB"/>
        </w:rPr>
        <w:t xml:space="preserve"> Platform has contributed to European standards on race and religious diversity at the workplace taking into account migrant workers specific situation and has developed knowledge and concepts in the field of diversity management and equal inclusion of ethnic and religious minorities and migrants at the work place through incentivizing measures, in dialogue with public &amp; private employers, trade unions and institutions</w:t>
      </w:r>
    </w:p>
    <w:p w14:paraId="0A985DA5" w14:textId="2AD93524" w:rsidR="0020346C" w:rsidRPr="00F0006C" w:rsidRDefault="0020346C" w:rsidP="00760CB5">
      <w:pPr>
        <w:numPr>
          <w:ilvl w:val="0"/>
          <w:numId w:val="1"/>
        </w:numPr>
        <w:spacing w:after="0" w:line="240" w:lineRule="auto"/>
        <w:contextualSpacing/>
        <w:jc w:val="both"/>
        <w:rPr>
          <w:lang w:val="en-GB"/>
        </w:rPr>
      </w:pPr>
      <w:r w:rsidRPr="0020346C">
        <w:rPr>
          <w:b/>
          <w:lang w:val="en-GB"/>
        </w:rPr>
        <w:t>Community-mobilisation</w:t>
      </w:r>
      <w:r w:rsidRPr="0020346C">
        <w:rPr>
          <w:lang w:val="en-GB"/>
        </w:rPr>
        <w:t xml:space="preserve">. </w:t>
      </w:r>
      <w:r w:rsidR="00F0006C">
        <w:rPr>
          <w:lang w:val="en-GB"/>
        </w:rPr>
        <w:t xml:space="preserve">To achieve change at EU and national levels, we need </w:t>
      </w:r>
      <w:r w:rsidR="00F0006C" w:rsidRPr="00F0006C">
        <w:rPr>
          <w:lang w:val="en-GB"/>
        </w:rPr>
        <w:t>c</w:t>
      </w:r>
      <w:r w:rsidRPr="00F0006C">
        <w:rPr>
          <w:lang w:val="en-GB"/>
        </w:rPr>
        <w:t xml:space="preserve">ommunities including members of ethnic religious minorities and migrants </w:t>
      </w:r>
      <w:r w:rsidR="00F0006C" w:rsidRPr="00F0006C">
        <w:rPr>
          <w:lang w:val="en-GB"/>
        </w:rPr>
        <w:t xml:space="preserve">to </w:t>
      </w:r>
      <w:r w:rsidRPr="00F0006C">
        <w:rPr>
          <w:lang w:val="en-GB"/>
        </w:rPr>
        <w:t xml:space="preserve">mobilise coherently. </w:t>
      </w:r>
      <w:r w:rsidR="00F0006C">
        <w:rPr>
          <w:lang w:val="en-GB"/>
        </w:rPr>
        <w:t>We aim to equip our members and partners with community mobilisation technique and nurture crucial cooperation and exchange of practices to influence mobilisation during elections and for equality.</w:t>
      </w:r>
      <w:r w:rsidR="00760CB5">
        <w:rPr>
          <w:lang w:val="en-GB"/>
        </w:rPr>
        <w:t xml:space="preserve"> </w:t>
      </w:r>
    </w:p>
    <w:p w14:paraId="31C2D912" w14:textId="77777777" w:rsidR="0020346C" w:rsidRPr="00E72D00" w:rsidRDefault="0020346C" w:rsidP="0020346C">
      <w:pPr>
        <w:spacing w:after="0" w:line="240" w:lineRule="auto"/>
        <w:jc w:val="both"/>
        <w:rPr>
          <w:rFonts w:ascii="Arial" w:hAnsi="Arial" w:cs="Arial"/>
          <w:color w:val="000000" w:themeColor="text1"/>
          <w:sz w:val="20"/>
          <w:szCs w:val="20"/>
          <w:lang w:val="en-GB"/>
        </w:rPr>
      </w:pPr>
    </w:p>
    <w:p w14:paraId="58D7FA4C" w14:textId="77777777" w:rsidR="007F1A90" w:rsidRPr="00E72D00" w:rsidRDefault="007F1A90" w:rsidP="00503582">
      <w:pPr>
        <w:spacing w:after="0" w:line="240" w:lineRule="auto"/>
        <w:rPr>
          <w:lang w:val="en-GB"/>
        </w:rPr>
      </w:pPr>
    </w:p>
    <w:sectPr w:rsidR="007F1A90" w:rsidRPr="00E72D0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arah Chander" w:date="2016-11-24T20:57:00Z" w:initials="SC">
    <w:p w14:paraId="154DEC1F" w14:textId="77777777" w:rsidR="00F0006C" w:rsidRDefault="00F0006C">
      <w:pPr>
        <w:pStyle w:val="CommentText"/>
      </w:pPr>
      <w:r>
        <w:rPr>
          <w:rStyle w:val="CommentReference"/>
        </w:rPr>
        <w:annotationRef/>
      </w:r>
      <w:proofErr w:type="gramStart"/>
      <w:r>
        <w:t>cite</w:t>
      </w:r>
      <w:proofErr w:type="gramEnd"/>
    </w:p>
  </w:comment>
  <w:comment w:id="1" w:author="Claire Fernandez" w:date="2016-11-24T09:15:00Z" w:initials="CF">
    <w:p w14:paraId="20BF6166" w14:textId="77777777" w:rsidR="00F0006C" w:rsidRDefault="00F0006C" w:rsidP="003E5545">
      <w:pPr>
        <w:pStyle w:val="CommentText"/>
      </w:pPr>
      <w:r>
        <w:rPr>
          <w:rStyle w:val="CommentReference"/>
        </w:rPr>
        <w:annotationRef/>
      </w:r>
      <w:r>
        <w:t>Add recent figures</w:t>
      </w:r>
    </w:p>
  </w:comment>
  <w:comment w:id="2" w:author="Claire Fernandez" w:date="2016-11-24T09:15:00Z" w:initials="CF">
    <w:p w14:paraId="69084F42" w14:textId="77777777" w:rsidR="00F0006C" w:rsidRDefault="00F0006C">
      <w:pPr>
        <w:pStyle w:val="CommentText"/>
      </w:pPr>
      <w:r>
        <w:rPr>
          <w:rStyle w:val="CommentReference"/>
        </w:rPr>
        <w:annotationRef/>
      </w:r>
      <w:r>
        <w:t>Add figures</w:t>
      </w:r>
    </w:p>
  </w:comment>
  <w:comment w:id="4" w:author="Claire Fernandez" w:date="2016-11-24T09:15:00Z" w:initials="CF">
    <w:p w14:paraId="57D37622" w14:textId="77777777" w:rsidR="00F0006C" w:rsidRDefault="00F0006C">
      <w:pPr>
        <w:pStyle w:val="CommentText"/>
      </w:pPr>
      <w:r>
        <w:rPr>
          <w:rStyle w:val="CommentReference"/>
        </w:rPr>
        <w:annotationRef/>
      </w:r>
      <w:r>
        <w:t>Add full list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92A6C9" w15:done="0"/>
  <w15:commentEx w15:paraId="0315509A" w15:done="0"/>
  <w15:commentEx w15:paraId="63C1E6C8" w15:done="0"/>
  <w15:commentEx w15:paraId="20BF6166" w15:done="0"/>
  <w15:commentEx w15:paraId="69084F42" w15:done="0"/>
  <w15:commentEx w15:paraId="7ED58292" w15:done="0"/>
  <w15:commentEx w15:paraId="5FFF14F2" w15:done="0"/>
  <w15:commentEx w15:paraId="57D37622" w15:done="0"/>
  <w15:commentEx w15:paraId="6667D79B" w15:done="0"/>
  <w15:commentEx w15:paraId="38C74CAC" w15:done="0"/>
  <w15:commentEx w15:paraId="1BC098A2" w15:done="0"/>
  <w15:commentEx w15:paraId="46AC47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3CB74" w14:textId="77777777" w:rsidR="00954607" w:rsidRDefault="00954607" w:rsidP="00B119B5">
      <w:pPr>
        <w:spacing w:after="0" w:line="240" w:lineRule="auto"/>
      </w:pPr>
      <w:r>
        <w:separator/>
      </w:r>
    </w:p>
  </w:endnote>
  <w:endnote w:type="continuationSeparator" w:id="0">
    <w:p w14:paraId="79A13293" w14:textId="77777777" w:rsidR="00954607" w:rsidRDefault="00954607" w:rsidP="00B119B5">
      <w:pPr>
        <w:spacing w:after="0" w:line="240" w:lineRule="auto"/>
      </w:pPr>
      <w:r>
        <w:continuationSeparator/>
      </w:r>
    </w:p>
  </w:endnote>
  <w:endnote w:type="continuationNotice" w:id="1">
    <w:p w14:paraId="78288739" w14:textId="77777777" w:rsidR="00954607" w:rsidRDefault="009546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A9F0A" w14:textId="77777777" w:rsidR="00F0006C" w:rsidRDefault="00F00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571090"/>
      <w:docPartObj>
        <w:docPartGallery w:val="Page Numbers (Bottom of Page)"/>
        <w:docPartUnique/>
      </w:docPartObj>
    </w:sdtPr>
    <w:sdtEndPr>
      <w:rPr>
        <w:noProof/>
      </w:rPr>
    </w:sdtEndPr>
    <w:sdtContent>
      <w:p w14:paraId="14C2E180" w14:textId="77777777" w:rsidR="00F0006C" w:rsidRDefault="00F0006C">
        <w:pPr>
          <w:pStyle w:val="Footer"/>
          <w:jc w:val="center"/>
        </w:pPr>
        <w:r>
          <w:fldChar w:fldCharType="begin"/>
        </w:r>
        <w:r>
          <w:instrText xml:space="preserve"> PAGE   \* MERGEFORMAT </w:instrText>
        </w:r>
        <w:r>
          <w:fldChar w:fldCharType="separate"/>
        </w:r>
        <w:r w:rsidR="006F0199">
          <w:rPr>
            <w:noProof/>
          </w:rPr>
          <w:t>1</w:t>
        </w:r>
        <w:r>
          <w:rPr>
            <w:noProof/>
          </w:rPr>
          <w:fldChar w:fldCharType="end"/>
        </w:r>
      </w:p>
    </w:sdtContent>
  </w:sdt>
  <w:p w14:paraId="13519D68" w14:textId="77777777" w:rsidR="00F0006C" w:rsidRDefault="00F000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C040C" w14:textId="77777777" w:rsidR="00F0006C" w:rsidRDefault="00F00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D5C32" w14:textId="77777777" w:rsidR="00954607" w:rsidRDefault="00954607" w:rsidP="00B119B5">
      <w:pPr>
        <w:spacing w:after="0" w:line="240" w:lineRule="auto"/>
      </w:pPr>
      <w:r>
        <w:separator/>
      </w:r>
    </w:p>
  </w:footnote>
  <w:footnote w:type="continuationSeparator" w:id="0">
    <w:p w14:paraId="72DA366F" w14:textId="77777777" w:rsidR="00954607" w:rsidRDefault="00954607" w:rsidP="00B119B5">
      <w:pPr>
        <w:spacing w:after="0" w:line="240" w:lineRule="auto"/>
      </w:pPr>
      <w:r>
        <w:continuationSeparator/>
      </w:r>
    </w:p>
  </w:footnote>
  <w:footnote w:type="continuationNotice" w:id="1">
    <w:p w14:paraId="6C6B297B" w14:textId="77777777" w:rsidR="00954607" w:rsidRDefault="009546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FAC00" w14:textId="77777777" w:rsidR="00F0006C" w:rsidRDefault="00F000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3B50D" w14:textId="77777777" w:rsidR="00F0006C" w:rsidRDefault="00F000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4176" w14:textId="77777777" w:rsidR="00F0006C" w:rsidRDefault="00F000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8D0"/>
    <w:multiLevelType w:val="hybridMultilevel"/>
    <w:tmpl w:val="01D80E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B7BBB"/>
    <w:multiLevelType w:val="hybridMultilevel"/>
    <w:tmpl w:val="FA7067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822C1"/>
    <w:multiLevelType w:val="hybridMultilevel"/>
    <w:tmpl w:val="AE4408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A0A16FC"/>
    <w:multiLevelType w:val="hybridMultilevel"/>
    <w:tmpl w:val="8A4288A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238E9"/>
    <w:multiLevelType w:val="hybridMultilevel"/>
    <w:tmpl w:val="1F9CEEB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9EB4DA4"/>
    <w:multiLevelType w:val="hybridMultilevel"/>
    <w:tmpl w:val="A5927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43A64"/>
    <w:multiLevelType w:val="hybridMultilevel"/>
    <w:tmpl w:val="C2E67980"/>
    <w:lvl w:ilvl="0" w:tplc="BACE22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A33637"/>
    <w:multiLevelType w:val="hybridMultilevel"/>
    <w:tmpl w:val="14BE2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86B94"/>
    <w:multiLevelType w:val="hybridMultilevel"/>
    <w:tmpl w:val="52E48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137DA6"/>
    <w:multiLevelType w:val="hybridMultilevel"/>
    <w:tmpl w:val="7BCA549C"/>
    <w:lvl w:ilvl="0" w:tplc="F9885B0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58022A"/>
    <w:multiLevelType w:val="hybridMultilevel"/>
    <w:tmpl w:val="9B92A8E8"/>
    <w:lvl w:ilvl="0" w:tplc="961074F0">
      <w:numFmt w:val="bullet"/>
      <w:lvlText w:val="-"/>
      <w:lvlJc w:val="left"/>
      <w:pPr>
        <w:ind w:left="720" w:hanging="360"/>
      </w:pPr>
      <w:rPr>
        <w:rFonts w:ascii="Calibri" w:eastAsiaTheme="minorHAnsi" w:hAnsi="Calibri" w:cs="Calibri" w:hint="default"/>
        <w:b/>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2B10C5D"/>
    <w:multiLevelType w:val="hybridMultilevel"/>
    <w:tmpl w:val="7C4E3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232AC"/>
    <w:multiLevelType w:val="hybridMultilevel"/>
    <w:tmpl w:val="8CA07664"/>
    <w:lvl w:ilvl="0" w:tplc="04090011">
      <w:start w:val="1"/>
      <w:numFmt w:val="decimal"/>
      <w:lvlText w:val="%1)"/>
      <w:lvlJc w:val="left"/>
      <w:pPr>
        <w:ind w:left="720" w:hanging="360"/>
      </w:pPr>
      <w:rPr>
        <w:rFonts w:hint="default"/>
      </w:rPr>
    </w:lvl>
    <w:lvl w:ilvl="1" w:tplc="D74AB7D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02F20"/>
    <w:multiLevelType w:val="hybridMultilevel"/>
    <w:tmpl w:val="F75C38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651C3C46"/>
    <w:multiLevelType w:val="hybridMultilevel"/>
    <w:tmpl w:val="F23C926A"/>
    <w:lvl w:ilvl="0" w:tplc="EECCAC3C">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89A16B9"/>
    <w:multiLevelType w:val="hybridMultilevel"/>
    <w:tmpl w:val="F4D4ED88"/>
    <w:lvl w:ilvl="0" w:tplc="77985CA0">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CEE2399"/>
    <w:multiLevelType w:val="hybridMultilevel"/>
    <w:tmpl w:val="E0F222BA"/>
    <w:lvl w:ilvl="0" w:tplc="B8B2F9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024583D"/>
    <w:multiLevelType w:val="hybridMultilevel"/>
    <w:tmpl w:val="58AEA594"/>
    <w:lvl w:ilvl="0" w:tplc="EECCAC3C">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39276A1"/>
    <w:multiLevelType w:val="hybridMultilevel"/>
    <w:tmpl w:val="D2884218"/>
    <w:lvl w:ilvl="0" w:tplc="F470F6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18"/>
  </w:num>
  <w:num w:numId="6">
    <w:abstractNumId w:val="1"/>
  </w:num>
  <w:num w:numId="7">
    <w:abstractNumId w:val="0"/>
  </w:num>
  <w:num w:numId="8">
    <w:abstractNumId w:val="11"/>
  </w:num>
  <w:num w:numId="9">
    <w:abstractNumId w:val="9"/>
  </w:num>
  <w:num w:numId="10">
    <w:abstractNumId w:val="16"/>
  </w:num>
  <w:num w:numId="11">
    <w:abstractNumId w:val="6"/>
  </w:num>
  <w:num w:numId="12">
    <w:abstractNumId w:val="10"/>
  </w:num>
  <w:num w:numId="13">
    <w:abstractNumId w:val="4"/>
  </w:num>
  <w:num w:numId="14">
    <w:abstractNumId w:val="2"/>
  </w:num>
  <w:num w:numId="15">
    <w:abstractNumId w:val="12"/>
  </w:num>
  <w:num w:numId="16">
    <w:abstractNumId w:val="13"/>
  </w:num>
  <w:num w:numId="17">
    <w:abstractNumId w:val="17"/>
  </w:num>
  <w:num w:numId="18">
    <w:abstractNumId w:val="14"/>
  </w:num>
  <w:num w:numId="1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jeaku Nwabuzo">
    <w15:presenceInfo w15:providerId="AD" w15:userId="S-1-5-21-3827832128-636726517-1853606752-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C8"/>
    <w:rsid w:val="00001E62"/>
    <w:rsid w:val="000070C2"/>
    <w:rsid w:val="00010D8E"/>
    <w:rsid w:val="0001610E"/>
    <w:rsid w:val="000305B2"/>
    <w:rsid w:val="000476DC"/>
    <w:rsid w:val="000518E1"/>
    <w:rsid w:val="00077325"/>
    <w:rsid w:val="000A4565"/>
    <w:rsid w:val="000D458D"/>
    <w:rsid w:val="000E0A6A"/>
    <w:rsid w:val="000E79A4"/>
    <w:rsid w:val="000F052D"/>
    <w:rsid w:val="000F59E8"/>
    <w:rsid w:val="0013530D"/>
    <w:rsid w:val="00143065"/>
    <w:rsid w:val="00156E68"/>
    <w:rsid w:val="00170F3D"/>
    <w:rsid w:val="001758F8"/>
    <w:rsid w:val="001B73E2"/>
    <w:rsid w:val="001C3BC9"/>
    <w:rsid w:val="001D40A5"/>
    <w:rsid w:val="001D7528"/>
    <w:rsid w:val="001E26C3"/>
    <w:rsid w:val="00202712"/>
    <w:rsid w:val="0020346C"/>
    <w:rsid w:val="00203D46"/>
    <w:rsid w:val="00207906"/>
    <w:rsid w:val="00215FA6"/>
    <w:rsid w:val="002210BE"/>
    <w:rsid w:val="0024076B"/>
    <w:rsid w:val="00252828"/>
    <w:rsid w:val="002650FA"/>
    <w:rsid w:val="00295C01"/>
    <w:rsid w:val="002A36A8"/>
    <w:rsid w:val="002B6E58"/>
    <w:rsid w:val="002B72EB"/>
    <w:rsid w:val="002C17CC"/>
    <w:rsid w:val="002D1B7D"/>
    <w:rsid w:val="002F67A7"/>
    <w:rsid w:val="0030143A"/>
    <w:rsid w:val="00305173"/>
    <w:rsid w:val="00321FB3"/>
    <w:rsid w:val="00353580"/>
    <w:rsid w:val="00364A1B"/>
    <w:rsid w:val="00370001"/>
    <w:rsid w:val="003961F8"/>
    <w:rsid w:val="003A4093"/>
    <w:rsid w:val="003B50E3"/>
    <w:rsid w:val="003C10AD"/>
    <w:rsid w:val="003D43C7"/>
    <w:rsid w:val="003D772E"/>
    <w:rsid w:val="003E5545"/>
    <w:rsid w:val="003F1861"/>
    <w:rsid w:val="003F52FB"/>
    <w:rsid w:val="00410A0A"/>
    <w:rsid w:val="004554AD"/>
    <w:rsid w:val="004644DA"/>
    <w:rsid w:val="00480E2F"/>
    <w:rsid w:val="0048649B"/>
    <w:rsid w:val="00495F10"/>
    <w:rsid w:val="004960DB"/>
    <w:rsid w:val="004A4E82"/>
    <w:rsid w:val="004C0525"/>
    <w:rsid w:val="004C4696"/>
    <w:rsid w:val="004D4887"/>
    <w:rsid w:val="004F081C"/>
    <w:rsid w:val="004F378E"/>
    <w:rsid w:val="00503582"/>
    <w:rsid w:val="00504DFB"/>
    <w:rsid w:val="0053023D"/>
    <w:rsid w:val="00532F00"/>
    <w:rsid w:val="00586690"/>
    <w:rsid w:val="0059537E"/>
    <w:rsid w:val="005C69D3"/>
    <w:rsid w:val="005E1CE8"/>
    <w:rsid w:val="005E3444"/>
    <w:rsid w:val="005F20A7"/>
    <w:rsid w:val="005F7968"/>
    <w:rsid w:val="00606F75"/>
    <w:rsid w:val="00632C4A"/>
    <w:rsid w:val="00643FFF"/>
    <w:rsid w:val="0065731F"/>
    <w:rsid w:val="00661128"/>
    <w:rsid w:val="0068394C"/>
    <w:rsid w:val="006B1FCB"/>
    <w:rsid w:val="006F0199"/>
    <w:rsid w:val="00745E1A"/>
    <w:rsid w:val="00760CB5"/>
    <w:rsid w:val="0077014F"/>
    <w:rsid w:val="0078122B"/>
    <w:rsid w:val="00782B4B"/>
    <w:rsid w:val="00783360"/>
    <w:rsid w:val="00794CDD"/>
    <w:rsid w:val="007E09BC"/>
    <w:rsid w:val="007E436B"/>
    <w:rsid w:val="007F1A90"/>
    <w:rsid w:val="00821D08"/>
    <w:rsid w:val="00822BEE"/>
    <w:rsid w:val="00840AF2"/>
    <w:rsid w:val="008414D9"/>
    <w:rsid w:val="00841BCC"/>
    <w:rsid w:val="00843065"/>
    <w:rsid w:val="008B4B8A"/>
    <w:rsid w:val="008C5A50"/>
    <w:rsid w:val="008D26DF"/>
    <w:rsid w:val="008E457A"/>
    <w:rsid w:val="008F47FB"/>
    <w:rsid w:val="0090226E"/>
    <w:rsid w:val="00924702"/>
    <w:rsid w:val="00954607"/>
    <w:rsid w:val="009725B0"/>
    <w:rsid w:val="0098095B"/>
    <w:rsid w:val="0098335E"/>
    <w:rsid w:val="009B02EE"/>
    <w:rsid w:val="009C496B"/>
    <w:rsid w:val="009F496B"/>
    <w:rsid w:val="009F66A5"/>
    <w:rsid w:val="00A2545E"/>
    <w:rsid w:val="00A31102"/>
    <w:rsid w:val="00A460EE"/>
    <w:rsid w:val="00A470ED"/>
    <w:rsid w:val="00A60762"/>
    <w:rsid w:val="00A72285"/>
    <w:rsid w:val="00A93EF8"/>
    <w:rsid w:val="00AB7D2B"/>
    <w:rsid w:val="00AE578A"/>
    <w:rsid w:val="00B119B5"/>
    <w:rsid w:val="00B31C95"/>
    <w:rsid w:val="00BA2BC8"/>
    <w:rsid w:val="00BA389E"/>
    <w:rsid w:val="00BE5DB4"/>
    <w:rsid w:val="00C25916"/>
    <w:rsid w:val="00C35874"/>
    <w:rsid w:val="00C404C0"/>
    <w:rsid w:val="00C533F1"/>
    <w:rsid w:val="00C77522"/>
    <w:rsid w:val="00C80F5F"/>
    <w:rsid w:val="00C912C7"/>
    <w:rsid w:val="00CB73CD"/>
    <w:rsid w:val="00CE2B39"/>
    <w:rsid w:val="00D02D1E"/>
    <w:rsid w:val="00D345DA"/>
    <w:rsid w:val="00D45FF1"/>
    <w:rsid w:val="00D93E0A"/>
    <w:rsid w:val="00DD4BAE"/>
    <w:rsid w:val="00E04D90"/>
    <w:rsid w:val="00E2083A"/>
    <w:rsid w:val="00E23817"/>
    <w:rsid w:val="00E41266"/>
    <w:rsid w:val="00E53F3A"/>
    <w:rsid w:val="00E72D00"/>
    <w:rsid w:val="00E75865"/>
    <w:rsid w:val="00E76DBE"/>
    <w:rsid w:val="00E86B86"/>
    <w:rsid w:val="00EC579C"/>
    <w:rsid w:val="00ED7DDB"/>
    <w:rsid w:val="00F0006C"/>
    <w:rsid w:val="00F04FB3"/>
    <w:rsid w:val="00F05BA4"/>
    <w:rsid w:val="00F07765"/>
    <w:rsid w:val="00F10448"/>
    <w:rsid w:val="00F1758E"/>
    <w:rsid w:val="00F30C87"/>
    <w:rsid w:val="00F4153D"/>
    <w:rsid w:val="00F41889"/>
    <w:rsid w:val="00F504FD"/>
    <w:rsid w:val="00F632F3"/>
    <w:rsid w:val="00F73723"/>
    <w:rsid w:val="00FA4059"/>
    <w:rsid w:val="00FC30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1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173"/>
    <w:rPr>
      <w:rFonts w:ascii="Tahoma" w:hAnsi="Tahoma" w:cs="Tahoma"/>
      <w:sz w:val="16"/>
      <w:szCs w:val="16"/>
    </w:rPr>
  </w:style>
  <w:style w:type="paragraph" w:styleId="ListParagraph">
    <w:name w:val="List Paragraph"/>
    <w:basedOn w:val="Normal"/>
    <w:uiPriority w:val="34"/>
    <w:qFormat/>
    <w:rsid w:val="00F04FB3"/>
    <w:pPr>
      <w:ind w:left="720"/>
      <w:contextualSpacing/>
    </w:pPr>
  </w:style>
  <w:style w:type="table" w:styleId="TableGrid">
    <w:name w:val="Table Grid"/>
    <w:basedOn w:val="TableNormal"/>
    <w:uiPriority w:val="59"/>
    <w:rsid w:val="00FC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1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9B5"/>
  </w:style>
  <w:style w:type="paragraph" w:styleId="Footer">
    <w:name w:val="footer"/>
    <w:basedOn w:val="Normal"/>
    <w:link w:val="FooterChar"/>
    <w:uiPriority w:val="99"/>
    <w:unhideWhenUsed/>
    <w:rsid w:val="00B11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9B5"/>
  </w:style>
  <w:style w:type="character" w:styleId="CommentReference">
    <w:name w:val="annotation reference"/>
    <w:basedOn w:val="DefaultParagraphFont"/>
    <w:semiHidden/>
    <w:unhideWhenUsed/>
    <w:rsid w:val="00F30C87"/>
    <w:rPr>
      <w:sz w:val="18"/>
      <w:szCs w:val="18"/>
    </w:rPr>
  </w:style>
  <w:style w:type="paragraph" w:styleId="CommentText">
    <w:name w:val="annotation text"/>
    <w:basedOn w:val="Normal"/>
    <w:link w:val="CommentTextChar"/>
    <w:semiHidden/>
    <w:unhideWhenUsed/>
    <w:rsid w:val="00F30C87"/>
    <w:pPr>
      <w:spacing w:line="240" w:lineRule="auto"/>
    </w:pPr>
    <w:rPr>
      <w:sz w:val="24"/>
      <w:szCs w:val="24"/>
    </w:rPr>
  </w:style>
  <w:style w:type="character" w:customStyle="1" w:styleId="CommentTextChar">
    <w:name w:val="Comment Text Char"/>
    <w:basedOn w:val="DefaultParagraphFont"/>
    <w:link w:val="CommentText"/>
    <w:semiHidden/>
    <w:rsid w:val="00F30C87"/>
    <w:rPr>
      <w:sz w:val="24"/>
      <w:szCs w:val="24"/>
    </w:rPr>
  </w:style>
  <w:style w:type="paragraph" w:styleId="CommentSubject">
    <w:name w:val="annotation subject"/>
    <w:basedOn w:val="CommentText"/>
    <w:next w:val="CommentText"/>
    <w:link w:val="CommentSubjectChar"/>
    <w:uiPriority w:val="99"/>
    <w:semiHidden/>
    <w:unhideWhenUsed/>
    <w:rsid w:val="00F30C87"/>
    <w:rPr>
      <w:b/>
      <w:bCs/>
      <w:sz w:val="20"/>
      <w:szCs w:val="20"/>
    </w:rPr>
  </w:style>
  <w:style w:type="character" w:customStyle="1" w:styleId="CommentSubjectChar">
    <w:name w:val="Comment Subject Char"/>
    <w:basedOn w:val="CommentTextChar"/>
    <w:link w:val="CommentSubject"/>
    <w:uiPriority w:val="99"/>
    <w:semiHidden/>
    <w:rsid w:val="00F30C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173"/>
    <w:rPr>
      <w:rFonts w:ascii="Tahoma" w:hAnsi="Tahoma" w:cs="Tahoma"/>
      <w:sz w:val="16"/>
      <w:szCs w:val="16"/>
    </w:rPr>
  </w:style>
  <w:style w:type="paragraph" w:styleId="ListParagraph">
    <w:name w:val="List Paragraph"/>
    <w:basedOn w:val="Normal"/>
    <w:uiPriority w:val="34"/>
    <w:qFormat/>
    <w:rsid w:val="00F04FB3"/>
    <w:pPr>
      <w:ind w:left="720"/>
      <w:contextualSpacing/>
    </w:pPr>
  </w:style>
  <w:style w:type="table" w:styleId="TableGrid">
    <w:name w:val="Table Grid"/>
    <w:basedOn w:val="TableNormal"/>
    <w:uiPriority w:val="59"/>
    <w:rsid w:val="00FC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1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9B5"/>
  </w:style>
  <w:style w:type="paragraph" w:styleId="Footer">
    <w:name w:val="footer"/>
    <w:basedOn w:val="Normal"/>
    <w:link w:val="FooterChar"/>
    <w:uiPriority w:val="99"/>
    <w:unhideWhenUsed/>
    <w:rsid w:val="00B11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9B5"/>
  </w:style>
  <w:style w:type="character" w:styleId="CommentReference">
    <w:name w:val="annotation reference"/>
    <w:basedOn w:val="DefaultParagraphFont"/>
    <w:semiHidden/>
    <w:unhideWhenUsed/>
    <w:rsid w:val="00F30C87"/>
    <w:rPr>
      <w:sz w:val="18"/>
      <w:szCs w:val="18"/>
    </w:rPr>
  </w:style>
  <w:style w:type="paragraph" w:styleId="CommentText">
    <w:name w:val="annotation text"/>
    <w:basedOn w:val="Normal"/>
    <w:link w:val="CommentTextChar"/>
    <w:semiHidden/>
    <w:unhideWhenUsed/>
    <w:rsid w:val="00F30C87"/>
    <w:pPr>
      <w:spacing w:line="240" w:lineRule="auto"/>
    </w:pPr>
    <w:rPr>
      <w:sz w:val="24"/>
      <w:szCs w:val="24"/>
    </w:rPr>
  </w:style>
  <w:style w:type="character" w:customStyle="1" w:styleId="CommentTextChar">
    <w:name w:val="Comment Text Char"/>
    <w:basedOn w:val="DefaultParagraphFont"/>
    <w:link w:val="CommentText"/>
    <w:semiHidden/>
    <w:rsid w:val="00F30C87"/>
    <w:rPr>
      <w:sz w:val="24"/>
      <w:szCs w:val="24"/>
    </w:rPr>
  </w:style>
  <w:style w:type="paragraph" w:styleId="CommentSubject">
    <w:name w:val="annotation subject"/>
    <w:basedOn w:val="CommentText"/>
    <w:next w:val="CommentText"/>
    <w:link w:val="CommentSubjectChar"/>
    <w:uiPriority w:val="99"/>
    <w:semiHidden/>
    <w:unhideWhenUsed/>
    <w:rsid w:val="00F30C87"/>
    <w:rPr>
      <w:b/>
      <w:bCs/>
      <w:sz w:val="20"/>
      <w:szCs w:val="20"/>
    </w:rPr>
  </w:style>
  <w:style w:type="character" w:customStyle="1" w:styleId="CommentSubjectChar">
    <w:name w:val="Comment Subject Char"/>
    <w:basedOn w:val="CommentTextChar"/>
    <w:link w:val="CommentSubject"/>
    <w:uiPriority w:val="99"/>
    <w:semiHidden/>
    <w:rsid w:val="00F30C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4890">
      <w:bodyDiv w:val="1"/>
      <w:marLeft w:val="0"/>
      <w:marRight w:val="0"/>
      <w:marTop w:val="0"/>
      <w:marBottom w:val="0"/>
      <w:divBdr>
        <w:top w:val="none" w:sz="0" w:space="0" w:color="auto"/>
        <w:left w:val="none" w:sz="0" w:space="0" w:color="auto"/>
        <w:bottom w:val="none" w:sz="0" w:space="0" w:color="auto"/>
        <w:right w:val="none" w:sz="0" w:space="0" w:color="auto"/>
      </w:divBdr>
    </w:div>
    <w:div w:id="302925924">
      <w:bodyDiv w:val="1"/>
      <w:marLeft w:val="0"/>
      <w:marRight w:val="0"/>
      <w:marTop w:val="0"/>
      <w:marBottom w:val="0"/>
      <w:divBdr>
        <w:top w:val="none" w:sz="0" w:space="0" w:color="auto"/>
        <w:left w:val="none" w:sz="0" w:space="0" w:color="auto"/>
        <w:bottom w:val="none" w:sz="0" w:space="0" w:color="auto"/>
        <w:right w:val="none" w:sz="0" w:space="0" w:color="auto"/>
      </w:divBdr>
    </w:div>
    <w:div w:id="1096949769">
      <w:bodyDiv w:val="1"/>
      <w:marLeft w:val="0"/>
      <w:marRight w:val="0"/>
      <w:marTop w:val="0"/>
      <w:marBottom w:val="0"/>
      <w:divBdr>
        <w:top w:val="none" w:sz="0" w:space="0" w:color="auto"/>
        <w:left w:val="none" w:sz="0" w:space="0" w:color="auto"/>
        <w:bottom w:val="none" w:sz="0" w:space="0" w:color="auto"/>
        <w:right w:val="none" w:sz="0" w:space="0" w:color="auto"/>
      </w:divBdr>
    </w:div>
    <w:div w:id="11991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A6EFF-3FD0-476B-8344-1BC64075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3374</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Fernandez;Michael Privot</dc:creator>
  <cp:lastModifiedBy>Claire Fernandez</cp:lastModifiedBy>
  <cp:revision>2</cp:revision>
  <cp:lastPrinted>2016-11-22T09:53:00Z</cp:lastPrinted>
  <dcterms:created xsi:type="dcterms:W3CDTF">2017-01-26T11:47:00Z</dcterms:created>
  <dcterms:modified xsi:type="dcterms:W3CDTF">2017-01-26T11:47:00Z</dcterms:modified>
</cp:coreProperties>
</file>