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C2" w:rsidRPr="00FC61C2" w:rsidRDefault="008E524A" w:rsidP="00FC61C2">
      <w:pPr>
        <w:rPr>
          <w:lang w:val="en-US"/>
        </w:rPr>
      </w:pPr>
      <w:proofErr w:type="gramStart"/>
      <w:r w:rsidRPr="008E524A">
        <w:rPr>
          <w:b/>
          <w:lang w:val="en-US"/>
        </w:rPr>
        <w:t>Rejoinder</w:t>
      </w:r>
      <w:r w:rsidR="009561F7" w:rsidRPr="008E524A">
        <w:rPr>
          <w:b/>
          <w:lang w:val="en-US"/>
        </w:rPr>
        <w:t>.</w:t>
      </w:r>
      <w:proofErr w:type="gramEnd"/>
      <w:r w:rsidR="009561F7">
        <w:rPr>
          <w:lang w:val="en-US"/>
        </w:rPr>
        <w:t xml:space="preserve"> </w:t>
      </w:r>
      <w:r w:rsidR="00FC61C2" w:rsidRPr="00FC61C2">
        <w:rPr>
          <w:lang w:val="en-US"/>
        </w:rPr>
        <w:t xml:space="preserve">It is positive that Alice Bah </w:t>
      </w:r>
      <w:proofErr w:type="spellStart"/>
      <w:r w:rsidR="00FC61C2" w:rsidRPr="00FC61C2">
        <w:rPr>
          <w:lang w:val="en-US"/>
        </w:rPr>
        <w:t>Kuhnke</w:t>
      </w:r>
      <w:proofErr w:type="spellEnd"/>
      <w:r w:rsidR="00FC61C2" w:rsidRPr="00FC61C2">
        <w:rPr>
          <w:lang w:val="en-US"/>
        </w:rPr>
        <w:t xml:space="preserve"> see</w:t>
      </w:r>
      <w:r w:rsidR="00FC61C2">
        <w:rPr>
          <w:lang w:val="en-US"/>
        </w:rPr>
        <w:t>s</w:t>
      </w:r>
      <w:r w:rsidR="00FC61C2" w:rsidRPr="00FC61C2">
        <w:rPr>
          <w:lang w:val="en-US"/>
        </w:rPr>
        <w:t xml:space="preserve"> racis</w:t>
      </w:r>
      <w:r w:rsidR="00FC61C2">
        <w:rPr>
          <w:lang w:val="en-US"/>
        </w:rPr>
        <w:t xml:space="preserve">m as one of the greatest </w:t>
      </w:r>
      <w:r w:rsidR="00FC61C2" w:rsidRPr="00FC61C2">
        <w:rPr>
          <w:lang w:val="en-US"/>
        </w:rPr>
        <w:t xml:space="preserve">problems </w:t>
      </w:r>
      <w:r w:rsidR="00FC61C2">
        <w:rPr>
          <w:lang w:val="en-US"/>
        </w:rPr>
        <w:t>in society (11/18). Yet the g</w:t>
      </w:r>
      <w:r w:rsidR="00FC61C2" w:rsidRPr="00FC61C2">
        <w:rPr>
          <w:lang w:val="en-US"/>
        </w:rPr>
        <w:t xml:space="preserve">overnment's efforts to combat racism </w:t>
      </w:r>
      <w:r w:rsidR="00FC61C2">
        <w:rPr>
          <w:lang w:val="en-US"/>
        </w:rPr>
        <w:t xml:space="preserve">are </w:t>
      </w:r>
      <w:r w:rsidR="00FC61C2" w:rsidRPr="00FC61C2">
        <w:rPr>
          <w:lang w:val="en-US"/>
        </w:rPr>
        <w:t>inadequate.</w:t>
      </w:r>
    </w:p>
    <w:p w:rsidR="00FC61C2" w:rsidRPr="00FC61C2" w:rsidRDefault="00FC61C2" w:rsidP="00FC61C2">
      <w:pPr>
        <w:rPr>
          <w:lang w:val="en-US"/>
        </w:rPr>
      </w:pPr>
      <w:r>
        <w:rPr>
          <w:lang w:val="en-US"/>
        </w:rPr>
        <w:t>Even if the g</w:t>
      </w:r>
      <w:r w:rsidRPr="00FC61C2">
        <w:rPr>
          <w:lang w:val="en-US"/>
        </w:rPr>
        <w:t>overnment wants to beat the big drum with their nationa</w:t>
      </w:r>
      <w:r>
        <w:rPr>
          <w:lang w:val="en-US"/>
        </w:rPr>
        <w:t>l action plan against racism, a</w:t>
      </w:r>
      <w:r w:rsidRPr="00FC61C2">
        <w:rPr>
          <w:lang w:val="en-US"/>
        </w:rPr>
        <w:t xml:space="preserve"> total of 20 million </w:t>
      </w:r>
      <w:r>
        <w:rPr>
          <w:lang w:val="en-US"/>
        </w:rPr>
        <w:t>Swed</w:t>
      </w:r>
      <w:bookmarkStart w:id="0" w:name="_GoBack"/>
      <w:bookmarkEnd w:id="0"/>
      <w:r>
        <w:rPr>
          <w:lang w:val="en-US"/>
        </w:rPr>
        <w:t xml:space="preserve">ish crowns </w:t>
      </w:r>
      <w:r w:rsidRPr="00FC61C2">
        <w:rPr>
          <w:lang w:val="en-US"/>
        </w:rPr>
        <w:t>over four years is not much</w:t>
      </w:r>
      <w:r>
        <w:rPr>
          <w:lang w:val="en-US"/>
        </w:rPr>
        <w:t xml:space="preserve"> </w:t>
      </w:r>
      <w:r w:rsidRPr="00FC61C2">
        <w:rPr>
          <w:lang w:val="en-US"/>
        </w:rPr>
        <w:t>for such a plan. In its next budget, the government should invest as he</w:t>
      </w:r>
      <w:r>
        <w:rPr>
          <w:lang w:val="en-US"/>
        </w:rPr>
        <w:t>avily in anti-racism as it now does in</w:t>
      </w:r>
      <w:r w:rsidRPr="00FC61C2">
        <w:rPr>
          <w:lang w:val="en-US"/>
        </w:rPr>
        <w:t xml:space="preserve"> gender equality.</w:t>
      </w:r>
    </w:p>
    <w:p w:rsidR="00FC61C2" w:rsidRPr="00FC61C2" w:rsidRDefault="00FC61C2" w:rsidP="00FC61C2">
      <w:pPr>
        <w:rPr>
          <w:lang w:val="en-US"/>
        </w:rPr>
      </w:pPr>
      <w:r w:rsidRPr="00FC61C2">
        <w:rPr>
          <w:lang w:val="en-US"/>
        </w:rPr>
        <w:t xml:space="preserve">Moreover, an ambitious action plan against racism should </w:t>
      </w:r>
      <w:r>
        <w:rPr>
          <w:lang w:val="en-US"/>
        </w:rPr>
        <w:t xml:space="preserve">be </w:t>
      </w:r>
      <w:r w:rsidRPr="00FC61C2">
        <w:rPr>
          <w:lang w:val="en-US"/>
        </w:rPr>
        <w:t>developed in close collaboration with a broad coalition of civil society organizations and re</w:t>
      </w:r>
      <w:r>
        <w:rPr>
          <w:lang w:val="en-US"/>
        </w:rPr>
        <w:t xml:space="preserve">levant experts according to </w:t>
      </w:r>
      <w:r w:rsidRPr="00FC61C2">
        <w:rPr>
          <w:lang w:val="en-US"/>
        </w:rPr>
        <w:t>UN guidelines.</w:t>
      </w:r>
    </w:p>
    <w:p w:rsidR="00FC61C2" w:rsidRPr="00FC61C2" w:rsidRDefault="00FC61C2" w:rsidP="00FC61C2">
      <w:pPr>
        <w:rPr>
          <w:lang w:val="en-US"/>
        </w:rPr>
      </w:pPr>
      <w:r w:rsidRPr="00FC61C2">
        <w:rPr>
          <w:lang w:val="en-US"/>
        </w:rPr>
        <w:t>UN stresses that civil society and experts, rather than government officials should set the tone when a nation</w:t>
      </w:r>
      <w:r>
        <w:rPr>
          <w:lang w:val="en-US"/>
        </w:rPr>
        <w:t>al action plan against racism is</w:t>
      </w:r>
      <w:r w:rsidRPr="00FC61C2">
        <w:rPr>
          <w:lang w:val="en-US"/>
        </w:rPr>
        <w:t xml:space="preserve"> </w:t>
      </w:r>
      <w:r>
        <w:rPr>
          <w:lang w:val="en-US"/>
        </w:rPr>
        <w:t xml:space="preserve">being </w:t>
      </w:r>
      <w:r w:rsidRPr="00FC61C2">
        <w:rPr>
          <w:lang w:val="en-US"/>
        </w:rPr>
        <w:t>developed. The dialogue with civil society</w:t>
      </w:r>
      <w:r>
        <w:rPr>
          <w:lang w:val="en-US"/>
        </w:rPr>
        <w:t xml:space="preserve"> that the Minister refers to in her</w:t>
      </w:r>
      <w:r w:rsidRPr="00FC61C2">
        <w:rPr>
          <w:lang w:val="en-US"/>
        </w:rPr>
        <w:t xml:space="preserve"> reply concerned only a few short meetings with a small number of invited organi</w:t>
      </w:r>
      <w:r>
        <w:rPr>
          <w:lang w:val="en-US"/>
        </w:rPr>
        <w:t>zations, barely any researchers and other experts.</w:t>
      </w:r>
    </w:p>
    <w:p w:rsidR="00FC61C2" w:rsidRPr="00FC61C2" w:rsidRDefault="00FC61C2" w:rsidP="00FC61C2">
      <w:pPr>
        <w:rPr>
          <w:lang w:val="en-US"/>
        </w:rPr>
      </w:pPr>
      <w:r w:rsidRPr="00FC61C2">
        <w:rPr>
          <w:lang w:val="en-US"/>
        </w:rPr>
        <w:t>We want to see a national declaration and action plan against racism developed and supported by a broad coalition of civil society organizations and experts. We also want to encourage all political parties</w:t>
      </w:r>
      <w:r>
        <w:rPr>
          <w:lang w:val="en-US"/>
        </w:rPr>
        <w:t xml:space="preserve"> to develop comprehensive </w:t>
      </w:r>
      <w:proofErr w:type="spellStart"/>
      <w:r>
        <w:rPr>
          <w:lang w:val="en-US"/>
        </w:rPr>
        <w:t>programmes</w:t>
      </w:r>
      <w:proofErr w:type="spellEnd"/>
      <w:r w:rsidRPr="00FC61C2">
        <w:rPr>
          <w:lang w:val="en-US"/>
        </w:rPr>
        <w:t xml:space="preserve"> against racism.</w:t>
      </w:r>
    </w:p>
    <w:p w:rsidR="00FC61C2" w:rsidRPr="00FC61C2" w:rsidRDefault="00FC61C2" w:rsidP="00FC61C2">
      <w:pPr>
        <w:rPr>
          <w:lang w:val="en-US"/>
        </w:rPr>
      </w:pPr>
      <w:r w:rsidRPr="00FC61C2">
        <w:rPr>
          <w:lang w:val="en-US"/>
        </w:rPr>
        <w:t>We stand beh</w:t>
      </w:r>
      <w:r>
        <w:rPr>
          <w:lang w:val="en-US"/>
        </w:rPr>
        <w:t xml:space="preserve">ind the project # </w:t>
      </w:r>
      <w:proofErr w:type="spellStart"/>
      <w:r>
        <w:rPr>
          <w:lang w:val="en-US"/>
        </w:rPr>
        <w:t>SwedenForAll</w:t>
      </w:r>
      <w:proofErr w:type="spellEnd"/>
      <w:r>
        <w:rPr>
          <w:lang w:val="en-US"/>
        </w:rPr>
        <w:t xml:space="preserve"> that is intended</w:t>
      </w:r>
      <w:r w:rsidRPr="00FC61C2">
        <w:rPr>
          <w:lang w:val="en-US"/>
        </w:rPr>
        <w:t xml:space="preserve"> to do </w:t>
      </w:r>
      <w:r>
        <w:rPr>
          <w:lang w:val="en-US"/>
        </w:rPr>
        <w:t>just that. The project is now with</w:t>
      </w:r>
      <w:r w:rsidRPr="00FC61C2">
        <w:rPr>
          <w:lang w:val="en-US"/>
        </w:rPr>
        <w:t xml:space="preserve"> the government and the Malmö City Council for consideration. It costs a fraction of the 10 million that the previous government gave to the feminist f</w:t>
      </w:r>
      <w:r>
        <w:rPr>
          <w:lang w:val="en-US"/>
        </w:rPr>
        <w:t>estival Nordic Forum last year.</w:t>
      </w:r>
    </w:p>
    <w:p w:rsidR="00FC61C2" w:rsidRPr="00FC61C2" w:rsidRDefault="00FC61C2" w:rsidP="00FC61C2">
      <w:pPr>
        <w:rPr>
          <w:lang w:val="en-US"/>
        </w:rPr>
      </w:pPr>
      <w:r w:rsidRPr="00FC61C2">
        <w:rPr>
          <w:lang w:val="en-US"/>
        </w:rPr>
        <w:t>But regardless of whether the Government decides to support th</w:t>
      </w:r>
      <w:r>
        <w:rPr>
          <w:lang w:val="en-US"/>
        </w:rPr>
        <w:t>e project or not, we hope to be invited</w:t>
      </w:r>
      <w:r w:rsidRPr="00FC61C2">
        <w:rPr>
          <w:lang w:val="en-US"/>
        </w:rPr>
        <w:t xml:space="preserve"> to </w:t>
      </w:r>
      <w:r>
        <w:rPr>
          <w:lang w:val="en-US"/>
        </w:rPr>
        <w:t xml:space="preserve">a </w:t>
      </w:r>
      <w:r w:rsidRPr="00FC61C2">
        <w:rPr>
          <w:lang w:val="en-US"/>
        </w:rPr>
        <w:t>conversation about how we can work together on a national action plan. On the whole, we want to open up dialogues with the polit</w:t>
      </w:r>
      <w:r>
        <w:rPr>
          <w:lang w:val="en-US"/>
        </w:rPr>
        <w:t>ical parties on how to lift anti-</w:t>
      </w:r>
      <w:r w:rsidRPr="00FC61C2">
        <w:rPr>
          <w:lang w:val="en-US"/>
        </w:rPr>
        <w:t>racism on the political agenda.</w:t>
      </w:r>
    </w:p>
    <w:p w:rsidR="005A37D5" w:rsidRDefault="00FC61C2" w:rsidP="00FC61C2">
      <w:pPr>
        <w:rPr>
          <w:lang w:val="en-US"/>
        </w:rPr>
      </w:pPr>
      <w:r w:rsidRPr="00FC61C2">
        <w:rPr>
          <w:lang w:val="en-US"/>
        </w:rPr>
        <w:t xml:space="preserve">Equality and non-discrimination must be an obvious </w:t>
      </w:r>
      <w:r w:rsidR="009561F7">
        <w:rPr>
          <w:lang w:val="en-US"/>
        </w:rPr>
        <w:t>foundation of</w:t>
      </w:r>
      <w:r w:rsidRPr="00FC61C2">
        <w:rPr>
          <w:lang w:val="en-US"/>
        </w:rPr>
        <w:t xml:space="preserve"> politics and society at large.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Afrosvenskarnas riksförbund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Antidiskrimineringsbyrån Helsingborg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Antirasistiska akademin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Black Coffee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Byrån för lika rättigheter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Centralförbundet Roma International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Centrum mot rasism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CinemAfrica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Civil Rights Defenders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Diskrimineringsbyrån Uppsala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Ensamkommandes förbund</w:t>
      </w:r>
    </w:p>
    <w:p w:rsidR="009561F7" w:rsidRP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  <w:lang w:val="en-US"/>
        </w:rPr>
      </w:pPr>
      <w:r w:rsidRPr="009561F7">
        <w:rPr>
          <w:rStyle w:val="Strong"/>
          <w:rFonts w:ascii="Arial" w:hAnsi="Arial" w:cs="Arial"/>
          <w:color w:val="000000"/>
          <w:sz w:val="23"/>
          <w:szCs w:val="23"/>
          <w:lang w:val="en-US"/>
        </w:rPr>
        <w:t xml:space="preserve">English International Association </w:t>
      </w:r>
      <w:proofErr w:type="spellStart"/>
      <w:r w:rsidRPr="009561F7">
        <w:rPr>
          <w:rStyle w:val="Strong"/>
          <w:rFonts w:ascii="Arial" w:hAnsi="Arial" w:cs="Arial"/>
          <w:color w:val="000000"/>
          <w:sz w:val="23"/>
          <w:szCs w:val="23"/>
          <w:lang w:val="en-US"/>
        </w:rPr>
        <w:t>i</w:t>
      </w:r>
      <w:proofErr w:type="spellEnd"/>
      <w:r w:rsidRPr="009561F7">
        <w:rPr>
          <w:rStyle w:val="Strong"/>
          <w:rFonts w:ascii="Arial" w:hAnsi="Arial" w:cs="Arial"/>
          <w:color w:val="000000"/>
          <w:sz w:val="23"/>
          <w:szCs w:val="23"/>
          <w:lang w:val="en-US"/>
        </w:rPr>
        <w:t xml:space="preserve"> Lund</w:t>
      </w:r>
    </w:p>
    <w:p w:rsidR="009561F7" w:rsidRP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  <w:lang w:val="en-US"/>
        </w:rPr>
      </w:pPr>
      <w:r w:rsidRPr="009561F7">
        <w:rPr>
          <w:rStyle w:val="Strong"/>
          <w:rFonts w:ascii="Arial" w:hAnsi="Arial" w:cs="Arial"/>
          <w:color w:val="000000"/>
          <w:sz w:val="23"/>
          <w:szCs w:val="23"/>
          <w:lang w:val="en-US"/>
        </w:rPr>
        <w:t>Fight Racism Now (FRN)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FN förbundet i Malmö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Förbundet Hassela Solidaritet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Föreningen Tryck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Guatemalanska föreningen i Lund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Göteborgs rättighetscenter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Hassela Ungdomsrörelsen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lastRenderedPageBreak/>
        <w:t>Ibn Rushd studieförbund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Interfem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Kurdiska federationen paraply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Kultwatch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Landsförbundet svenska samer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Malmö jämställdhetsbyrå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Malmö mot diskriminering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Malmös minoriteter för solidaritet och rättvisa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Megafonen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Mångkulturellt centrum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Nätverket antirasister i Uppsala</w:t>
      </w:r>
    </w:p>
    <w:p w:rsidR="009561F7" w:rsidRP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  <w:lang w:val="en-US"/>
        </w:rPr>
      </w:pPr>
      <w:proofErr w:type="spellStart"/>
      <w:r w:rsidRPr="009561F7">
        <w:rPr>
          <w:rStyle w:val="Strong"/>
          <w:rFonts w:ascii="Arial" w:hAnsi="Arial" w:cs="Arial"/>
          <w:color w:val="000000"/>
          <w:sz w:val="23"/>
          <w:szCs w:val="23"/>
          <w:lang w:val="en-US"/>
        </w:rPr>
        <w:t>Organisation</w:t>
      </w:r>
      <w:proofErr w:type="spellEnd"/>
      <w:r w:rsidRPr="009561F7">
        <w:rPr>
          <w:rStyle w:val="Strong"/>
          <w:rFonts w:ascii="Arial" w:hAnsi="Arial" w:cs="Arial"/>
          <w:color w:val="000000"/>
          <w:sz w:val="23"/>
          <w:szCs w:val="23"/>
          <w:lang w:val="en-US"/>
        </w:rPr>
        <w:t xml:space="preserve"> for Poverty Alleviation and Development (OPAD)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Orten i Fokus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Pantrarna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Raoul Wallenberg Institute for Human Rights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Revolution poetry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Roma filmfestival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Roma institutet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Romano Pasos Research Center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Romarådet i Helsingborg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Romer för kulturell utveckling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Romska rådet i Göteborg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Romskt kunskaps- och informationscenter i Malmö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Riksförbundet Romer i Europa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Rörelsen gatans röst och ansikte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Samarbetsorgan för etniska organisationer i Sverige (SIOS)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Saminuorra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Staden är din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Svenska muslimer för fred och rättvisa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Sveriges unga muslimer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Tamam 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Teskedsorden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Ungdom mot rasism</w:t>
      </w:r>
    </w:p>
    <w:p w:rsidR="009561F7" w:rsidRDefault="009561F7" w:rsidP="009561F7">
      <w:pPr>
        <w:pStyle w:val="NormalWeb"/>
        <w:shd w:val="clear" w:color="auto" w:fill="FEFEFE"/>
        <w:spacing w:before="0" w:beforeAutospacing="0" w:after="0" w:afterAutospacing="0" w:line="281" w:lineRule="atLeast"/>
        <w:ind w:firstLine="225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 Örebro rättighetscenter</w:t>
      </w:r>
    </w:p>
    <w:p w:rsidR="009561F7" w:rsidRPr="00FC61C2" w:rsidRDefault="009561F7" w:rsidP="009561F7">
      <w:pPr>
        <w:jc w:val="right"/>
        <w:rPr>
          <w:lang w:val="en-US"/>
        </w:rPr>
      </w:pPr>
    </w:p>
    <w:sectPr w:rsidR="009561F7" w:rsidRPr="00FC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C2"/>
    <w:rsid w:val="00516838"/>
    <w:rsid w:val="005A37D5"/>
    <w:rsid w:val="008E524A"/>
    <w:rsid w:val="009561F7"/>
    <w:rsid w:val="00965B71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956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956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525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2015-11-24T14:12:00Z</dcterms:created>
  <dcterms:modified xsi:type="dcterms:W3CDTF">2015-11-24T14:31:00Z</dcterms:modified>
</cp:coreProperties>
</file>