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F38D6" w14:textId="77777777" w:rsidR="00C96E65" w:rsidRDefault="00C96E65" w:rsidP="00C93F2E">
      <w:pPr>
        <w:pStyle w:val="BodyText"/>
        <w:tabs>
          <w:tab w:val="left" w:pos="9600"/>
        </w:tabs>
        <w:rPr>
          <w:rFonts w:ascii="Calibri" w:hAnsi="Calibri" w:cs="Arial"/>
          <w:b/>
          <w:smallCaps/>
          <w:color w:val="99CC00"/>
        </w:rPr>
      </w:pPr>
    </w:p>
    <w:p w14:paraId="48843B90" w14:textId="77777777" w:rsidR="005E4EE1" w:rsidRDefault="005519C8" w:rsidP="007E71AB">
      <w:pPr>
        <w:pStyle w:val="BodyText"/>
        <w:tabs>
          <w:tab w:val="left" w:pos="9600"/>
        </w:tabs>
        <w:jc w:val="center"/>
        <w:outlineLvl w:val="0"/>
        <w:rPr>
          <w:rFonts w:ascii="Calibri" w:hAnsi="Calibri" w:cs="Arial"/>
          <w:b/>
          <w:smallCaps/>
          <w:color w:val="99CC00"/>
          <w:sz w:val="32"/>
          <w:szCs w:val="32"/>
        </w:rPr>
      </w:pPr>
      <w:r>
        <w:rPr>
          <w:rFonts w:ascii="Calibri" w:hAnsi="Calibri" w:cs="Arial"/>
          <w:b/>
          <w:smallCaps/>
          <w:color w:val="99CC00"/>
          <w:sz w:val="32"/>
          <w:szCs w:val="32"/>
        </w:rPr>
        <w:t xml:space="preserve">Update on ENAR </w:t>
      </w:r>
      <w:r w:rsidR="00382D57">
        <w:rPr>
          <w:rFonts w:ascii="Calibri" w:hAnsi="Calibri" w:cs="Arial"/>
          <w:b/>
          <w:smallCaps/>
          <w:color w:val="99CC00"/>
          <w:sz w:val="32"/>
          <w:szCs w:val="32"/>
        </w:rPr>
        <w:t>PORTFOLIOS</w:t>
      </w:r>
    </w:p>
    <w:p w14:paraId="13EDEAA4" w14:textId="77777777" w:rsidR="002444BA" w:rsidRPr="0021562D" w:rsidRDefault="0019232F" w:rsidP="007E71AB">
      <w:pPr>
        <w:pStyle w:val="BodyText"/>
        <w:tabs>
          <w:tab w:val="left" w:pos="9600"/>
        </w:tabs>
        <w:jc w:val="center"/>
        <w:outlineLvl w:val="0"/>
        <w:rPr>
          <w:rFonts w:ascii="Calibri" w:hAnsi="Calibri" w:cs="Arial"/>
          <w:b/>
          <w:smallCaps/>
          <w:color w:val="99CC00"/>
          <w:sz w:val="32"/>
          <w:szCs w:val="32"/>
        </w:rPr>
      </w:pPr>
      <w:r>
        <w:rPr>
          <w:rFonts w:ascii="Calibri" w:hAnsi="Calibri" w:cs="Arial"/>
          <w:b/>
          <w:smallCaps/>
          <w:color w:val="99CC00"/>
          <w:sz w:val="32"/>
          <w:szCs w:val="32"/>
        </w:rPr>
        <w:t>Board Meeting</w:t>
      </w:r>
      <w:r w:rsidR="00756B73">
        <w:rPr>
          <w:rFonts w:ascii="Calibri" w:hAnsi="Calibri" w:cs="Arial"/>
          <w:b/>
          <w:smallCaps/>
          <w:color w:val="99CC00"/>
          <w:sz w:val="32"/>
          <w:szCs w:val="32"/>
        </w:rPr>
        <w:t>–</w:t>
      </w:r>
      <w:r w:rsidR="00E9460F">
        <w:rPr>
          <w:rFonts w:ascii="Calibri" w:hAnsi="Calibri" w:cs="Arial"/>
          <w:b/>
          <w:smallCaps/>
          <w:color w:val="99CC00"/>
          <w:sz w:val="32"/>
          <w:szCs w:val="32"/>
        </w:rPr>
        <w:t>27 February 2016</w:t>
      </w:r>
    </w:p>
    <w:p w14:paraId="294F5B90" w14:textId="77777777" w:rsidR="0019232F" w:rsidRDefault="00084E27" w:rsidP="007E71AB">
      <w:pPr>
        <w:pStyle w:val="BodyText"/>
        <w:tabs>
          <w:tab w:val="left" w:pos="9600"/>
        </w:tabs>
        <w:jc w:val="center"/>
        <w:outlineLvl w:val="0"/>
        <w:rPr>
          <w:rFonts w:ascii="Calibri" w:hAnsi="Calibri" w:cs="Arial"/>
          <w:b/>
          <w:smallCaps/>
          <w:color w:val="99CC00"/>
          <w:sz w:val="28"/>
          <w:szCs w:val="28"/>
        </w:rPr>
      </w:pPr>
      <w:r>
        <w:rPr>
          <w:rFonts w:ascii="Calibri" w:hAnsi="Calibri" w:cs="Arial"/>
          <w:b/>
          <w:smallCaps/>
          <w:color w:val="99CC00"/>
          <w:sz w:val="28"/>
          <w:szCs w:val="28"/>
        </w:rPr>
        <w:t>September</w:t>
      </w:r>
      <w:r w:rsidR="00B4625E">
        <w:rPr>
          <w:rFonts w:ascii="Calibri" w:hAnsi="Calibri" w:cs="Arial"/>
          <w:b/>
          <w:smallCaps/>
          <w:color w:val="99CC00"/>
          <w:sz w:val="28"/>
          <w:szCs w:val="28"/>
        </w:rPr>
        <w:t>201</w:t>
      </w:r>
      <w:r w:rsidR="00825685">
        <w:rPr>
          <w:rFonts w:ascii="Calibri" w:hAnsi="Calibri" w:cs="Arial"/>
          <w:b/>
          <w:smallCaps/>
          <w:color w:val="99CC00"/>
          <w:sz w:val="28"/>
          <w:szCs w:val="28"/>
        </w:rPr>
        <w:t>5</w:t>
      </w:r>
      <w:r w:rsidR="00E9460F">
        <w:rPr>
          <w:rFonts w:ascii="Calibri" w:hAnsi="Calibri" w:cs="Arial"/>
          <w:b/>
          <w:smallCaps/>
          <w:color w:val="99CC00"/>
          <w:sz w:val="28"/>
          <w:szCs w:val="28"/>
        </w:rPr>
        <w:t xml:space="preserve"> – February 2016</w:t>
      </w:r>
    </w:p>
    <w:p w14:paraId="64786FD0" w14:textId="77777777" w:rsidR="002444BA" w:rsidRDefault="002444BA" w:rsidP="00C93F2E">
      <w:pPr>
        <w:pStyle w:val="BodyText"/>
        <w:tabs>
          <w:tab w:val="left" w:pos="9600"/>
        </w:tabs>
        <w:rPr>
          <w:rFonts w:ascii="Calibri" w:hAnsi="Calibri" w:cs="Arial"/>
          <w:b/>
          <w:smallCaps/>
          <w:color w:val="99CC00"/>
          <w:sz w:val="28"/>
          <w:szCs w:val="28"/>
        </w:rPr>
      </w:pPr>
    </w:p>
    <w:p w14:paraId="7B6669DB" w14:textId="77777777" w:rsidR="00497142" w:rsidRPr="00E831AA" w:rsidRDefault="00497142" w:rsidP="00497142">
      <w:pPr>
        <w:outlineLvl w:val="0"/>
        <w:rPr>
          <w:rFonts w:ascii="Calibri" w:hAnsi="Calibri" w:cs="Arial"/>
          <w:b/>
          <w:smallCaps/>
          <w:color w:val="99CC00"/>
          <w:sz w:val="28"/>
          <w:szCs w:val="28"/>
        </w:rPr>
      </w:pPr>
      <w:r>
        <w:rPr>
          <w:rFonts w:ascii="Calibri" w:hAnsi="Calibri" w:cs="Arial"/>
          <w:b/>
          <w:smallCaps/>
          <w:color w:val="99CC00"/>
          <w:sz w:val="28"/>
          <w:szCs w:val="28"/>
        </w:rPr>
        <w:t>Employment</w:t>
      </w:r>
    </w:p>
    <w:p w14:paraId="22F7FAF6" w14:textId="77777777" w:rsidR="00497142" w:rsidRPr="008E06C3" w:rsidRDefault="00497142" w:rsidP="006D2451">
      <w:pPr>
        <w:pStyle w:val="ListParagraph"/>
        <w:numPr>
          <w:ilvl w:val="0"/>
          <w:numId w:val="6"/>
        </w:numPr>
        <w:rPr>
          <w:rFonts w:ascii="Calibri" w:eastAsia="Calibri" w:hAnsi="Calibri"/>
          <w:bCs/>
          <w:i/>
          <w:sz w:val="22"/>
          <w:szCs w:val="22"/>
        </w:rPr>
      </w:pPr>
      <w:r w:rsidRPr="008E06C3">
        <w:rPr>
          <w:rFonts w:ascii="Calibri" w:eastAsia="Calibri" w:hAnsi="Calibri"/>
          <w:b/>
          <w:bCs/>
          <w:i/>
          <w:sz w:val="22"/>
          <w:szCs w:val="22"/>
        </w:rPr>
        <w:t>The 3</w:t>
      </w:r>
      <w:r w:rsidRPr="008E06C3">
        <w:rPr>
          <w:rFonts w:ascii="Calibri" w:eastAsia="Calibri" w:hAnsi="Calibri"/>
          <w:b/>
          <w:bCs/>
          <w:i/>
          <w:sz w:val="22"/>
          <w:szCs w:val="22"/>
          <w:vertAlign w:val="superscript"/>
        </w:rPr>
        <w:t>rd</w:t>
      </w:r>
      <w:r w:rsidRPr="008E06C3">
        <w:rPr>
          <w:rFonts w:ascii="Calibri" w:eastAsia="Calibri" w:hAnsi="Calibri"/>
          <w:b/>
          <w:bCs/>
          <w:i/>
          <w:sz w:val="22"/>
          <w:szCs w:val="22"/>
        </w:rPr>
        <w:t xml:space="preserve"> Origins Conference</w:t>
      </w:r>
      <w:r w:rsidR="00265A5D" w:rsidRPr="008E06C3">
        <w:rPr>
          <w:rFonts w:ascii="Calibri" w:eastAsia="Calibri" w:hAnsi="Calibri"/>
          <w:b/>
          <w:bCs/>
          <w:i/>
          <w:sz w:val="22"/>
          <w:szCs w:val="22"/>
        </w:rPr>
        <w:t xml:space="preserve"> with </w:t>
      </w:r>
      <w:proofErr w:type="spellStart"/>
      <w:r w:rsidR="00265A5D" w:rsidRPr="008E06C3">
        <w:rPr>
          <w:rFonts w:ascii="Calibri" w:eastAsia="Calibri" w:hAnsi="Calibri"/>
          <w:b/>
          <w:bCs/>
          <w:i/>
          <w:sz w:val="22"/>
          <w:szCs w:val="22"/>
        </w:rPr>
        <w:t>L’oréal</w:t>
      </w:r>
      <w:proofErr w:type="spellEnd"/>
      <w:r w:rsidR="00265A5D" w:rsidRPr="008E06C3">
        <w:rPr>
          <w:rFonts w:ascii="Calibri" w:eastAsia="Calibri" w:hAnsi="Calibri"/>
          <w:b/>
          <w:bCs/>
          <w:i/>
          <w:sz w:val="22"/>
          <w:szCs w:val="22"/>
        </w:rPr>
        <w:t xml:space="preserve"> and F</w:t>
      </w:r>
      <w:r w:rsidR="00C51265" w:rsidRPr="008E06C3">
        <w:rPr>
          <w:rFonts w:ascii="Calibri" w:eastAsia="Calibri" w:hAnsi="Calibri"/>
          <w:b/>
          <w:bCs/>
          <w:i/>
          <w:sz w:val="22"/>
          <w:szCs w:val="22"/>
        </w:rPr>
        <w:t>rench Association of Diversity M</w:t>
      </w:r>
      <w:r w:rsidR="00265A5D" w:rsidRPr="008E06C3">
        <w:rPr>
          <w:rFonts w:ascii="Calibri" w:eastAsia="Calibri" w:hAnsi="Calibri"/>
          <w:b/>
          <w:bCs/>
          <w:i/>
          <w:sz w:val="22"/>
          <w:szCs w:val="22"/>
        </w:rPr>
        <w:t>anagers</w:t>
      </w:r>
      <w:r w:rsidRPr="008E06C3">
        <w:rPr>
          <w:rFonts w:ascii="Calibri" w:eastAsia="Calibri" w:hAnsi="Calibri"/>
          <w:b/>
          <w:bCs/>
          <w:i/>
          <w:sz w:val="22"/>
          <w:szCs w:val="22"/>
        </w:rPr>
        <w:t xml:space="preserve"> took place in Paris on 23 October. </w:t>
      </w:r>
      <w:r w:rsidRPr="008E06C3">
        <w:rPr>
          <w:rFonts w:ascii="Calibri" w:eastAsia="Calibri" w:hAnsi="Calibri"/>
          <w:bCs/>
          <w:sz w:val="22"/>
          <w:szCs w:val="22"/>
        </w:rPr>
        <w:t>A report has been written for internal use. The turn-out was about 50 participants, with a balance between private sectors and decision-makers. Interesting academic contributions to “fertilize” our future work</w:t>
      </w:r>
      <w:r w:rsidR="00265A5D" w:rsidRPr="008E06C3">
        <w:rPr>
          <w:rFonts w:ascii="Calibri" w:eastAsia="Calibri" w:hAnsi="Calibri"/>
          <w:bCs/>
          <w:sz w:val="22"/>
          <w:szCs w:val="22"/>
        </w:rPr>
        <w:t xml:space="preserve"> were made</w:t>
      </w:r>
      <w:r w:rsidRPr="008E06C3">
        <w:rPr>
          <w:rFonts w:ascii="Calibri" w:eastAsia="Calibri" w:hAnsi="Calibri"/>
          <w:bCs/>
          <w:sz w:val="22"/>
          <w:szCs w:val="22"/>
        </w:rPr>
        <w:t>.</w:t>
      </w:r>
      <w:r w:rsidR="00265A5D" w:rsidRPr="008E06C3">
        <w:rPr>
          <w:rFonts w:ascii="Calibri" w:eastAsia="Calibri" w:hAnsi="Calibri"/>
          <w:bCs/>
          <w:sz w:val="22"/>
          <w:szCs w:val="22"/>
        </w:rPr>
        <w:t xml:space="preserve"> </w:t>
      </w:r>
    </w:p>
    <w:p w14:paraId="1E636159" w14:textId="77777777" w:rsidR="00497142" w:rsidRPr="008E06C3" w:rsidRDefault="00497142" w:rsidP="006D2451">
      <w:pPr>
        <w:pStyle w:val="ListParagraph"/>
        <w:numPr>
          <w:ilvl w:val="0"/>
          <w:numId w:val="6"/>
        </w:numPr>
        <w:rPr>
          <w:rFonts w:ascii="Calibri" w:eastAsia="Calibri" w:hAnsi="Calibri"/>
          <w:bCs/>
          <w:i/>
          <w:sz w:val="22"/>
          <w:szCs w:val="22"/>
        </w:rPr>
      </w:pPr>
      <w:r w:rsidRPr="008E06C3">
        <w:rPr>
          <w:rFonts w:ascii="Calibri" w:eastAsia="Calibri" w:hAnsi="Calibri"/>
          <w:b/>
          <w:bCs/>
          <w:i/>
          <w:sz w:val="22"/>
          <w:szCs w:val="22"/>
        </w:rPr>
        <w:t>The 7</w:t>
      </w:r>
      <w:r w:rsidRPr="008E06C3">
        <w:rPr>
          <w:rFonts w:ascii="Calibri" w:eastAsia="Calibri" w:hAnsi="Calibri"/>
          <w:b/>
          <w:bCs/>
          <w:i/>
          <w:sz w:val="22"/>
          <w:szCs w:val="22"/>
          <w:vertAlign w:val="superscript"/>
        </w:rPr>
        <w:t>th</w:t>
      </w:r>
      <w:r w:rsidR="006D4428" w:rsidRPr="008E06C3">
        <w:rPr>
          <w:rFonts w:ascii="Calibri" w:eastAsia="Calibri" w:hAnsi="Calibri"/>
          <w:b/>
          <w:bCs/>
          <w:i/>
          <w:sz w:val="22"/>
          <w:szCs w:val="22"/>
        </w:rPr>
        <w:t xml:space="preserve"> </w:t>
      </w:r>
      <w:proofErr w:type="spellStart"/>
      <w:r w:rsidRPr="008E06C3">
        <w:rPr>
          <w:rFonts w:ascii="Calibri" w:eastAsia="Calibri" w:hAnsi="Calibri"/>
          <w:b/>
          <w:bCs/>
          <w:i/>
          <w:sz w:val="22"/>
          <w:szCs w:val="22"/>
        </w:rPr>
        <w:t>Equal@Work</w:t>
      </w:r>
      <w:proofErr w:type="spellEnd"/>
      <w:r w:rsidRPr="008E06C3">
        <w:rPr>
          <w:rFonts w:ascii="Calibri" w:eastAsia="Calibri" w:hAnsi="Calibri"/>
          <w:b/>
          <w:bCs/>
          <w:i/>
          <w:sz w:val="22"/>
          <w:szCs w:val="22"/>
        </w:rPr>
        <w:t xml:space="preserve"> seminar took place in Brussels on 4</w:t>
      </w:r>
      <w:r w:rsidR="00C51265" w:rsidRPr="008E06C3">
        <w:rPr>
          <w:rFonts w:ascii="Calibri" w:eastAsia="Calibri" w:hAnsi="Calibri"/>
          <w:b/>
          <w:bCs/>
          <w:i/>
          <w:sz w:val="22"/>
          <w:szCs w:val="22"/>
          <w:vertAlign w:val="superscript"/>
        </w:rPr>
        <w:t>th</w:t>
      </w:r>
      <w:r w:rsidR="00C51265" w:rsidRPr="008E06C3">
        <w:rPr>
          <w:rFonts w:ascii="Calibri" w:eastAsia="Calibri" w:hAnsi="Calibri"/>
          <w:b/>
          <w:bCs/>
          <w:i/>
          <w:sz w:val="22"/>
          <w:szCs w:val="22"/>
        </w:rPr>
        <w:t xml:space="preserve"> </w:t>
      </w:r>
      <w:r w:rsidRPr="008E06C3">
        <w:rPr>
          <w:rFonts w:ascii="Calibri" w:eastAsia="Calibri" w:hAnsi="Calibri"/>
          <w:b/>
          <w:bCs/>
          <w:i/>
          <w:sz w:val="22"/>
          <w:szCs w:val="22"/>
        </w:rPr>
        <w:t>December, on the question of religious diversity.</w:t>
      </w:r>
      <w:r w:rsidR="006D4428" w:rsidRPr="008E06C3">
        <w:rPr>
          <w:rFonts w:ascii="Calibri" w:eastAsia="Calibri" w:hAnsi="Calibri"/>
          <w:b/>
          <w:bCs/>
          <w:i/>
          <w:sz w:val="22"/>
          <w:szCs w:val="22"/>
        </w:rPr>
        <w:t xml:space="preserve"> </w:t>
      </w:r>
      <w:r w:rsidRPr="008E06C3">
        <w:rPr>
          <w:rFonts w:ascii="Calibri" w:eastAsia="Calibri" w:hAnsi="Calibri"/>
          <w:bCs/>
          <w:sz w:val="22"/>
          <w:szCs w:val="22"/>
        </w:rPr>
        <w:t xml:space="preserve">The session took the form of </w:t>
      </w:r>
      <w:proofErr w:type="gramStart"/>
      <w:r w:rsidRPr="008E06C3">
        <w:rPr>
          <w:rFonts w:ascii="Calibri" w:eastAsia="Calibri" w:hAnsi="Calibri"/>
          <w:bCs/>
          <w:sz w:val="22"/>
          <w:szCs w:val="22"/>
        </w:rPr>
        <w:t>a training</w:t>
      </w:r>
      <w:proofErr w:type="gramEnd"/>
      <w:r w:rsidRPr="008E06C3">
        <w:rPr>
          <w:rFonts w:ascii="Calibri" w:eastAsia="Calibri" w:hAnsi="Calibri"/>
          <w:bCs/>
          <w:sz w:val="22"/>
          <w:szCs w:val="22"/>
        </w:rPr>
        <w:t xml:space="preserve"> for participants representing the Muslim, Sikh, Hindu, Jewish communities (others, including Christians and non-believers, were invited but couldn’t come) and representatives of companies, employers’ organisations and trade unions. This will provide the basis for a work on a practices toolkit, based on a needs assessment that goes through a list of documented problems relating to different phases of professional life: securing employment, daily life at work, career progression, etc.</w:t>
      </w:r>
    </w:p>
    <w:p w14:paraId="659A4CBA" w14:textId="77777777" w:rsidR="00497142" w:rsidRPr="008E06C3" w:rsidRDefault="00497142" w:rsidP="006D2451">
      <w:pPr>
        <w:pStyle w:val="ListParagraph"/>
        <w:numPr>
          <w:ilvl w:val="0"/>
          <w:numId w:val="6"/>
        </w:numPr>
        <w:rPr>
          <w:rFonts w:ascii="Calibri" w:eastAsia="Calibri" w:hAnsi="Calibri"/>
          <w:bCs/>
          <w:i/>
          <w:sz w:val="22"/>
          <w:szCs w:val="22"/>
        </w:rPr>
      </w:pPr>
      <w:r w:rsidRPr="008E06C3">
        <w:rPr>
          <w:rFonts w:ascii="Calibri" w:eastAsia="Calibri" w:hAnsi="Calibri"/>
          <w:b/>
          <w:bCs/>
          <w:i/>
          <w:sz w:val="22"/>
          <w:szCs w:val="22"/>
        </w:rPr>
        <w:t>Meetings with E</w:t>
      </w:r>
      <w:r w:rsidR="00C51265" w:rsidRPr="008E06C3">
        <w:rPr>
          <w:rFonts w:ascii="Calibri" w:eastAsia="Calibri" w:hAnsi="Calibri"/>
          <w:b/>
          <w:bCs/>
          <w:i/>
          <w:sz w:val="22"/>
          <w:szCs w:val="22"/>
        </w:rPr>
        <w:t xml:space="preserve">uropean </w:t>
      </w:r>
      <w:r w:rsidRPr="008E06C3">
        <w:rPr>
          <w:rFonts w:ascii="Calibri" w:eastAsia="Calibri" w:hAnsi="Calibri"/>
          <w:b/>
          <w:bCs/>
          <w:i/>
          <w:sz w:val="22"/>
          <w:szCs w:val="22"/>
        </w:rPr>
        <w:t>T</w:t>
      </w:r>
      <w:r w:rsidR="00C51265" w:rsidRPr="008E06C3">
        <w:rPr>
          <w:rFonts w:ascii="Calibri" w:eastAsia="Calibri" w:hAnsi="Calibri"/>
          <w:b/>
          <w:bCs/>
          <w:i/>
          <w:sz w:val="22"/>
          <w:szCs w:val="22"/>
        </w:rPr>
        <w:t xml:space="preserve">raining </w:t>
      </w:r>
      <w:r w:rsidRPr="008E06C3">
        <w:rPr>
          <w:rFonts w:ascii="Calibri" w:eastAsia="Calibri" w:hAnsi="Calibri"/>
          <w:b/>
          <w:bCs/>
          <w:i/>
          <w:sz w:val="22"/>
          <w:szCs w:val="22"/>
        </w:rPr>
        <w:t>U</w:t>
      </w:r>
      <w:r w:rsidR="00C51265" w:rsidRPr="008E06C3">
        <w:rPr>
          <w:rFonts w:ascii="Calibri" w:eastAsia="Calibri" w:hAnsi="Calibri"/>
          <w:b/>
          <w:bCs/>
          <w:i/>
          <w:sz w:val="22"/>
          <w:szCs w:val="22"/>
        </w:rPr>
        <w:t xml:space="preserve">nion </w:t>
      </w:r>
      <w:r w:rsidRPr="008E06C3">
        <w:rPr>
          <w:rFonts w:ascii="Calibri" w:eastAsia="Calibri" w:hAnsi="Calibri"/>
          <w:b/>
          <w:bCs/>
          <w:i/>
          <w:sz w:val="22"/>
          <w:szCs w:val="22"/>
        </w:rPr>
        <w:t>C</w:t>
      </w:r>
      <w:r w:rsidR="00C51265" w:rsidRPr="008E06C3">
        <w:rPr>
          <w:rFonts w:ascii="Calibri" w:eastAsia="Calibri" w:hAnsi="Calibri"/>
          <w:b/>
          <w:bCs/>
          <w:i/>
          <w:sz w:val="22"/>
          <w:szCs w:val="22"/>
        </w:rPr>
        <w:t xml:space="preserve">onfederation (ETCU - </w:t>
      </w:r>
      <w:r w:rsidRPr="008E06C3">
        <w:rPr>
          <w:rFonts w:ascii="Calibri" w:eastAsia="Calibri" w:hAnsi="Calibri"/>
          <w:b/>
          <w:bCs/>
          <w:i/>
          <w:sz w:val="22"/>
          <w:szCs w:val="22"/>
        </w:rPr>
        <w:t>confederal secretariat level) and ETUI (European Train Union Institute) took place in December and January.</w:t>
      </w:r>
      <w:r w:rsidRPr="008E06C3">
        <w:rPr>
          <w:rFonts w:ascii="Calibri" w:eastAsia="Calibri" w:hAnsi="Calibri"/>
          <w:bCs/>
          <w:sz w:val="22"/>
          <w:szCs w:val="22"/>
        </w:rPr>
        <w:t xml:space="preserve"> Following the recent change in the direction of European Trade Unions, there is a renewed commitment to work on diversity and openness to ENAR’s proposals and input. As a result, ENAR and ETUC are associate partners in a project proposal made to the EC by a number of national trade unions. We’ll also now regularly discuss our work programmes to identify mutual possible interventions/participations.</w:t>
      </w:r>
    </w:p>
    <w:p w14:paraId="6B7E5AA7" w14:textId="77777777" w:rsidR="00497142" w:rsidRPr="008E06C3" w:rsidRDefault="00497142" w:rsidP="006D2451">
      <w:pPr>
        <w:pStyle w:val="ListParagraph"/>
        <w:numPr>
          <w:ilvl w:val="0"/>
          <w:numId w:val="6"/>
        </w:numPr>
        <w:rPr>
          <w:rFonts w:ascii="Calibri" w:eastAsia="Calibri" w:hAnsi="Calibri"/>
          <w:bCs/>
          <w:sz w:val="22"/>
          <w:szCs w:val="22"/>
        </w:rPr>
      </w:pPr>
      <w:r w:rsidRPr="008E06C3">
        <w:rPr>
          <w:rFonts w:ascii="Calibri" w:eastAsia="Calibri" w:hAnsi="Calibri"/>
          <w:b/>
          <w:bCs/>
          <w:i/>
          <w:sz w:val="22"/>
          <w:szCs w:val="22"/>
        </w:rPr>
        <w:t>ENAR contributed to the draft of the</w:t>
      </w:r>
      <w:r w:rsidR="006D4428" w:rsidRPr="008E06C3">
        <w:rPr>
          <w:rFonts w:ascii="Calibri" w:eastAsia="Calibri" w:hAnsi="Calibri"/>
          <w:b/>
          <w:bCs/>
          <w:i/>
          <w:sz w:val="22"/>
          <w:szCs w:val="22"/>
        </w:rPr>
        <w:t xml:space="preserve"> </w:t>
      </w:r>
      <w:r w:rsidRPr="008E06C3">
        <w:rPr>
          <w:rFonts w:ascii="Calibri" w:eastAsia="Calibri" w:hAnsi="Calibri"/>
          <w:b/>
          <w:bCs/>
          <w:i/>
          <w:sz w:val="22"/>
          <w:szCs w:val="22"/>
        </w:rPr>
        <w:t>European Parliament’s report on the implementation</w:t>
      </w:r>
      <w:r w:rsidR="006D4428" w:rsidRPr="008E06C3">
        <w:rPr>
          <w:rFonts w:ascii="Calibri" w:eastAsia="Calibri" w:hAnsi="Calibri"/>
          <w:b/>
          <w:bCs/>
          <w:i/>
          <w:sz w:val="22"/>
          <w:szCs w:val="22"/>
        </w:rPr>
        <w:t xml:space="preserve"> </w:t>
      </w:r>
      <w:r w:rsidRPr="008E06C3">
        <w:rPr>
          <w:rFonts w:ascii="Calibri" w:eastAsia="Calibri" w:hAnsi="Calibri"/>
          <w:b/>
          <w:bCs/>
          <w:i/>
          <w:sz w:val="22"/>
          <w:szCs w:val="22"/>
        </w:rPr>
        <w:t xml:space="preserve">of the Employment Equality Directive 2000/78/EC, </w:t>
      </w:r>
      <w:r w:rsidRPr="008E06C3">
        <w:rPr>
          <w:rFonts w:ascii="Calibri" w:eastAsia="Calibri" w:hAnsi="Calibri"/>
          <w:bCs/>
          <w:sz w:val="22"/>
          <w:szCs w:val="22"/>
        </w:rPr>
        <w:t>led by MEP Renate Weber (ALDE, Romania). We are currently working on drafting amendments</w:t>
      </w:r>
      <w:r w:rsidR="00C51265" w:rsidRPr="008E06C3">
        <w:rPr>
          <w:rFonts w:ascii="Calibri" w:eastAsia="Calibri" w:hAnsi="Calibri"/>
          <w:bCs/>
          <w:sz w:val="22"/>
          <w:szCs w:val="22"/>
        </w:rPr>
        <w:t>, together with ARDI,</w:t>
      </w:r>
      <w:r w:rsidRPr="008E06C3">
        <w:rPr>
          <w:rFonts w:ascii="Calibri" w:eastAsia="Calibri" w:hAnsi="Calibri"/>
          <w:bCs/>
          <w:sz w:val="22"/>
          <w:szCs w:val="22"/>
        </w:rPr>
        <w:t xml:space="preserve"> and will work towards MEPs and advisers to get them adopted.</w:t>
      </w:r>
    </w:p>
    <w:p w14:paraId="6968A5C3" w14:textId="77777777" w:rsidR="00497142" w:rsidRDefault="00497142" w:rsidP="00C93F2E">
      <w:pPr>
        <w:pStyle w:val="BodyText"/>
        <w:tabs>
          <w:tab w:val="left" w:pos="9600"/>
        </w:tabs>
        <w:rPr>
          <w:rFonts w:ascii="Calibri" w:hAnsi="Calibri" w:cs="Arial"/>
          <w:b/>
          <w:smallCaps/>
          <w:color w:val="99CC00"/>
          <w:sz w:val="28"/>
          <w:szCs w:val="28"/>
        </w:rPr>
      </w:pPr>
    </w:p>
    <w:p w14:paraId="6EAC15A9" w14:textId="77777777" w:rsidR="00497142" w:rsidRDefault="00B36130"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 xml:space="preserve">Equality data </w:t>
      </w:r>
    </w:p>
    <w:p w14:paraId="5AC7DCD8" w14:textId="77777777" w:rsidR="00FF070F" w:rsidRPr="008E06C3" w:rsidRDefault="00B36130" w:rsidP="006D2451">
      <w:pPr>
        <w:pStyle w:val="ListParagraph"/>
        <w:numPr>
          <w:ilvl w:val="0"/>
          <w:numId w:val="8"/>
        </w:numPr>
        <w:rPr>
          <w:rFonts w:asciiTheme="minorHAnsi" w:eastAsia="Calibri" w:hAnsiTheme="minorHAnsi"/>
          <w:bCs/>
          <w:sz w:val="22"/>
          <w:szCs w:val="22"/>
        </w:rPr>
      </w:pPr>
      <w:r w:rsidRPr="008E06C3">
        <w:rPr>
          <w:rFonts w:asciiTheme="minorHAnsi" w:eastAsia="Calibri" w:hAnsiTheme="minorHAnsi"/>
          <w:b/>
          <w:i/>
          <w:sz w:val="22"/>
          <w:szCs w:val="22"/>
        </w:rPr>
        <w:t>Advocacy initiatives and material.</w:t>
      </w:r>
      <w:r w:rsidR="00232D94" w:rsidRPr="008E06C3">
        <w:rPr>
          <w:rFonts w:asciiTheme="minorHAnsi" w:eastAsia="Calibri" w:hAnsiTheme="minorHAnsi"/>
          <w:b/>
          <w:i/>
          <w:sz w:val="22"/>
          <w:szCs w:val="22"/>
        </w:rPr>
        <w:t xml:space="preserve"> </w:t>
      </w:r>
      <w:r w:rsidRPr="008E06C3">
        <w:rPr>
          <w:rFonts w:asciiTheme="minorHAnsi" w:eastAsia="Calibri" w:hAnsiTheme="minorHAnsi"/>
          <w:bCs/>
          <w:sz w:val="22"/>
          <w:szCs w:val="22"/>
        </w:rPr>
        <w:t xml:space="preserve">In November, ENAR contributed to a Commission’s consultation on the EU social surveys (all EU-wide data collection schemes on employment, health, income, etc.) – the core concern of the Commission was to understand how to </w:t>
      </w:r>
      <w:r w:rsidR="00FF070F" w:rsidRPr="008E06C3">
        <w:rPr>
          <w:rFonts w:asciiTheme="minorHAnsi" w:eastAsia="Calibri" w:hAnsiTheme="minorHAnsi"/>
          <w:bCs/>
          <w:sz w:val="22"/>
          <w:szCs w:val="22"/>
        </w:rPr>
        <w:t>make their work more relevant</w:t>
      </w:r>
      <w:r w:rsidRPr="008E06C3">
        <w:rPr>
          <w:rFonts w:asciiTheme="minorHAnsi" w:eastAsia="Calibri" w:hAnsiTheme="minorHAnsi"/>
          <w:bCs/>
          <w:sz w:val="22"/>
          <w:szCs w:val="22"/>
        </w:rPr>
        <w:t>. This was for us a first opportu</w:t>
      </w:r>
      <w:r w:rsidR="00FF070F" w:rsidRPr="008E06C3">
        <w:rPr>
          <w:rFonts w:asciiTheme="minorHAnsi" w:eastAsia="Calibri" w:hAnsiTheme="minorHAnsi"/>
          <w:bCs/>
          <w:sz w:val="22"/>
          <w:szCs w:val="22"/>
        </w:rPr>
        <w:t>nity to send a strong message on the need for more categories for disaggregation by ethnicity.</w:t>
      </w:r>
    </w:p>
    <w:p w14:paraId="40702C66" w14:textId="77777777" w:rsidR="00FF070F" w:rsidRPr="008E06C3" w:rsidRDefault="00FF070F" w:rsidP="006D2451">
      <w:pPr>
        <w:pStyle w:val="ListParagraph"/>
        <w:numPr>
          <w:ilvl w:val="0"/>
          <w:numId w:val="8"/>
        </w:numPr>
        <w:rPr>
          <w:rFonts w:asciiTheme="minorHAnsi" w:eastAsia="Calibri" w:hAnsiTheme="minorHAnsi"/>
          <w:bCs/>
          <w:sz w:val="22"/>
          <w:szCs w:val="22"/>
        </w:rPr>
      </w:pPr>
      <w:r w:rsidRPr="008E06C3">
        <w:rPr>
          <w:rFonts w:asciiTheme="minorHAnsi" w:eastAsia="Calibri" w:hAnsiTheme="minorHAnsi"/>
          <w:b/>
          <w:i/>
          <w:sz w:val="22"/>
          <w:szCs w:val="22"/>
        </w:rPr>
        <w:t>Employers.</w:t>
      </w:r>
      <w:r w:rsidRPr="008E06C3">
        <w:rPr>
          <w:rFonts w:asciiTheme="minorHAnsi" w:eastAsia="Calibri" w:hAnsiTheme="minorHAnsi"/>
          <w:bCs/>
          <w:sz w:val="22"/>
          <w:szCs w:val="22"/>
        </w:rPr>
        <w:t xml:space="preserve"> </w:t>
      </w:r>
      <w:r w:rsidR="00B36130" w:rsidRPr="008E06C3">
        <w:rPr>
          <w:rFonts w:asciiTheme="minorHAnsi" w:eastAsia="Calibri" w:hAnsiTheme="minorHAnsi"/>
          <w:bCs/>
          <w:sz w:val="22"/>
          <w:szCs w:val="22"/>
        </w:rPr>
        <w:t>ENAR has re-worked the structure of the publication on the 6</w:t>
      </w:r>
      <w:r w:rsidR="00B36130" w:rsidRPr="008E06C3">
        <w:rPr>
          <w:rFonts w:asciiTheme="minorHAnsi" w:eastAsia="Calibri" w:hAnsiTheme="minorHAnsi"/>
          <w:bCs/>
          <w:sz w:val="22"/>
          <w:szCs w:val="22"/>
          <w:vertAlign w:val="superscript"/>
        </w:rPr>
        <w:t>th</w:t>
      </w:r>
      <w:r w:rsidR="00B36130" w:rsidRPr="008E06C3">
        <w:rPr>
          <w:rFonts w:asciiTheme="minorHAnsi" w:eastAsia="Calibri" w:hAnsiTheme="minorHAnsi"/>
          <w:bCs/>
          <w:sz w:val="22"/>
          <w:szCs w:val="22"/>
        </w:rPr>
        <w:t xml:space="preserve">Equal@Work seminar dedicated to equality data collection, and </w:t>
      </w:r>
      <w:hyperlink r:id="rId9" w:history="1">
        <w:r w:rsidR="00B36130" w:rsidRPr="008E06C3">
          <w:rPr>
            <w:rStyle w:val="Hyperlink"/>
            <w:rFonts w:asciiTheme="minorHAnsi" w:eastAsia="Calibri" w:hAnsiTheme="minorHAnsi"/>
            <w:bCs/>
            <w:sz w:val="22"/>
            <w:szCs w:val="22"/>
          </w:rPr>
          <w:t>published</w:t>
        </w:r>
      </w:hyperlink>
      <w:r w:rsidR="00B36130" w:rsidRPr="008E06C3">
        <w:rPr>
          <w:rFonts w:asciiTheme="minorHAnsi" w:eastAsia="Calibri" w:hAnsiTheme="minorHAnsi"/>
          <w:bCs/>
          <w:sz w:val="22"/>
          <w:szCs w:val="22"/>
        </w:rPr>
        <w:t xml:space="preserve"> it as an advocacy document targeting employers and social partners.</w:t>
      </w:r>
      <w:r w:rsidR="006D4428" w:rsidRPr="008E06C3">
        <w:rPr>
          <w:rFonts w:asciiTheme="minorHAnsi" w:eastAsia="Calibri" w:hAnsiTheme="minorHAnsi"/>
          <w:bCs/>
          <w:sz w:val="22"/>
          <w:szCs w:val="22"/>
        </w:rPr>
        <w:t xml:space="preserve"> </w:t>
      </w:r>
      <w:r w:rsidR="00B36130" w:rsidRPr="008E06C3">
        <w:rPr>
          <w:rFonts w:asciiTheme="minorHAnsi" w:hAnsiTheme="minorHAnsi" w:cs="Calibri"/>
          <w:sz w:val="22"/>
          <w:szCs w:val="22"/>
        </w:rPr>
        <w:t xml:space="preserve">The report was also promoted on two diversity portals: the </w:t>
      </w:r>
      <w:hyperlink r:id="rId10" w:history="1">
        <w:r w:rsidR="00B36130" w:rsidRPr="008E06C3">
          <w:rPr>
            <w:rStyle w:val="Hyperlink"/>
            <w:rFonts w:asciiTheme="minorHAnsi" w:hAnsiTheme="minorHAnsi"/>
            <w:sz w:val="22"/>
            <w:szCs w:val="22"/>
          </w:rPr>
          <w:t>JUMP blog</w:t>
        </w:r>
      </w:hyperlink>
      <w:r w:rsidR="00B36130" w:rsidRPr="008E06C3">
        <w:rPr>
          <w:rStyle w:val="Hyperlink"/>
          <w:rFonts w:asciiTheme="minorHAnsi" w:hAnsiTheme="minorHAnsi"/>
          <w:sz w:val="22"/>
          <w:szCs w:val="22"/>
        </w:rPr>
        <w:t> </w:t>
      </w:r>
      <w:r w:rsidR="00B36130" w:rsidRPr="008E06C3">
        <w:rPr>
          <w:rFonts w:asciiTheme="minorHAnsi" w:hAnsiTheme="minorHAnsi" w:cs="Calibri"/>
          <w:sz w:val="22"/>
          <w:szCs w:val="22"/>
        </w:rPr>
        <w:t xml:space="preserve">and </w:t>
      </w:r>
      <w:hyperlink r:id="rId11" w:history="1">
        <w:r w:rsidR="00B36130" w:rsidRPr="008E06C3">
          <w:rPr>
            <w:rStyle w:val="Hyperlink"/>
            <w:rFonts w:asciiTheme="minorHAnsi" w:hAnsiTheme="minorHAnsi"/>
            <w:sz w:val="22"/>
            <w:szCs w:val="22"/>
          </w:rPr>
          <w:t>Diversity Mine</w:t>
        </w:r>
      </w:hyperlink>
      <w:r w:rsidR="00B36130" w:rsidRPr="008E06C3">
        <w:rPr>
          <w:rFonts w:asciiTheme="minorHAnsi" w:hAnsiTheme="minorHAnsi" w:cs="Calibri"/>
          <w:sz w:val="22"/>
          <w:szCs w:val="22"/>
        </w:rPr>
        <w:t>.</w:t>
      </w:r>
    </w:p>
    <w:p w14:paraId="2A642E68" w14:textId="77777777" w:rsidR="00FF070F" w:rsidRPr="008E06C3" w:rsidRDefault="00B36130" w:rsidP="006D2451">
      <w:pPr>
        <w:pStyle w:val="ListParagraph"/>
        <w:numPr>
          <w:ilvl w:val="0"/>
          <w:numId w:val="8"/>
        </w:numPr>
        <w:rPr>
          <w:rFonts w:asciiTheme="minorHAnsi" w:eastAsia="Calibri" w:hAnsiTheme="minorHAnsi"/>
          <w:bCs/>
          <w:sz w:val="22"/>
          <w:szCs w:val="22"/>
        </w:rPr>
      </w:pPr>
      <w:r w:rsidRPr="008E06C3">
        <w:rPr>
          <w:rFonts w:asciiTheme="minorHAnsi" w:eastAsia="Calibri" w:hAnsiTheme="minorHAnsi"/>
          <w:bCs/>
          <w:sz w:val="22"/>
          <w:szCs w:val="22"/>
        </w:rPr>
        <w:t>Two fact sheets/advocacy notes have been produced, on the EU social survey and their possible modification towards Equality Data Collection schemes; and on the role of employers.</w:t>
      </w:r>
    </w:p>
    <w:p w14:paraId="60550E17" w14:textId="77777777" w:rsidR="00B36130" w:rsidRPr="008E06C3" w:rsidRDefault="00FF070F" w:rsidP="006D2451">
      <w:pPr>
        <w:pStyle w:val="ListParagraph"/>
        <w:numPr>
          <w:ilvl w:val="0"/>
          <w:numId w:val="8"/>
        </w:numPr>
        <w:rPr>
          <w:rFonts w:asciiTheme="minorHAnsi" w:eastAsia="Calibri" w:hAnsiTheme="minorHAnsi"/>
          <w:bCs/>
          <w:sz w:val="22"/>
          <w:szCs w:val="22"/>
        </w:rPr>
      </w:pPr>
      <w:r w:rsidRPr="008E06C3">
        <w:rPr>
          <w:rFonts w:asciiTheme="minorHAnsi" w:eastAsia="Calibri" w:hAnsiTheme="minorHAnsi"/>
          <w:b/>
          <w:bCs/>
          <w:i/>
          <w:sz w:val="22"/>
          <w:szCs w:val="22"/>
        </w:rPr>
        <w:t>Consortium</w:t>
      </w:r>
      <w:r w:rsidRPr="008E06C3">
        <w:rPr>
          <w:rFonts w:asciiTheme="minorHAnsi" w:eastAsia="Calibri" w:hAnsiTheme="minorHAnsi"/>
          <w:bCs/>
          <w:sz w:val="22"/>
          <w:szCs w:val="22"/>
        </w:rPr>
        <w:t xml:space="preserve">. </w:t>
      </w:r>
      <w:r w:rsidR="00B36130" w:rsidRPr="008E06C3">
        <w:rPr>
          <w:rFonts w:asciiTheme="minorHAnsi" w:eastAsia="Calibri" w:hAnsiTheme="minorHAnsi"/>
          <w:bCs/>
          <w:sz w:val="22"/>
          <w:szCs w:val="22"/>
        </w:rPr>
        <w:t xml:space="preserve">ENAR is a partner of the Migration Policy Group (MPG) in a consortium that will in 2016 review and update the Commission’s 2006 Handbook on data collection. Work has started on MPG’s side at the end of 2015. </w:t>
      </w:r>
    </w:p>
    <w:p w14:paraId="3A0A7F0B" w14:textId="77777777" w:rsidR="00B36130" w:rsidRPr="00BE0C13" w:rsidRDefault="00B36130" w:rsidP="00B36130">
      <w:pPr>
        <w:ind w:left="1440"/>
        <w:rPr>
          <w:rFonts w:ascii="Calibri" w:eastAsia="Calibri" w:hAnsi="Calibri"/>
          <w:bCs/>
          <w:i/>
        </w:rPr>
      </w:pPr>
    </w:p>
    <w:p w14:paraId="3FB8980C" w14:textId="77777777" w:rsidR="00B36130" w:rsidRDefault="00B36130"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lastRenderedPageBreak/>
        <w:t>Racist crime and speech</w:t>
      </w:r>
    </w:p>
    <w:p w14:paraId="27ADD00A" w14:textId="77777777" w:rsidR="00B36130" w:rsidRPr="008E06C3" w:rsidRDefault="00B36130" w:rsidP="006D2451">
      <w:pPr>
        <w:pStyle w:val="ListParagraph"/>
        <w:numPr>
          <w:ilvl w:val="0"/>
          <w:numId w:val="9"/>
        </w:numPr>
        <w:rPr>
          <w:rFonts w:ascii="Calibri" w:eastAsia="Calibri" w:hAnsi="Calibri"/>
          <w:sz w:val="22"/>
          <w:szCs w:val="22"/>
        </w:rPr>
      </w:pPr>
      <w:r w:rsidRPr="008E06C3">
        <w:rPr>
          <w:rFonts w:ascii="Calibri" w:eastAsia="Calibri" w:hAnsi="Calibri"/>
          <w:b/>
          <w:i/>
          <w:sz w:val="22"/>
          <w:szCs w:val="22"/>
        </w:rPr>
        <w:t>Advocacy coalition and action</w:t>
      </w:r>
      <w:r w:rsidR="00FF070F" w:rsidRPr="008E06C3">
        <w:rPr>
          <w:rFonts w:ascii="Calibri" w:eastAsia="Calibri" w:hAnsi="Calibri"/>
          <w:b/>
          <w:i/>
          <w:sz w:val="22"/>
          <w:szCs w:val="22"/>
        </w:rPr>
        <w:t xml:space="preserve">s. </w:t>
      </w:r>
      <w:r w:rsidRPr="008E06C3">
        <w:rPr>
          <w:rFonts w:ascii="Calibri" w:eastAsia="Calibri" w:hAnsi="Calibri"/>
          <w:bCs/>
          <w:sz w:val="22"/>
          <w:szCs w:val="22"/>
        </w:rPr>
        <w:t>The NGO coalition forms in 2015 (other equality networks, Amnesty, V</w:t>
      </w:r>
      <w:r w:rsidR="00FF070F" w:rsidRPr="008E06C3">
        <w:rPr>
          <w:rFonts w:ascii="Calibri" w:eastAsia="Calibri" w:hAnsi="Calibri"/>
          <w:bCs/>
          <w:sz w:val="22"/>
          <w:szCs w:val="22"/>
        </w:rPr>
        <w:t>ictim Support Europe</w:t>
      </w:r>
      <w:r w:rsidRPr="008E06C3">
        <w:rPr>
          <w:rFonts w:ascii="Calibri" w:eastAsia="Calibri" w:hAnsi="Calibri"/>
          <w:bCs/>
          <w:sz w:val="22"/>
          <w:szCs w:val="22"/>
        </w:rPr>
        <w:t xml:space="preserve">) is now consistently working with ARDI and the LGBTI </w:t>
      </w:r>
      <w:proofErr w:type="spellStart"/>
      <w:r w:rsidRPr="008E06C3">
        <w:rPr>
          <w:rFonts w:ascii="Calibri" w:eastAsia="Calibri" w:hAnsi="Calibri"/>
          <w:bCs/>
          <w:sz w:val="22"/>
          <w:szCs w:val="22"/>
        </w:rPr>
        <w:t>Intergroups</w:t>
      </w:r>
      <w:proofErr w:type="spellEnd"/>
      <w:r w:rsidRPr="008E06C3">
        <w:rPr>
          <w:rFonts w:ascii="Calibri" w:eastAsia="Calibri" w:hAnsi="Calibri"/>
          <w:sz w:val="22"/>
          <w:szCs w:val="22"/>
        </w:rPr>
        <w:t>.</w:t>
      </w:r>
      <w:r w:rsidR="00FF070F" w:rsidRPr="008E06C3">
        <w:rPr>
          <w:rFonts w:ascii="Calibri" w:eastAsia="Calibri" w:hAnsi="Calibri"/>
          <w:sz w:val="22"/>
          <w:szCs w:val="22"/>
        </w:rPr>
        <w:t xml:space="preserve"> T</w:t>
      </w:r>
      <w:r w:rsidRPr="008E06C3">
        <w:rPr>
          <w:rFonts w:ascii="Calibri" w:eastAsia="Calibri" w:hAnsi="Calibri"/>
          <w:sz w:val="22"/>
          <w:szCs w:val="22"/>
        </w:rPr>
        <w:t xml:space="preserve">wo </w:t>
      </w:r>
      <w:r w:rsidR="00FF070F" w:rsidRPr="008E06C3">
        <w:rPr>
          <w:rFonts w:ascii="Calibri" w:eastAsia="Calibri" w:hAnsi="Calibri"/>
          <w:sz w:val="22"/>
          <w:szCs w:val="22"/>
        </w:rPr>
        <w:t>strands of work are prioritised:</w:t>
      </w:r>
    </w:p>
    <w:p w14:paraId="5212D4A4" w14:textId="77777777" w:rsidR="00FF070F" w:rsidRPr="008E06C3" w:rsidRDefault="00B36130" w:rsidP="006D2451">
      <w:pPr>
        <w:numPr>
          <w:ilvl w:val="2"/>
          <w:numId w:val="3"/>
        </w:numPr>
        <w:rPr>
          <w:rFonts w:ascii="Calibri" w:eastAsia="Calibri" w:hAnsi="Calibri"/>
          <w:sz w:val="22"/>
          <w:szCs w:val="22"/>
        </w:rPr>
      </w:pPr>
      <w:r w:rsidRPr="008E06C3">
        <w:rPr>
          <w:rFonts w:ascii="Calibri" w:eastAsia="Calibri" w:hAnsi="Calibri"/>
          <w:sz w:val="22"/>
          <w:szCs w:val="22"/>
        </w:rPr>
        <w:t>Internal Rules of Procedures of the EP to be reviewed to better tackle hate speech internally;</w:t>
      </w:r>
      <w:r w:rsidR="00FF070F" w:rsidRPr="008E06C3">
        <w:rPr>
          <w:rFonts w:ascii="Calibri" w:eastAsia="Calibri" w:hAnsi="Calibri"/>
          <w:sz w:val="22"/>
          <w:szCs w:val="22"/>
        </w:rPr>
        <w:t xml:space="preserve"> a number of advocacy meetings have taken place between ENAR/OSF and MEPs who cooperate to a Rules of Procedure Working Group (in the Constitutional Affairs Committee of the EP). By early February, we got evidence that this question was now part of the agenda of the WG. </w:t>
      </w:r>
    </w:p>
    <w:p w14:paraId="37747C95" w14:textId="77777777" w:rsidR="006D4428" w:rsidRPr="008E06C3" w:rsidRDefault="00B36130" w:rsidP="006D2451">
      <w:pPr>
        <w:numPr>
          <w:ilvl w:val="2"/>
          <w:numId w:val="3"/>
        </w:numPr>
        <w:rPr>
          <w:rFonts w:ascii="Calibri" w:eastAsia="Calibri" w:hAnsi="Calibri"/>
          <w:sz w:val="22"/>
          <w:szCs w:val="22"/>
        </w:rPr>
      </w:pPr>
      <w:r w:rsidRPr="008E06C3">
        <w:rPr>
          <w:rFonts w:ascii="Calibri" w:eastAsia="Calibri" w:hAnsi="Calibri"/>
          <w:sz w:val="22"/>
          <w:szCs w:val="22"/>
        </w:rPr>
        <w:t>Steps to be undertaken to flesh up the EP’s position on better EU legislation on hate crime/speech (cover all grounds, clarify rules on investigation, prosecution).</w:t>
      </w:r>
    </w:p>
    <w:p w14:paraId="0ADC3447" w14:textId="77777777" w:rsidR="00B36130" w:rsidRPr="008E06C3" w:rsidRDefault="00B36130" w:rsidP="006D2451">
      <w:pPr>
        <w:pStyle w:val="ListParagraph"/>
        <w:numPr>
          <w:ilvl w:val="0"/>
          <w:numId w:val="9"/>
        </w:numPr>
        <w:rPr>
          <w:rFonts w:ascii="Calibri" w:eastAsia="Calibri" w:hAnsi="Calibri"/>
          <w:b/>
          <w:bCs/>
          <w:i/>
          <w:iCs/>
          <w:sz w:val="22"/>
          <w:szCs w:val="22"/>
        </w:rPr>
      </w:pPr>
      <w:r w:rsidRPr="008E06C3">
        <w:rPr>
          <w:rFonts w:ascii="Calibri" w:eastAsia="Calibri" w:hAnsi="Calibri"/>
          <w:b/>
          <w:bCs/>
          <w:i/>
          <w:iCs/>
          <w:sz w:val="22"/>
          <w:szCs w:val="22"/>
        </w:rPr>
        <w:t>Documenting racist crime</w:t>
      </w:r>
      <w:r w:rsidR="00FF070F" w:rsidRPr="008E06C3">
        <w:rPr>
          <w:rFonts w:ascii="Calibri" w:eastAsia="Calibri" w:hAnsi="Calibri"/>
          <w:b/>
          <w:bCs/>
          <w:i/>
          <w:iCs/>
          <w:sz w:val="22"/>
          <w:szCs w:val="22"/>
        </w:rPr>
        <w:t xml:space="preserve">. </w:t>
      </w:r>
      <w:r w:rsidRPr="008E06C3">
        <w:rPr>
          <w:rFonts w:ascii="Calibri" w:eastAsia="Calibri" w:hAnsi="Calibri"/>
          <w:bCs/>
          <w:iCs/>
          <w:sz w:val="22"/>
          <w:szCs w:val="22"/>
        </w:rPr>
        <w:t>The 2015 projects funded by ENAR in Hungary, Romania and Bulgaria were the opportunity to start a dialogue on the implementation of the secretariat’s tool on case documentation. This work needs to be continued to produce results in 2016.</w:t>
      </w:r>
    </w:p>
    <w:p w14:paraId="3CCE3A98" w14:textId="77777777" w:rsidR="00FF070F" w:rsidRPr="008E06C3" w:rsidRDefault="00FF070F" w:rsidP="006D2451">
      <w:pPr>
        <w:pStyle w:val="ListParagraph"/>
        <w:numPr>
          <w:ilvl w:val="0"/>
          <w:numId w:val="9"/>
        </w:numPr>
        <w:rPr>
          <w:rFonts w:ascii="Calibri" w:eastAsia="Calibri" w:hAnsi="Calibri"/>
          <w:bCs/>
          <w:iCs/>
          <w:sz w:val="22"/>
          <w:szCs w:val="22"/>
        </w:rPr>
      </w:pPr>
      <w:r w:rsidRPr="008E06C3">
        <w:rPr>
          <w:rFonts w:ascii="Calibri" w:eastAsia="Calibri" w:hAnsi="Calibri"/>
          <w:b/>
          <w:bCs/>
          <w:i/>
          <w:iCs/>
          <w:sz w:val="22"/>
          <w:szCs w:val="22"/>
        </w:rPr>
        <w:t>Hate speech online.</w:t>
      </w:r>
      <w:r w:rsidRPr="008E06C3">
        <w:rPr>
          <w:rFonts w:ascii="Calibri" w:eastAsia="Calibri" w:hAnsi="Calibri"/>
          <w:bCs/>
          <w:iCs/>
          <w:sz w:val="22"/>
          <w:szCs w:val="22"/>
        </w:rPr>
        <w:t xml:space="preserve"> ENAR was invited to a close discussion between NGOs, IT companies and the European Commission, and will inform its position on the role of intermediaries to report online hate speech, based on a consultation on members. </w:t>
      </w:r>
    </w:p>
    <w:p w14:paraId="4EAAB8E7" w14:textId="77777777" w:rsidR="00B36130" w:rsidRDefault="00B36130" w:rsidP="00C93F2E">
      <w:pPr>
        <w:pStyle w:val="BodyText"/>
        <w:tabs>
          <w:tab w:val="left" w:pos="9600"/>
        </w:tabs>
        <w:rPr>
          <w:rFonts w:ascii="Calibri" w:hAnsi="Calibri" w:cs="Arial"/>
          <w:b/>
          <w:smallCaps/>
          <w:color w:val="99CC00"/>
          <w:sz w:val="28"/>
          <w:szCs w:val="28"/>
        </w:rPr>
      </w:pPr>
    </w:p>
    <w:p w14:paraId="06844E0A" w14:textId="77777777" w:rsidR="009B55E3" w:rsidRDefault="009B55E3"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Migration</w:t>
      </w:r>
    </w:p>
    <w:p w14:paraId="1CB27A20" w14:textId="77777777" w:rsidR="00B64098" w:rsidRPr="008E06C3" w:rsidRDefault="00B64098" w:rsidP="006D2451">
      <w:pPr>
        <w:pStyle w:val="MediumGrid1-Accent21"/>
        <w:numPr>
          <w:ilvl w:val="0"/>
          <w:numId w:val="11"/>
        </w:numPr>
        <w:spacing w:after="0"/>
        <w:jc w:val="both"/>
        <w:rPr>
          <w:rFonts w:asciiTheme="minorHAnsi" w:eastAsia="Calibri" w:hAnsiTheme="minorHAnsi"/>
          <w:sz w:val="22"/>
          <w:szCs w:val="22"/>
          <w:lang w:val="en-US"/>
        </w:rPr>
      </w:pPr>
      <w:r w:rsidRPr="008E06C3">
        <w:rPr>
          <w:rFonts w:asciiTheme="minorHAnsi" w:hAnsiTheme="minorHAnsi"/>
          <w:b/>
          <w:i/>
          <w:sz w:val="22"/>
          <w:szCs w:val="22"/>
          <w:lang w:val="en-US"/>
        </w:rPr>
        <w:t>Meetings with EPAM and UNCHR</w:t>
      </w:r>
      <w:r w:rsidRPr="008E06C3">
        <w:rPr>
          <w:rFonts w:asciiTheme="minorHAnsi" w:hAnsiTheme="minorHAnsi"/>
          <w:sz w:val="22"/>
          <w:szCs w:val="22"/>
          <w:lang w:val="en-US"/>
        </w:rPr>
        <w:t xml:space="preserve">. </w:t>
      </w:r>
      <w:r w:rsidR="009B55E3" w:rsidRPr="008E06C3">
        <w:rPr>
          <w:rFonts w:asciiTheme="minorHAnsi" w:hAnsiTheme="minorHAnsi"/>
          <w:sz w:val="22"/>
          <w:szCs w:val="22"/>
          <w:lang w:val="en-US"/>
        </w:rPr>
        <w:t xml:space="preserve">An </w:t>
      </w:r>
      <w:r w:rsidR="009B55E3" w:rsidRPr="008E06C3">
        <w:rPr>
          <w:rFonts w:asciiTheme="minorHAnsi" w:hAnsiTheme="minorHAnsi"/>
          <w:sz w:val="22"/>
          <w:szCs w:val="22"/>
          <w:lang w:val="en-GB"/>
        </w:rPr>
        <w:t xml:space="preserve">EPAM Meeting took place on September 8 to discuss about the latest updates on the situation in the Mediterranean with UNHCR. Further information on the resettlement and relocation plans was shared by UNHCR Reception Officers. ECRE introduced the update on </w:t>
      </w:r>
      <w:r w:rsidR="009B55E3" w:rsidRPr="008E06C3">
        <w:rPr>
          <w:rFonts w:asciiTheme="minorHAnsi" w:hAnsiTheme="minorHAnsi"/>
          <w:sz w:val="22"/>
          <w:szCs w:val="22"/>
          <w:lang w:val="en-US"/>
        </w:rPr>
        <w:t>EC proposals on safe countries of origin.</w:t>
      </w:r>
    </w:p>
    <w:p w14:paraId="0603E2B6" w14:textId="77777777" w:rsidR="00B64098" w:rsidRPr="008E06C3" w:rsidRDefault="00B64098" w:rsidP="006D2451">
      <w:pPr>
        <w:pStyle w:val="MediumGrid1-Accent21"/>
        <w:numPr>
          <w:ilvl w:val="0"/>
          <w:numId w:val="11"/>
        </w:numPr>
        <w:spacing w:after="0"/>
        <w:jc w:val="both"/>
        <w:rPr>
          <w:rFonts w:asciiTheme="minorHAnsi" w:eastAsia="Calibri" w:hAnsiTheme="minorHAnsi"/>
          <w:sz w:val="22"/>
          <w:szCs w:val="22"/>
          <w:lang w:val="en-US"/>
        </w:rPr>
      </w:pPr>
      <w:r w:rsidRPr="008E06C3">
        <w:rPr>
          <w:rFonts w:asciiTheme="minorHAnsi" w:hAnsiTheme="minorHAnsi"/>
          <w:b/>
          <w:i/>
          <w:sz w:val="22"/>
          <w:szCs w:val="22"/>
          <w:lang w:val="en-US"/>
        </w:rPr>
        <w:t xml:space="preserve">Humanitarian aid. </w:t>
      </w:r>
      <w:r w:rsidR="009B55E3" w:rsidRPr="008E06C3">
        <w:rPr>
          <w:rFonts w:asciiTheme="minorHAnsi" w:hAnsiTheme="minorHAnsi"/>
          <w:sz w:val="22"/>
          <w:szCs w:val="22"/>
          <w:lang w:val="en-GB"/>
        </w:rPr>
        <w:t>ENAR supported Social Platform, EPAM and CONCORD #</w:t>
      </w:r>
      <w:proofErr w:type="spellStart"/>
      <w:r w:rsidR="009B55E3" w:rsidRPr="008E06C3">
        <w:rPr>
          <w:rFonts w:asciiTheme="minorHAnsi" w:hAnsiTheme="minorHAnsi"/>
          <w:sz w:val="22"/>
          <w:szCs w:val="22"/>
          <w:lang w:val="en-GB"/>
        </w:rPr>
        <w:t>WeApologize</w:t>
      </w:r>
      <w:proofErr w:type="spellEnd"/>
      <w:r w:rsidR="009B55E3" w:rsidRPr="008E06C3">
        <w:rPr>
          <w:rFonts w:asciiTheme="minorHAnsi" w:hAnsiTheme="minorHAnsi"/>
          <w:sz w:val="22"/>
          <w:szCs w:val="22"/>
          <w:lang w:val="en-GB"/>
        </w:rPr>
        <w:t xml:space="preserve"> campaign which is aimed at raising awareness on the lack of coordinated humanitarian aid for the reception of the new asylum seekers and refugees.</w:t>
      </w:r>
    </w:p>
    <w:p w14:paraId="5E1D25B9" w14:textId="77777777" w:rsidR="009B55E3" w:rsidRPr="008E06C3" w:rsidRDefault="00B64098" w:rsidP="006D2451">
      <w:pPr>
        <w:pStyle w:val="MediumGrid1-Accent21"/>
        <w:numPr>
          <w:ilvl w:val="0"/>
          <w:numId w:val="11"/>
        </w:numPr>
        <w:spacing w:after="0"/>
        <w:jc w:val="both"/>
        <w:rPr>
          <w:rFonts w:asciiTheme="minorHAnsi" w:eastAsia="Calibri" w:hAnsiTheme="minorHAnsi"/>
          <w:sz w:val="22"/>
          <w:szCs w:val="22"/>
          <w:lang w:val="en-US"/>
        </w:rPr>
      </w:pPr>
      <w:r w:rsidRPr="008E06C3">
        <w:rPr>
          <w:rFonts w:asciiTheme="minorHAnsi" w:hAnsiTheme="minorHAnsi"/>
          <w:b/>
          <w:i/>
          <w:sz w:val="22"/>
          <w:szCs w:val="22"/>
          <w:lang w:val="en-US"/>
        </w:rPr>
        <w:t>European Migration Forum.</w:t>
      </w:r>
      <w:r w:rsidRPr="008E06C3">
        <w:rPr>
          <w:rFonts w:asciiTheme="minorHAnsi" w:eastAsia="Calibri" w:hAnsiTheme="minorHAnsi"/>
          <w:sz w:val="22"/>
          <w:szCs w:val="22"/>
          <w:lang w:val="en-US"/>
        </w:rPr>
        <w:t xml:space="preserve"> </w:t>
      </w:r>
      <w:r w:rsidR="009B55E3" w:rsidRPr="008E06C3">
        <w:rPr>
          <w:rFonts w:asciiTheme="minorHAnsi" w:eastAsia="Calibri" w:hAnsiTheme="minorHAnsi"/>
          <w:sz w:val="22"/>
          <w:szCs w:val="22"/>
          <w:lang w:val="en-US"/>
        </w:rPr>
        <w:t>ENAR sent its contribution to the European Migration Forum Consultation in view of the second annual meeting which will take place in February 2016. ENAR recommended that violence against migrants should be one additional topic of discussion.</w:t>
      </w:r>
    </w:p>
    <w:p w14:paraId="1F3D2099" w14:textId="77777777" w:rsidR="009B55E3" w:rsidRPr="008E06C3" w:rsidRDefault="0022165A" w:rsidP="006D2451">
      <w:pPr>
        <w:pStyle w:val="MediumGrid1-Accent21"/>
        <w:numPr>
          <w:ilvl w:val="0"/>
          <w:numId w:val="10"/>
        </w:numPr>
        <w:spacing w:after="0"/>
        <w:jc w:val="both"/>
        <w:rPr>
          <w:rFonts w:asciiTheme="minorHAnsi" w:eastAsia="Calibri" w:hAnsiTheme="minorHAnsi"/>
          <w:sz w:val="22"/>
          <w:szCs w:val="22"/>
          <w:lang w:val="en-US"/>
        </w:rPr>
      </w:pPr>
      <w:r w:rsidRPr="008E06C3">
        <w:rPr>
          <w:rFonts w:asciiTheme="minorHAnsi" w:eastAsia="Calibri" w:hAnsiTheme="minorHAnsi"/>
          <w:b/>
          <w:i/>
          <w:sz w:val="22"/>
          <w:szCs w:val="22"/>
          <w:lang w:val="en-US"/>
        </w:rPr>
        <w:t>Steering group meeting</w:t>
      </w:r>
      <w:r w:rsidRPr="008E06C3">
        <w:rPr>
          <w:rFonts w:asciiTheme="minorHAnsi" w:eastAsia="Calibri" w:hAnsiTheme="minorHAnsi"/>
          <w:sz w:val="22"/>
          <w:szCs w:val="22"/>
          <w:lang w:val="en-US"/>
        </w:rPr>
        <w:t xml:space="preserve">. </w:t>
      </w:r>
      <w:r w:rsidR="009B55E3" w:rsidRPr="008E06C3">
        <w:rPr>
          <w:rFonts w:asciiTheme="minorHAnsi" w:eastAsia="Calibri" w:hAnsiTheme="minorHAnsi"/>
          <w:sz w:val="22"/>
          <w:szCs w:val="22"/>
          <w:lang w:val="en-US"/>
        </w:rPr>
        <w:t xml:space="preserve">A Steering Group on </w:t>
      </w:r>
      <w:r w:rsidR="00254F9D" w:rsidRPr="008E06C3">
        <w:rPr>
          <w:rFonts w:asciiTheme="minorHAnsi" w:eastAsia="Calibri" w:hAnsiTheme="minorHAnsi"/>
          <w:sz w:val="22"/>
          <w:szCs w:val="22"/>
          <w:lang w:val="en-US"/>
        </w:rPr>
        <w:t xml:space="preserve">anti-migrant racism </w:t>
      </w:r>
      <w:r w:rsidR="009B55E3" w:rsidRPr="008E06C3">
        <w:rPr>
          <w:rFonts w:asciiTheme="minorHAnsi" w:eastAsia="Calibri" w:hAnsiTheme="minorHAnsi"/>
          <w:sz w:val="22"/>
          <w:szCs w:val="22"/>
          <w:lang w:val="en-US"/>
        </w:rPr>
        <w:t>took place by the end of November. It was composed of ENAR members working on the field</w:t>
      </w:r>
      <w:r w:rsidR="00254F9D" w:rsidRPr="008E06C3">
        <w:rPr>
          <w:rFonts w:asciiTheme="minorHAnsi" w:eastAsia="Calibri" w:hAnsiTheme="minorHAnsi"/>
          <w:sz w:val="22"/>
          <w:szCs w:val="22"/>
          <w:lang w:val="en-US"/>
        </w:rPr>
        <w:t>,</w:t>
      </w:r>
      <w:r w:rsidR="009B55E3" w:rsidRPr="008E06C3">
        <w:rPr>
          <w:rFonts w:asciiTheme="minorHAnsi" w:eastAsia="Calibri" w:hAnsiTheme="minorHAnsi"/>
          <w:sz w:val="22"/>
          <w:szCs w:val="22"/>
          <w:lang w:val="en-US"/>
        </w:rPr>
        <w:t xml:space="preserve"> PICUM, CCME, UNCHR </w:t>
      </w:r>
      <w:r w:rsidR="00254F9D" w:rsidRPr="008E06C3">
        <w:rPr>
          <w:rFonts w:asciiTheme="minorHAnsi" w:eastAsia="Calibri" w:hAnsiTheme="minorHAnsi"/>
          <w:sz w:val="22"/>
          <w:szCs w:val="22"/>
          <w:lang w:val="en-US"/>
        </w:rPr>
        <w:t>and the</w:t>
      </w:r>
      <w:r w:rsidR="009B55E3" w:rsidRPr="008E06C3">
        <w:rPr>
          <w:rFonts w:asciiTheme="minorHAnsi" w:eastAsia="Calibri" w:hAnsiTheme="minorHAnsi"/>
          <w:sz w:val="22"/>
          <w:szCs w:val="22"/>
          <w:lang w:val="en-US"/>
        </w:rPr>
        <w:t xml:space="preserve"> ARDI Coordinator. The Steering Group recommended that ENAR should better develop its strategy towards integration, violence against migrants, xenophobic discourses and the impact on other vulnerable minorities.</w:t>
      </w:r>
    </w:p>
    <w:p w14:paraId="071840C3" w14:textId="77777777" w:rsidR="009B55E3" w:rsidRPr="008E06C3" w:rsidRDefault="00254F9D" w:rsidP="006D2451">
      <w:pPr>
        <w:pStyle w:val="MediumGrid1-Accent21"/>
        <w:numPr>
          <w:ilvl w:val="0"/>
          <w:numId w:val="10"/>
        </w:numPr>
        <w:spacing w:after="0"/>
        <w:jc w:val="both"/>
        <w:rPr>
          <w:rFonts w:asciiTheme="minorHAnsi" w:eastAsia="Calibri" w:hAnsiTheme="minorHAnsi"/>
          <w:sz w:val="22"/>
          <w:szCs w:val="22"/>
          <w:lang w:val="en-US"/>
        </w:rPr>
      </w:pPr>
      <w:r w:rsidRPr="008E06C3">
        <w:rPr>
          <w:rFonts w:asciiTheme="minorHAnsi" w:eastAsia="Calibri" w:hAnsiTheme="minorHAnsi"/>
          <w:b/>
          <w:i/>
          <w:sz w:val="22"/>
          <w:szCs w:val="22"/>
          <w:lang w:val="en-US"/>
        </w:rPr>
        <w:t>EPAM position paper on integration</w:t>
      </w:r>
      <w:r w:rsidRPr="008E06C3">
        <w:rPr>
          <w:rFonts w:asciiTheme="minorHAnsi" w:eastAsia="Calibri" w:hAnsiTheme="minorHAnsi"/>
          <w:sz w:val="22"/>
          <w:szCs w:val="22"/>
          <w:lang w:val="en-US"/>
        </w:rPr>
        <w:t xml:space="preserve">. Following a discussion with MPG on the need to step up visibility on integration, EPAM migration sub-group decided to produce a joint paper on this; ahead of the Second European Migration Forum in April. </w:t>
      </w:r>
      <w:r w:rsidR="009B55E3" w:rsidRPr="008E06C3">
        <w:rPr>
          <w:rFonts w:asciiTheme="minorHAnsi" w:eastAsia="Calibri" w:hAnsiTheme="minorHAnsi"/>
          <w:sz w:val="22"/>
          <w:szCs w:val="22"/>
          <w:lang w:val="en-US"/>
        </w:rPr>
        <w:t xml:space="preserve">ENAR submitted its recommendations to EPAM’s paper </w:t>
      </w:r>
      <w:r w:rsidRPr="008E06C3">
        <w:rPr>
          <w:rFonts w:asciiTheme="minorHAnsi" w:eastAsia="Calibri" w:hAnsiTheme="minorHAnsi"/>
          <w:sz w:val="22"/>
          <w:szCs w:val="22"/>
          <w:lang w:val="en-US"/>
        </w:rPr>
        <w:t>on non-discrimination and integration</w:t>
      </w:r>
      <w:r w:rsidR="009B55E3" w:rsidRPr="008E06C3">
        <w:rPr>
          <w:rFonts w:asciiTheme="minorHAnsi" w:eastAsia="Calibri" w:hAnsiTheme="minorHAnsi"/>
          <w:sz w:val="22"/>
          <w:szCs w:val="22"/>
          <w:lang w:val="en-US"/>
        </w:rPr>
        <w:t xml:space="preserve">. The collective reflections promoted EPAM’s members suggestion on the topic of labor migration. </w:t>
      </w:r>
    </w:p>
    <w:p w14:paraId="48792EA3" w14:textId="28A1F407" w:rsidR="00B64098" w:rsidRPr="008E06C3" w:rsidRDefault="00254F9D" w:rsidP="006D2451">
      <w:pPr>
        <w:pStyle w:val="MediumGrid1-Accent21"/>
        <w:numPr>
          <w:ilvl w:val="0"/>
          <w:numId w:val="10"/>
        </w:numPr>
        <w:spacing w:after="0"/>
        <w:jc w:val="both"/>
        <w:rPr>
          <w:rFonts w:asciiTheme="minorHAnsi" w:eastAsia="Calibri" w:hAnsiTheme="minorHAnsi"/>
          <w:sz w:val="22"/>
          <w:szCs w:val="22"/>
          <w:lang w:val="en-US"/>
        </w:rPr>
      </w:pPr>
      <w:r w:rsidRPr="008E06C3">
        <w:rPr>
          <w:rFonts w:asciiTheme="minorHAnsi" w:eastAsia="Calibri" w:hAnsiTheme="minorHAnsi"/>
          <w:b/>
          <w:i/>
          <w:sz w:val="22"/>
          <w:szCs w:val="22"/>
          <w:lang w:val="en-US"/>
        </w:rPr>
        <w:t xml:space="preserve">EP report on </w:t>
      </w:r>
      <w:proofErr w:type="spellStart"/>
      <w:r w:rsidRPr="008E06C3">
        <w:rPr>
          <w:rFonts w:asciiTheme="minorHAnsi" w:eastAsia="Calibri" w:hAnsiTheme="minorHAnsi"/>
          <w:b/>
          <w:i/>
          <w:sz w:val="22"/>
          <w:szCs w:val="22"/>
          <w:lang w:val="en-US"/>
        </w:rPr>
        <w:t>labour</w:t>
      </w:r>
      <w:proofErr w:type="spellEnd"/>
      <w:r w:rsidRPr="008E06C3">
        <w:rPr>
          <w:rFonts w:asciiTheme="minorHAnsi" w:eastAsia="Calibri" w:hAnsiTheme="minorHAnsi"/>
          <w:b/>
          <w:i/>
          <w:sz w:val="22"/>
          <w:szCs w:val="22"/>
          <w:lang w:val="en-US"/>
        </w:rPr>
        <w:t xml:space="preserve"> integration of refugees</w:t>
      </w:r>
      <w:r w:rsidRPr="008E06C3">
        <w:rPr>
          <w:rFonts w:asciiTheme="minorHAnsi" w:eastAsia="Calibri" w:hAnsiTheme="minorHAnsi"/>
          <w:sz w:val="22"/>
          <w:szCs w:val="22"/>
          <w:lang w:val="en-US"/>
        </w:rPr>
        <w:t xml:space="preserve">. </w:t>
      </w:r>
      <w:r w:rsidR="009B55E3" w:rsidRPr="008E06C3">
        <w:rPr>
          <w:rFonts w:asciiTheme="minorHAnsi" w:eastAsia="Calibri" w:hAnsiTheme="minorHAnsi"/>
          <w:sz w:val="22"/>
          <w:szCs w:val="22"/>
          <w:lang w:val="en-US"/>
        </w:rPr>
        <w:t xml:space="preserve">ENAR was invited by ARDI Coordinator to provide initial ideas to the EP report on </w:t>
      </w:r>
      <w:proofErr w:type="spellStart"/>
      <w:r w:rsidR="009B55E3" w:rsidRPr="008E06C3">
        <w:rPr>
          <w:rFonts w:asciiTheme="minorHAnsi" w:eastAsia="Calibri" w:hAnsiTheme="minorHAnsi"/>
          <w:sz w:val="22"/>
          <w:szCs w:val="22"/>
          <w:lang w:val="en-US"/>
        </w:rPr>
        <w:t>labour</w:t>
      </w:r>
      <w:proofErr w:type="spellEnd"/>
      <w:r w:rsidR="009B55E3" w:rsidRPr="008E06C3">
        <w:rPr>
          <w:rFonts w:asciiTheme="minorHAnsi" w:eastAsia="Calibri" w:hAnsiTheme="minorHAnsi"/>
          <w:sz w:val="22"/>
          <w:szCs w:val="22"/>
          <w:lang w:val="en-US"/>
        </w:rPr>
        <w:t xml:space="preserve"> integration of refugees </w:t>
      </w:r>
      <w:r w:rsidRPr="008E06C3">
        <w:rPr>
          <w:rFonts w:asciiTheme="minorHAnsi" w:eastAsia="Calibri" w:hAnsiTheme="minorHAnsi"/>
          <w:sz w:val="22"/>
          <w:szCs w:val="22"/>
          <w:lang w:val="en-US"/>
        </w:rPr>
        <w:t xml:space="preserve">to be written by </w:t>
      </w:r>
      <w:r w:rsidR="009B55E3" w:rsidRPr="008E06C3">
        <w:rPr>
          <w:rFonts w:asciiTheme="minorHAnsi" w:eastAsia="Calibri" w:hAnsiTheme="minorHAnsi"/>
          <w:sz w:val="22"/>
          <w:szCs w:val="22"/>
          <w:lang w:val="en-US"/>
        </w:rPr>
        <w:t xml:space="preserve">MEP Brando </w:t>
      </w:r>
      <w:proofErr w:type="spellStart"/>
      <w:r w:rsidR="009B55E3" w:rsidRPr="008E06C3">
        <w:rPr>
          <w:rFonts w:asciiTheme="minorHAnsi" w:eastAsia="Calibri" w:hAnsiTheme="minorHAnsi"/>
          <w:sz w:val="22"/>
          <w:szCs w:val="22"/>
          <w:lang w:val="en-US"/>
        </w:rPr>
        <w:t>Benifei</w:t>
      </w:r>
      <w:proofErr w:type="spellEnd"/>
      <w:r w:rsidRPr="008E06C3">
        <w:rPr>
          <w:rFonts w:asciiTheme="minorHAnsi" w:eastAsia="Calibri" w:hAnsiTheme="minorHAnsi"/>
          <w:sz w:val="22"/>
          <w:szCs w:val="22"/>
          <w:lang w:val="en-US"/>
        </w:rPr>
        <w:t xml:space="preserve"> (S&amp;D, Italy)</w:t>
      </w:r>
      <w:r w:rsidR="009B55E3" w:rsidRPr="008E06C3">
        <w:rPr>
          <w:rFonts w:asciiTheme="minorHAnsi" w:eastAsia="Calibri" w:hAnsiTheme="minorHAnsi"/>
          <w:sz w:val="22"/>
          <w:szCs w:val="22"/>
          <w:lang w:val="en-US"/>
        </w:rPr>
        <w:t xml:space="preserve">. An initial meeting took place with the MEP’s assistant in February. ENAR will </w:t>
      </w:r>
      <w:r w:rsidRPr="008E06C3">
        <w:rPr>
          <w:rFonts w:asciiTheme="minorHAnsi" w:eastAsia="Calibri" w:hAnsiTheme="minorHAnsi"/>
          <w:sz w:val="22"/>
          <w:szCs w:val="22"/>
          <w:lang w:val="en-US"/>
        </w:rPr>
        <w:t xml:space="preserve">send suggestions and </w:t>
      </w:r>
      <w:r w:rsidR="009B55E3" w:rsidRPr="008E06C3">
        <w:rPr>
          <w:rFonts w:asciiTheme="minorHAnsi" w:eastAsia="Calibri" w:hAnsiTheme="minorHAnsi"/>
          <w:sz w:val="22"/>
          <w:szCs w:val="22"/>
          <w:lang w:val="en-US"/>
        </w:rPr>
        <w:t>contribute to</w:t>
      </w:r>
      <w:r w:rsidRPr="008E06C3">
        <w:rPr>
          <w:rFonts w:asciiTheme="minorHAnsi" w:eastAsia="Calibri" w:hAnsiTheme="minorHAnsi"/>
          <w:sz w:val="22"/>
          <w:szCs w:val="22"/>
          <w:lang w:val="en-US"/>
        </w:rPr>
        <w:t xml:space="preserve"> amendments</w:t>
      </w:r>
      <w:r w:rsidR="009B55E3" w:rsidRPr="008E06C3">
        <w:rPr>
          <w:rFonts w:asciiTheme="minorHAnsi" w:eastAsia="Calibri" w:hAnsiTheme="minorHAnsi"/>
          <w:sz w:val="22"/>
          <w:szCs w:val="22"/>
          <w:lang w:val="en-US"/>
        </w:rPr>
        <w:t>.</w:t>
      </w:r>
      <w:r w:rsidR="00577DEF">
        <w:rPr>
          <w:rFonts w:asciiTheme="minorHAnsi" w:eastAsia="Calibri" w:hAnsiTheme="minorHAnsi"/>
          <w:sz w:val="22"/>
          <w:szCs w:val="22"/>
          <w:lang w:val="en-US"/>
        </w:rPr>
        <w:t xml:space="preserve">  ENAR had the opportunity to </w:t>
      </w:r>
      <w:r w:rsidR="00377001">
        <w:rPr>
          <w:rFonts w:asciiTheme="minorHAnsi" w:eastAsia="Calibri" w:hAnsiTheme="minorHAnsi"/>
          <w:sz w:val="22"/>
          <w:szCs w:val="22"/>
          <w:lang w:val="en-US"/>
        </w:rPr>
        <w:t>discuss with</w:t>
      </w:r>
      <w:r w:rsidR="00577DEF">
        <w:rPr>
          <w:rFonts w:asciiTheme="minorHAnsi" w:eastAsia="Calibri" w:hAnsiTheme="minorHAnsi"/>
          <w:sz w:val="22"/>
          <w:szCs w:val="22"/>
          <w:lang w:val="en-US"/>
        </w:rPr>
        <w:t xml:space="preserve"> MEP Cecile </w:t>
      </w:r>
      <w:proofErr w:type="spellStart"/>
      <w:r w:rsidR="00577DEF">
        <w:rPr>
          <w:rFonts w:asciiTheme="minorHAnsi" w:eastAsia="Calibri" w:hAnsiTheme="minorHAnsi"/>
          <w:sz w:val="22"/>
          <w:szCs w:val="22"/>
          <w:lang w:val="en-US"/>
        </w:rPr>
        <w:t>Kyenge</w:t>
      </w:r>
      <w:proofErr w:type="spellEnd"/>
      <w:r w:rsidR="00577DEF">
        <w:rPr>
          <w:rFonts w:asciiTheme="minorHAnsi" w:eastAsia="Calibri" w:hAnsiTheme="minorHAnsi"/>
          <w:sz w:val="22"/>
          <w:szCs w:val="22"/>
          <w:lang w:val="en-US"/>
        </w:rPr>
        <w:t xml:space="preserve"> to some recommendations on the report on holistic approach to migration</w:t>
      </w:r>
      <w:r w:rsidR="00377001">
        <w:rPr>
          <w:rFonts w:asciiTheme="minorHAnsi" w:eastAsia="Calibri" w:hAnsiTheme="minorHAnsi"/>
          <w:sz w:val="22"/>
          <w:szCs w:val="22"/>
          <w:lang w:val="en-US"/>
        </w:rPr>
        <w:t>. ENAR</w:t>
      </w:r>
      <w:r w:rsidR="00746A57">
        <w:rPr>
          <w:rFonts w:asciiTheme="minorHAnsi" w:eastAsia="Calibri" w:hAnsiTheme="minorHAnsi"/>
          <w:sz w:val="22"/>
          <w:szCs w:val="22"/>
          <w:lang w:val="en-US"/>
        </w:rPr>
        <w:t>’s</w:t>
      </w:r>
      <w:r w:rsidR="00377001">
        <w:rPr>
          <w:rFonts w:asciiTheme="minorHAnsi" w:eastAsia="Calibri" w:hAnsiTheme="minorHAnsi"/>
          <w:sz w:val="22"/>
          <w:szCs w:val="22"/>
          <w:lang w:val="en-US"/>
        </w:rPr>
        <w:t xml:space="preserve"> </w:t>
      </w:r>
      <w:proofErr w:type="gramStart"/>
      <w:r w:rsidR="00377001">
        <w:rPr>
          <w:rFonts w:asciiTheme="minorHAnsi" w:eastAsia="Calibri" w:hAnsiTheme="minorHAnsi"/>
          <w:sz w:val="22"/>
          <w:szCs w:val="22"/>
          <w:lang w:val="en-US"/>
        </w:rPr>
        <w:t>concerns on the need to have a mainstream approach of anti-discrimination on integration was</w:t>
      </w:r>
      <w:proofErr w:type="gramEnd"/>
      <w:r w:rsidR="00377001">
        <w:rPr>
          <w:rFonts w:asciiTheme="minorHAnsi" w:eastAsia="Calibri" w:hAnsiTheme="minorHAnsi"/>
          <w:sz w:val="22"/>
          <w:szCs w:val="22"/>
          <w:lang w:val="en-US"/>
        </w:rPr>
        <w:t xml:space="preserve"> shared with the MEP. ENAR also raised the issue of support to victims of anti-migrant hate crimes with the support of the new Victims’ Directive.</w:t>
      </w:r>
    </w:p>
    <w:p w14:paraId="6BFF0D16" w14:textId="77777777" w:rsidR="00B64098" w:rsidRPr="008E06C3" w:rsidRDefault="00B64098" w:rsidP="006D2451">
      <w:pPr>
        <w:pStyle w:val="MediumGrid1-Accent21"/>
        <w:numPr>
          <w:ilvl w:val="0"/>
          <w:numId w:val="10"/>
        </w:numPr>
        <w:spacing w:after="0"/>
        <w:jc w:val="both"/>
        <w:rPr>
          <w:rFonts w:asciiTheme="minorHAnsi" w:eastAsia="Calibri" w:hAnsiTheme="minorHAnsi"/>
          <w:sz w:val="22"/>
          <w:szCs w:val="22"/>
          <w:lang w:val="en-US"/>
        </w:rPr>
      </w:pPr>
      <w:r w:rsidRPr="008E06C3">
        <w:rPr>
          <w:rFonts w:asciiTheme="minorHAnsi" w:eastAsia="Calibri" w:hAnsiTheme="minorHAnsi"/>
          <w:b/>
          <w:i/>
          <w:sz w:val="22"/>
          <w:szCs w:val="22"/>
          <w:lang w:val="en-US"/>
        </w:rPr>
        <w:t>Meeting with Timmermans on integration</w:t>
      </w:r>
      <w:r w:rsidRPr="008E06C3">
        <w:rPr>
          <w:rFonts w:asciiTheme="minorHAnsi" w:eastAsia="Calibri" w:hAnsiTheme="minorHAnsi"/>
          <w:sz w:val="22"/>
          <w:szCs w:val="22"/>
          <w:lang w:val="en-US"/>
        </w:rPr>
        <w:t xml:space="preserve">. In February, ENAR participated in a joint NGO meeting with VP </w:t>
      </w:r>
      <w:proofErr w:type="spellStart"/>
      <w:r w:rsidRPr="008E06C3">
        <w:rPr>
          <w:rFonts w:asciiTheme="minorHAnsi" w:eastAsia="Calibri" w:hAnsiTheme="minorHAnsi"/>
          <w:sz w:val="22"/>
          <w:szCs w:val="22"/>
          <w:lang w:val="en-US"/>
        </w:rPr>
        <w:t>Frans</w:t>
      </w:r>
      <w:proofErr w:type="spellEnd"/>
      <w:r w:rsidRPr="008E06C3">
        <w:rPr>
          <w:rFonts w:asciiTheme="minorHAnsi" w:eastAsia="Calibri" w:hAnsiTheme="minorHAnsi"/>
          <w:sz w:val="22"/>
          <w:szCs w:val="22"/>
          <w:lang w:val="en-US"/>
        </w:rPr>
        <w:t xml:space="preserve"> Timmermans.  ENAR was mandated to speak on behalf on the coalition on the need for strong commitment to non-discrimination and protection from violence. ENAR also discussed </w:t>
      </w:r>
      <w:r w:rsidRPr="008E06C3">
        <w:rPr>
          <w:rFonts w:asciiTheme="minorHAnsi" w:eastAsia="Calibri" w:hAnsiTheme="minorHAnsi"/>
          <w:sz w:val="22"/>
          <w:szCs w:val="22"/>
          <w:lang w:val="en-US"/>
        </w:rPr>
        <w:lastRenderedPageBreak/>
        <w:t>about data collection on integration and the need to talk about universal human rights rather than “EU values”. A follow up letter will be sent to Timmermans on behalf of the coalition. This process should inform the drafting on the EU Integration Action Plan, led by DG Home.</w:t>
      </w:r>
    </w:p>
    <w:p w14:paraId="32A5F815" w14:textId="77777777" w:rsidR="009B55E3" w:rsidRPr="008E06C3" w:rsidRDefault="00254F9D" w:rsidP="006D2451">
      <w:pPr>
        <w:pStyle w:val="MediumGrid1-Accent21"/>
        <w:numPr>
          <w:ilvl w:val="0"/>
          <w:numId w:val="10"/>
        </w:numPr>
        <w:spacing w:after="0"/>
        <w:jc w:val="both"/>
        <w:rPr>
          <w:rFonts w:asciiTheme="minorHAnsi" w:eastAsia="Calibri" w:hAnsiTheme="minorHAnsi"/>
          <w:sz w:val="22"/>
          <w:szCs w:val="22"/>
          <w:lang w:val="en-US"/>
        </w:rPr>
      </w:pPr>
      <w:proofErr w:type="spellStart"/>
      <w:r w:rsidRPr="008E06C3">
        <w:rPr>
          <w:rFonts w:asciiTheme="minorHAnsi" w:eastAsia="Calibri" w:hAnsiTheme="minorHAnsi"/>
          <w:b/>
          <w:i/>
          <w:sz w:val="22"/>
          <w:szCs w:val="22"/>
          <w:lang w:val="en-US"/>
        </w:rPr>
        <w:t>Comms</w:t>
      </w:r>
      <w:proofErr w:type="spellEnd"/>
      <w:r w:rsidRPr="008E06C3">
        <w:rPr>
          <w:rFonts w:asciiTheme="minorHAnsi" w:eastAsia="Calibri" w:hAnsiTheme="minorHAnsi"/>
          <w:sz w:val="22"/>
          <w:szCs w:val="22"/>
          <w:lang w:val="en-US"/>
        </w:rPr>
        <w:t xml:space="preserve">. </w:t>
      </w:r>
      <w:r w:rsidR="009B55E3" w:rsidRPr="008E06C3">
        <w:rPr>
          <w:rFonts w:asciiTheme="minorHAnsi" w:eastAsia="Calibri" w:hAnsiTheme="minorHAnsi"/>
          <w:sz w:val="22"/>
          <w:szCs w:val="22"/>
          <w:lang w:val="en-US"/>
        </w:rPr>
        <w:t xml:space="preserve">ENAR published a </w:t>
      </w:r>
      <w:r w:rsidR="00AA434D">
        <w:fldChar w:fldCharType="begin"/>
      </w:r>
      <w:r w:rsidR="00AA434D" w:rsidRPr="00AA434D">
        <w:rPr>
          <w:lang w:val="en-US"/>
        </w:rPr>
        <w:instrText xml:space="preserve"> HYPERLINK "http://www.enar-eu.org/IMG/pdf/jha_meeting_-_15.09.15_final.pdf" </w:instrText>
      </w:r>
      <w:r w:rsidR="00AA434D">
        <w:fldChar w:fldCharType="separate"/>
      </w:r>
      <w:r w:rsidR="009B55E3" w:rsidRPr="008E06C3">
        <w:rPr>
          <w:rStyle w:val="Hyperlink"/>
          <w:rFonts w:asciiTheme="minorHAnsi" w:eastAsia="Calibri" w:hAnsiTheme="minorHAnsi"/>
          <w:sz w:val="22"/>
          <w:szCs w:val="22"/>
          <w:lang w:val="en-US"/>
        </w:rPr>
        <w:t>policy statement</w:t>
      </w:r>
      <w:r w:rsidR="00AA434D">
        <w:rPr>
          <w:rStyle w:val="Hyperlink"/>
          <w:rFonts w:asciiTheme="minorHAnsi" w:eastAsia="Calibri" w:hAnsiTheme="minorHAnsi"/>
          <w:sz w:val="22"/>
          <w:szCs w:val="22"/>
          <w:lang w:val="en-US"/>
        </w:rPr>
        <w:fldChar w:fldCharType="end"/>
      </w:r>
      <w:r w:rsidR="009B55E3" w:rsidRPr="008E06C3">
        <w:rPr>
          <w:rFonts w:asciiTheme="minorHAnsi" w:eastAsia="Calibri" w:hAnsiTheme="minorHAnsi"/>
          <w:sz w:val="22"/>
          <w:szCs w:val="22"/>
          <w:lang w:val="en-US"/>
        </w:rPr>
        <w:t xml:space="preserve"> and an </w:t>
      </w:r>
      <w:r w:rsidR="00AA434D">
        <w:fldChar w:fldCharType="begin"/>
      </w:r>
      <w:r w:rsidR="00AA434D" w:rsidRPr="00AA434D">
        <w:rPr>
          <w:lang w:val="en-US"/>
        </w:rPr>
        <w:instrText xml:space="preserve"> HYPERLINK "http://enar-eu.org/Anti-migrant-violence-hatred-and-912" </w:instrText>
      </w:r>
      <w:r w:rsidR="00AA434D">
        <w:fldChar w:fldCharType="separate"/>
      </w:r>
      <w:r w:rsidR="009B55E3" w:rsidRPr="008E06C3">
        <w:rPr>
          <w:rStyle w:val="Hyperlink"/>
          <w:rFonts w:asciiTheme="minorHAnsi" w:eastAsia="Calibri" w:hAnsiTheme="minorHAnsi"/>
          <w:sz w:val="22"/>
          <w:szCs w:val="22"/>
          <w:lang w:val="en-US"/>
        </w:rPr>
        <w:t>interactive map</w:t>
      </w:r>
      <w:r w:rsidR="00AA434D">
        <w:rPr>
          <w:rStyle w:val="Hyperlink"/>
          <w:rFonts w:asciiTheme="minorHAnsi" w:eastAsia="Calibri" w:hAnsiTheme="minorHAnsi"/>
          <w:sz w:val="22"/>
          <w:szCs w:val="22"/>
          <w:lang w:val="en-US"/>
        </w:rPr>
        <w:fldChar w:fldCharType="end"/>
      </w:r>
      <w:r w:rsidR="009B55E3" w:rsidRPr="008E06C3">
        <w:rPr>
          <w:rFonts w:asciiTheme="minorHAnsi" w:eastAsia="Calibri" w:hAnsiTheme="minorHAnsi"/>
          <w:sz w:val="22"/>
          <w:szCs w:val="22"/>
          <w:lang w:val="en-US"/>
        </w:rPr>
        <w:t xml:space="preserve"> of anti-migrant incidents across Europe in September, which is being updated on a regular basis. It was quoted in an article in </w:t>
      </w:r>
      <w:r w:rsidR="00AA434D">
        <w:fldChar w:fldCharType="begin"/>
      </w:r>
      <w:r w:rsidR="00AA434D" w:rsidRPr="00AA434D">
        <w:rPr>
          <w:lang w:val="en-US"/>
        </w:rPr>
        <w:instrText xml:space="preserve"> HYPERLINK "http://www.politico.eu/artic</w:instrText>
      </w:r>
      <w:r w:rsidR="00AA434D" w:rsidRPr="00AA434D">
        <w:rPr>
          <w:lang w:val="en-US"/>
        </w:rPr>
        <w:instrText xml:space="preserve">le/toxic-news-refugees-migrants-eu/" </w:instrText>
      </w:r>
      <w:r w:rsidR="00AA434D">
        <w:fldChar w:fldCharType="separate"/>
      </w:r>
      <w:r w:rsidR="009B55E3" w:rsidRPr="008E06C3">
        <w:rPr>
          <w:rStyle w:val="Hyperlink"/>
          <w:rFonts w:asciiTheme="minorHAnsi" w:eastAsia="Calibri" w:hAnsiTheme="minorHAnsi"/>
          <w:sz w:val="22"/>
          <w:szCs w:val="22"/>
          <w:lang w:val="en-US"/>
        </w:rPr>
        <w:t>Politico</w:t>
      </w:r>
      <w:r w:rsidR="00AA434D">
        <w:rPr>
          <w:rStyle w:val="Hyperlink"/>
          <w:rFonts w:asciiTheme="minorHAnsi" w:eastAsia="Calibri" w:hAnsiTheme="minorHAnsi"/>
          <w:sz w:val="22"/>
          <w:szCs w:val="22"/>
          <w:lang w:val="en-US"/>
        </w:rPr>
        <w:fldChar w:fldCharType="end"/>
      </w:r>
      <w:r w:rsidR="009B55E3" w:rsidRPr="008E06C3">
        <w:rPr>
          <w:rFonts w:asciiTheme="minorHAnsi" w:eastAsia="Calibri" w:hAnsiTheme="minorHAnsi"/>
          <w:sz w:val="22"/>
          <w:szCs w:val="22"/>
          <w:lang w:val="en-US"/>
        </w:rPr>
        <w:t>.</w:t>
      </w:r>
      <w:r w:rsidRPr="008E06C3">
        <w:rPr>
          <w:rFonts w:asciiTheme="minorHAnsi" w:eastAsia="Calibri" w:hAnsiTheme="minorHAnsi"/>
          <w:sz w:val="22"/>
          <w:szCs w:val="22"/>
          <w:lang w:val="en-US"/>
        </w:rPr>
        <w:t xml:space="preserve"> </w:t>
      </w:r>
      <w:r w:rsidR="009B55E3" w:rsidRPr="008E06C3">
        <w:rPr>
          <w:rFonts w:asciiTheme="minorHAnsi" w:eastAsia="Calibri" w:hAnsiTheme="minorHAnsi"/>
          <w:sz w:val="22"/>
          <w:szCs w:val="22"/>
          <w:lang w:val="en-US"/>
        </w:rPr>
        <w:t xml:space="preserve">An </w:t>
      </w:r>
      <w:proofErr w:type="spellStart"/>
      <w:r w:rsidR="009B55E3" w:rsidRPr="008E06C3">
        <w:rPr>
          <w:rFonts w:asciiTheme="minorHAnsi" w:eastAsia="Calibri" w:hAnsiTheme="minorHAnsi"/>
          <w:sz w:val="22"/>
          <w:szCs w:val="22"/>
          <w:lang w:val="en-US"/>
        </w:rPr>
        <w:t>ENARgy</w:t>
      </w:r>
      <w:proofErr w:type="spellEnd"/>
      <w:r w:rsidR="0022165A" w:rsidRPr="008E06C3">
        <w:rPr>
          <w:rFonts w:asciiTheme="minorHAnsi" w:eastAsia="Calibri" w:hAnsiTheme="minorHAnsi"/>
          <w:sz w:val="22"/>
          <w:szCs w:val="22"/>
          <w:lang w:val="en-US"/>
        </w:rPr>
        <w:t xml:space="preserve"> </w:t>
      </w:r>
      <w:r w:rsidR="00AA434D">
        <w:fldChar w:fldCharType="begin"/>
      </w:r>
      <w:r w:rsidR="00AA434D" w:rsidRPr="00AA434D">
        <w:rPr>
          <w:lang w:val="en-US"/>
        </w:rPr>
        <w:instrText xml:space="preserve"> HYPERLINK "http://www.enargywebzine.eu/spip.php?rubrique51&amp;lang=en" </w:instrText>
      </w:r>
      <w:r w:rsidR="00AA434D">
        <w:fldChar w:fldCharType="separate"/>
      </w:r>
      <w:r w:rsidR="009B55E3" w:rsidRPr="008E06C3">
        <w:rPr>
          <w:rStyle w:val="Hyperlink"/>
          <w:rFonts w:asciiTheme="minorHAnsi" w:eastAsia="Calibri" w:hAnsiTheme="minorHAnsi"/>
          <w:sz w:val="22"/>
          <w:szCs w:val="22"/>
          <w:lang w:val="en-US"/>
        </w:rPr>
        <w:t>webzine edition</w:t>
      </w:r>
      <w:r w:rsidR="00AA434D">
        <w:rPr>
          <w:rStyle w:val="Hyperlink"/>
          <w:rFonts w:asciiTheme="minorHAnsi" w:eastAsia="Calibri" w:hAnsiTheme="minorHAnsi"/>
          <w:sz w:val="22"/>
          <w:szCs w:val="22"/>
          <w:lang w:val="en-US"/>
        </w:rPr>
        <w:fldChar w:fldCharType="end"/>
      </w:r>
      <w:r w:rsidR="009B55E3" w:rsidRPr="008E06C3">
        <w:rPr>
          <w:rFonts w:asciiTheme="minorHAnsi" w:eastAsia="Calibri" w:hAnsiTheme="minorHAnsi"/>
          <w:sz w:val="22"/>
          <w:szCs w:val="22"/>
          <w:lang w:val="en-US"/>
        </w:rPr>
        <w:t xml:space="preserve"> on migration and anti-racism was published in October.</w:t>
      </w:r>
      <w:r w:rsidR="00B64098" w:rsidRPr="008E06C3">
        <w:rPr>
          <w:rFonts w:asciiTheme="minorHAnsi" w:eastAsia="Calibri" w:hAnsiTheme="minorHAnsi"/>
          <w:sz w:val="22"/>
          <w:szCs w:val="22"/>
          <w:lang w:val="en-US"/>
        </w:rPr>
        <w:t xml:space="preserve"> </w:t>
      </w:r>
      <w:r w:rsidR="009B55E3" w:rsidRPr="008E06C3">
        <w:rPr>
          <w:rFonts w:asciiTheme="minorHAnsi" w:eastAsia="Calibri" w:hAnsiTheme="minorHAnsi"/>
          <w:sz w:val="22"/>
          <w:szCs w:val="22"/>
          <w:lang w:val="en-US"/>
        </w:rPr>
        <w:t xml:space="preserve">We also published a </w:t>
      </w:r>
      <w:r w:rsidR="00AA434D">
        <w:fldChar w:fldCharType="begin"/>
      </w:r>
      <w:r w:rsidR="00AA434D" w:rsidRPr="00AA434D">
        <w:rPr>
          <w:lang w:val="en-US"/>
        </w:rPr>
        <w:instrText xml:space="preserve"> HYPERLINK "http://enargywebzine.</w:instrText>
      </w:r>
      <w:r w:rsidR="00AA434D" w:rsidRPr="00AA434D">
        <w:rPr>
          <w:lang w:val="en-US"/>
        </w:rPr>
        <w:instrText xml:space="preserve">eu/spip.php?article428&amp;lang=en" </w:instrText>
      </w:r>
      <w:r w:rsidR="00AA434D">
        <w:fldChar w:fldCharType="separate"/>
      </w:r>
      <w:r w:rsidR="009B55E3" w:rsidRPr="008E06C3">
        <w:rPr>
          <w:rStyle w:val="Hyperlink"/>
          <w:rFonts w:asciiTheme="minorHAnsi" w:eastAsia="Calibri" w:hAnsiTheme="minorHAnsi"/>
          <w:sz w:val="22"/>
          <w:szCs w:val="22"/>
          <w:lang w:val="en-US"/>
        </w:rPr>
        <w:t>blog</w:t>
      </w:r>
      <w:r w:rsidR="00AA434D">
        <w:rPr>
          <w:rStyle w:val="Hyperlink"/>
          <w:rFonts w:asciiTheme="minorHAnsi" w:eastAsia="Calibri" w:hAnsiTheme="minorHAnsi"/>
          <w:sz w:val="22"/>
          <w:szCs w:val="22"/>
          <w:lang w:val="en-US"/>
        </w:rPr>
        <w:fldChar w:fldCharType="end"/>
      </w:r>
      <w:r w:rsidR="009B55E3" w:rsidRPr="008E06C3">
        <w:rPr>
          <w:rFonts w:asciiTheme="minorHAnsi" w:eastAsia="Calibri" w:hAnsiTheme="minorHAnsi"/>
          <w:sz w:val="22"/>
          <w:szCs w:val="22"/>
          <w:lang w:val="en-US"/>
        </w:rPr>
        <w:t xml:space="preserve"> by one of our German member </w:t>
      </w:r>
      <w:proofErr w:type="spellStart"/>
      <w:r w:rsidR="009B55E3" w:rsidRPr="008E06C3">
        <w:rPr>
          <w:rFonts w:asciiTheme="minorHAnsi" w:eastAsia="Calibri" w:hAnsiTheme="minorHAnsi"/>
          <w:sz w:val="22"/>
          <w:szCs w:val="22"/>
          <w:lang w:val="en-US"/>
        </w:rPr>
        <w:t>organisations</w:t>
      </w:r>
      <w:proofErr w:type="spellEnd"/>
      <w:r w:rsidR="009B55E3" w:rsidRPr="008E06C3">
        <w:rPr>
          <w:rFonts w:asciiTheme="minorHAnsi" w:eastAsia="Calibri" w:hAnsiTheme="minorHAnsi"/>
          <w:sz w:val="22"/>
          <w:szCs w:val="22"/>
          <w:lang w:val="en-US"/>
        </w:rPr>
        <w:t>, reacting to the debate around the Cologne sexual attacks.</w:t>
      </w:r>
    </w:p>
    <w:p w14:paraId="242B1778" w14:textId="77777777" w:rsidR="009B55E3" w:rsidRPr="009B55E3" w:rsidRDefault="009B55E3" w:rsidP="00C93F2E">
      <w:pPr>
        <w:pStyle w:val="BodyText"/>
        <w:tabs>
          <w:tab w:val="left" w:pos="9600"/>
        </w:tabs>
        <w:rPr>
          <w:rFonts w:ascii="Calibri" w:hAnsi="Calibri" w:cs="Arial"/>
          <w:b/>
          <w:smallCaps/>
          <w:color w:val="99CC00"/>
          <w:sz w:val="28"/>
          <w:szCs w:val="28"/>
          <w:lang w:val="en-US"/>
        </w:rPr>
      </w:pPr>
    </w:p>
    <w:p w14:paraId="24302845" w14:textId="77777777" w:rsidR="009B55E3" w:rsidRDefault="009B55E3"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Security and Policing</w:t>
      </w:r>
    </w:p>
    <w:p w14:paraId="66859217" w14:textId="77777777" w:rsidR="00583A41" w:rsidRPr="008E06C3" w:rsidRDefault="00583A41" w:rsidP="00583A41">
      <w:pPr>
        <w:pStyle w:val="ListParagraph"/>
        <w:numPr>
          <w:ilvl w:val="0"/>
          <w:numId w:val="13"/>
        </w:numPr>
        <w:rPr>
          <w:rFonts w:asciiTheme="minorHAnsi" w:hAnsiTheme="minorHAnsi"/>
          <w:sz w:val="22"/>
          <w:szCs w:val="22"/>
        </w:rPr>
      </w:pPr>
      <w:r w:rsidRPr="008E06C3">
        <w:rPr>
          <w:rFonts w:asciiTheme="minorHAnsi" w:hAnsiTheme="minorHAnsi" w:cs="Calibri"/>
          <w:b/>
          <w:i/>
          <w:sz w:val="22"/>
          <w:szCs w:val="22"/>
        </w:rPr>
        <w:t>EP Prevention of Radicalisation report</w:t>
      </w:r>
      <w:r w:rsidRPr="008E06C3">
        <w:rPr>
          <w:rFonts w:asciiTheme="minorHAnsi" w:hAnsiTheme="minorHAnsi" w:cs="Calibri"/>
          <w:sz w:val="22"/>
          <w:szCs w:val="22"/>
        </w:rPr>
        <w:t xml:space="preserve">. </w:t>
      </w:r>
      <w:r w:rsidR="009B55E3" w:rsidRPr="008E06C3">
        <w:rPr>
          <w:rFonts w:asciiTheme="minorHAnsi" w:hAnsiTheme="minorHAnsi" w:cs="Calibri"/>
          <w:sz w:val="22"/>
          <w:szCs w:val="22"/>
        </w:rPr>
        <w:t xml:space="preserve">ENAR met with 4 shadow rapporteurs (Greens, S&amp;D, GUE and ALDE) on the </w:t>
      </w:r>
      <w:hyperlink r:id="rId12" w:history="1">
        <w:r w:rsidR="009B55E3" w:rsidRPr="008E06C3">
          <w:rPr>
            <w:rStyle w:val="Hyperlink"/>
            <w:rFonts w:asciiTheme="minorHAnsi" w:hAnsiTheme="minorHAnsi" w:cs="Calibri"/>
            <w:sz w:val="22"/>
            <w:szCs w:val="22"/>
          </w:rPr>
          <w:t>prevention of radicalisation report</w:t>
        </w:r>
      </w:hyperlink>
      <w:r w:rsidR="009B55E3" w:rsidRPr="008E06C3">
        <w:rPr>
          <w:rFonts w:asciiTheme="minorHAnsi" w:hAnsiTheme="minorHAnsi" w:cs="Calibri"/>
          <w:sz w:val="22"/>
          <w:szCs w:val="22"/>
        </w:rPr>
        <w:t xml:space="preserve"> and sent them a short briefing specifically on the prevention of radicalisation ahead of the LIBE </w:t>
      </w:r>
      <w:hyperlink r:id="rId13" w:history="1">
        <w:r w:rsidR="009B55E3" w:rsidRPr="008E06C3">
          <w:rPr>
            <w:rStyle w:val="Hyperlink"/>
            <w:rFonts w:asciiTheme="minorHAnsi" w:hAnsiTheme="minorHAnsi" w:cs="Calibri"/>
            <w:sz w:val="22"/>
            <w:szCs w:val="22"/>
          </w:rPr>
          <w:t>hearing on counter-terrorism</w:t>
        </w:r>
      </w:hyperlink>
      <w:r w:rsidR="009B55E3" w:rsidRPr="008E06C3">
        <w:rPr>
          <w:rFonts w:asciiTheme="minorHAnsi" w:hAnsiTheme="minorHAnsi" w:cs="Calibri"/>
          <w:sz w:val="22"/>
          <w:szCs w:val="22"/>
        </w:rPr>
        <w:t xml:space="preserve">. We submitted 24 amendment proposals in LIBE, commented on the compromise amendments, sent voting recommendations to LIBE members and advisers, worked on plenary amendments with friendly groups and sent plenary voting recommendations to friendly groups. Most of our amendments, </w:t>
      </w:r>
      <w:r w:rsidRPr="008E06C3">
        <w:rPr>
          <w:rFonts w:asciiTheme="minorHAnsi" w:hAnsiTheme="minorHAnsi" w:cs="Calibri"/>
          <w:sz w:val="22"/>
          <w:szCs w:val="22"/>
        </w:rPr>
        <w:t>including</w:t>
      </w:r>
      <w:r w:rsidR="009B55E3" w:rsidRPr="008E06C3">
        <w:rPr>
          <w:rFonts w:asciiTheme="minorHAnsi" w:hAnsiTheme="minorHAnsi" w:cs="Calibri"/>
          <w:sz w:val="22"/>
          <w:szCs w:val="22"/>
        </w:rPr>
        <w:t xml:space="preserve"> the call for national strategies, were taken on board.</w:t>
      </w:r>
      <w:r w:rsidRPr="008E06C3">
        <w:rPr>
          <w:rFonts w:asciiTheme="minorHAnsi" w:hAnsiTheme="minorHAnsi" w:cs="Calibri"/>
          <w:sz w:val="22"/>
          <w:szCs w:val="22"/>
        </w:rPr>
        <w:t xml:space="preserve"> </w:t>
      </w:r>
    </w:p>
    <w:p w14:paraId="2D4270F2" w14:textId="77777777" w:rsidR="00583A41" w:rsidRPr="008E06C3" w:rsidRDefault="00583A41" w:rsidP="00583A41">
      <w:pPr>
        <w:pStyle w:val="ListParagraph"/>
        <w:numPr>
          <w:ilvl w:val="0"/>
          <w:numId w:val="13"/>
        </w:numPr>
        <w:rPr>
          <w:rFonts w:asciiTheme="minorHAnsi" w:hAnsiTheme="minorHAnsi"/>
          <w:sz w:val="22"/>
          <w:szCs w:val="22"/>
        </w:rPr>
      </w:pPr>
      <w:r w:rsidRPr="008E06C3">
        <w:rPr>
          <w:rFonts w:asciiTheme="minorHAnsi" w:hAnsiTheme="minorHAnsi" w:cs="Calibri"/>
          <w:b/>
          <w:i/>
          <w:sz w:val="22"/>
          <w:szCs w:val="22"/>
        </w:rPr>
        <w:t>Meetings</w:t>
      </w:r>
      <w:r w:rsidRPr="008E06C3">
        <w:rPr>
          <w:rFonts w:asciiTheme="minorHAnsi" w:hAnsiTheme="minorHAnsi" w:cs="Calibri"/>
          <w:sz w:val="22"/>
          <w:szCs w:val="22"/>
        </w:rPr>
        <w:t xml:space="preserve">. </w:t>
      </w:r>
      <w:r w:rsidR="009B55E3" w:rsidRPr="008E06C3">
        <w:rPr>
          <w:rFonts w:asciiTheme="minorHAnsi" w:hAnsiTheme="minorHAnsi" w:cs="Calibri"/>
          <w:sz w:val="22"/>
          <w:szCs w:val="22"/>
        </w:rPr>
        <w:t xml:space="preserve">Outside of the EP, in 2015 ENAR participated in 38 meetings or conferences on countering violent extremism at national level (mainly in Belgium but also France, UK, Austria and Norway), 19 at EU level, including with the EU counter-terrorism coordinator Gilles de </w:t>
      </w:r>
      <w:proofErr w:type="spellStart"/>
      <w:r w:rsidR="009B55E3" w:rsidRPr="008E06C3">
        <w:rPr>
          <w:rFonts w:asciiTheme="minorHAnsi" w:hAnsiTheme="minorHAnsi" w:cs="Calibri"/>
          <w:sz w:val="22"/>
          <w:szCs w:val="22"/>
        </w:rPr>
        <w:t>Kerchove</w:t>
      </w:r>
      <w:proofErr w:type="spellEnd"/>
      <w:r w:rsidR="009B55E3" w:rsidRPr="008E06C3">
        <w:rPr>
          <w:rFonts w:asciiTheme="minorHAnsi" w:hAnsiTheme="minorHAnsi" w:cs="Calibri"/>
          <w:sz w:val="22"/>
          <w:szCs w:val="22"/>
        </w:rPr>
        <w:t xml:space="preserve"> and 7 at international levels including with the OSCE. </w:t>
      </w:r>
    </w:p>
    <w:p w14:paraId="68F3BFAA" w14:textId="77777777" w:rsidR="00583A41" w:rsidRPr="008E06C3" w:rsidRDefault="00583A41" w:rsidP="00583A41">
      <w:pPr>
        <w:pStyle w:val="ListParagraph"/>
        <w:numPr>
          <w:ilvl w:val="0"/>
          <w:numId w:val="13"/>
        </w:numPr>
        <w:rPr>
          <w:rFonts w:asciiTheme="minorHAnsi" w:hAnsiTheme="minorHAnsi"/>
          <w:sz w:val="22"/>
          <w:szCs w:val="22"/>
        </w:rPr>
      </w:pPr>
      <w:proofErr w:type="spellStart"/>
      <w:r w:rsidRPr="008E06C3">
        <w:rPr>
          <w:rFonts w:asciiTheme="minorHAnsi" w:hAnsiTheme="minorHAnsi" w:cs="Calibri"/>
          <w:b/>
          <w:i/>
          <w:sz w:val="22"/>
          <w:szCs w:val="22"/>
        </w:rPr>
        <w:t>Comms</w:t>
      </w:r>
      <w:proofErr w:type="spellEnd"/>
      <w:r w:rsidRPr="008E06C3">
        <w:rPr>
          <w:rFonts w:asciiTheme="minorHAnsi" w:hAnsiTheme="minorHAnsi"/>
          <w:sz w:val="22"/>
          <w:szCs w:val="22"/>
        </w:rPr>
        <w:t xml:space="preserve">. </w:t>
      </w:r>
      <w:r w:rsidR="009B55E3" w:rsidRPr="008E06C3">
        <w:rPr>
          <w:rFonts w:asciiTheme="minorHAnsi" w:hAnsiTheme="minorHAnsi"/>
          <w:sz w:val="22"/>
          <w:szCs w:val="22"/>
        </w:rPr>
        <w:t xml:space="preserve">A </w:t>
      </w:r>
      <w:hyperlink r:id="rId14" w:history="1">
        <w:r w:rsidR="009B55E3" w:rsidRPr="008E06C3">
          <w:rPr>
            <w:rStyle w:val="Hyperlink"/>
            <w:rFonts w:asciiTheme="minorHAnsi" w:hAnsiTheme="minorHAnsi"/>
            <w:sz w:val="22"/>
            <w:szCs w:val="22"/>
          </w:rPr>
          <w:t>webzine</w:t>
        </w:r>
      </w:hyperlink>
      <w:r w:rsidR="009B55E3" w:rsidRPr="008E06C3">
        <w:rPr>
          <w:rFonts w:asciiTheme="minorHAnsi" w:hAnsiTheme="minorHAnsi"/>
          <w:sz w:val="22"/>
          <w:szCs w:val="22"/>
        </w:rPr>
        <w:t xml:space="preserve"> on counter-terrorism and counter-radicalisation from an equality perspective was also published. ENAR published a </w:t>
      </w:r>
      <w:hyperlink r:id="rId15" w:history="1">
        <w:r w:rsidR="009B55E3" w:rsidRPr="008E06C3">
          <w:rPr>
            <w:rStyle w:val="Hyperlink"/>
            <w:rFonts w:asciiTheme="minorHAnsi" w:hAnsiTheme="minorHAnsi"/>
            <w:sz w:val="22"/>
            <w:szCs w:val="22"/>
          </w:rPr>
          <w:t>press statement</w:t>
        </w:r>
      </w:hyperlink>
      <w:r w:rsidR="009B55E3" w:rsidRPr="008E06C3">
        <w:rPr>
          <w:rFonts w:asciiTheme="minorHAnsi" w:hAnsiTheme="minorHAnsi"/>
          <w:sz w:val="22"/>
          <w:szCs w:val="22"/>
        </w:rPr>
        <w:t xml:space="preserve"> and </w:t>
      </w:r>
      <w:hyperlink r:id="rId16" w:history="1">
        <w:r w:rsidR="009B55E3" w:rsidRPr="008E06C3">
          <w:rPr>
            <w:rStyle w:val="Hyperlink"/>
            <w:rFonts w:asciiTheme="minorHAnsi" w:hAnsiTheme="minorHAnsi"/>
            <w:sz w:val="22"/>
            <w:szCs w:val="22"/>
          </w:rPr>
          <w:t>op-ed</w:t>
        </w:r>
      </w:hyperlink>
      <w:r w:rsidR="009B55E3" w:rsidRPr="008E06C3">
        <w:rPr>
          <w:rFonts w:asciiTheme="minorHAnsi" w:hAnsiTheme="minorHAnsi"/>
          <w:sz w:val="22"/>
          <w:szCs w:val="22"/>
        </w:rPr>
        <w:t xml:space="preserve"> reacting to the European Parliament vote on the preventing radicalisation report. We also published an </w:t>
      </w:r>
      <w:hyperlink r:id="rId17" w:history="1">
        <w:r w:rsidR="009B55E3" w:rsidRPr="008E06C3">
          <w:rPr>
            <w:rStyle w:val="Hyperlink"/>
            <w:rFonts w:asciiTheme="minorHAnsi" w:hAnsiTheme="minorHAnsi"/>
            <w:sz w:val="22"/>
            <w:szCs w:val="22"/>
          </w:rPr>
          <w:t>op-ed</w:t>
        </w:r>
      </w:hyperlink>
      <w:r w:rsidR="009B55E3" w:rsidRPr="008E06C3">
        <w:rPr>
          <w:rFonts w:asciiTheme="minorHAnsi" w:hAnsiTheme="minorHAnsi"/>
          <w:sz w:val="22"/>
          <w:szCs w:val="22"/>
        </w:rPr>
        <w:t xml:space="preserve"> on </w:t>
      </w:r>
      <w:proofErr w:type="spellStart"/>
      <w:r w:rsidR="009B55E3" w:rsidRPr="008E06C3">
        <w:rPr>
          <w:rFonts w:asciiTheme="minorHAnsi" w:hAnsiTheme="minorHAnsi"/>
          <w:sz w:val="22"/>
          <w:szCs w:val="22"/>
        </w:rPr>
        <w:t>Euractiv</w:t>
      </w:r>
      <w:proofErr w:type="spellEnd"/>
      <w:r w:rsidR="009B55E3" w:rsidRPr="008E06C3">
        <w:rPr>
          <w:rFonts w:asciiTheme="minorHAnsi" w:hAnsiTheme="minorHAnsi"/>
          <w:sz w:val="22"/>
          <w:szCs w:val="22"/>
        </w:rPr>
        <w:t xml:space="preserve"> on human rights day in December, focusing on the impact of counter-terrorism policies on ethnic and religious minorities, and another </w:t>
      </w:r>
      <w:hyperlink r:id="rId18" w:history="1">
        <w:r w:rsidR="009B55E3" w:rsidRPr="008E06C3">
          <w:rPr>
            <w:rStyle w:val="Hyperlink"/>
            <w:rFonts w:asciiTheme="minorHAnsi" w:hAnsiTheme="minorHAnsi"/>
            <w:sz w:val="22"/>
            <w:szCs w:val="22"/>
          </w:rPr>
          <w:t>op-ed</w:t>
        </w:r>
      </w:hyperlink>
      <w:r w:rsidR="009B55E3" w:rsidRPr="008E06C3">
        <w:rPr>
          <w:rFonts w:asciiTheme="minorHAnsi" w:hAnsiTheme="minorHAnsi"/>
          <w:sz w:val="22"/>
          <w:szCs w:val="22"/>
        </w:rPr>
        <w:t xml:space="preserve"> in February on the risks of racial profiling in the context of border controls.</w:t>
      </w:r>
      <w:r w:rsidRPr="008E06C3">
        <w:rPr>
          <w:rFonts w:asciiTheme="minorHAnsi" w:hAnsiTheme="minorHAnsi"/>
          <w:sz w:val="22"/>
          <w:szCs w:val="22"/>
        </w:rPr>
        <w:t xml:space="preserve"> </w:t>
      </w:r>
      <w:r w:rsidR="009B55E3" w:rsidRPr="008E06C3">
        <w:rPr>
          <w:rFonts w:asciiTheme="minorHAnsi" w:hAnsiTheme="minorHAnsi" w:cs="Calibri"/>
          <w:sz w:val="22"/>
          <w:szCs w:val="22"/>
        </w:rPr>
        <w:t xml:space="preserve">Following the Paris terrorist attacks in November, ENAR issued a short </w:t>
      </w:r>
      <w:hyperlink r:id="rId19" w:history="1">
        <w:r w:rsidR="009B55E3" w:rsidRPr="008E06C3">
          <w:rPr>
            <w:rStyle w:val="Hyperlink"/>
            <w:rFonts w:asciiTheme="minorHAnsi" w:hAnsiTheme="minorHAnsi" w:cs="Calibri"/>
            <w:sz w:val="22"/>
            <w:szCs w:val="22"/>
          </w:rPr>
          <w:t>press statement</w:t>
        </w:r>
      </w:hyperlink>
      <w:r w:rsidR="009B55E3" w:rsidRPr="008E06C3">
        <w:rPr>
          <w:rFonts w:asciiTheme="minorHAnsi" w:hAnsiTheme="minorHAnsi" w:cs="Calibri"/>
          <w:sz w:val="22"/>
          <w:szCs w:val="22"/>
        </w:rPr>
        <w:t xml:space="preserve"> and reacted in several media EU-wide. </w:t>
      </w:r>
    </w:p>
    <w:p w14:paraId="6A0CCF19" w14:textId="77777777" w:rsidR="009B55E3" w:rsidRPr="008E06C3" w:rsidRDefault="00583A41" w:rsidP="00583A41">
      <w:pPr>
        <w:pStyle w:val="ListParagraph"/>
        <w:numPr>
          <w:ilvl w:val="0"/>
          <w:numId w:val="13"/>
        </w:numPr>
        <w:rPr>
          <w:rFonts w:asciiTheme="minorHAnsi" w:hAnsiTheme="minorHAnsi"/>
          <w:sz w:val="22"/>
          <w:szCs w:val="22"/>
        </w:rPr>
      </w:pPr>
      <w:r w:rsidRPr="008E06C3">
        <w:rPr>
          <w:rFonts w:asciiTheme="minorHAnsi" w:hAnsiTheme="minorHAnsi" w:cs="Calibri"/>
          <w:b/>
          <w:i/>
          <w:sz w:val="22"/>
          <w:szCs w:val="22"/>
        </w:rPr>
        <w:t>Joint NGO statement on counter-terrorism and human rights</w:t>
      </w:r>
      <w:r w:rsidRPr="008E06C3">
        <w:rPr>
          <w:rFonts w:asciiTheme="minorHAnsi" w:hAnsiTheme="minorHAnsi" w:cs="Calibri"/>
          <w:sz w:val="22"/>
          <w:szCs w:val="22"/>
        </w:rPr>
        <w:t xml:space="preserve">. </w:t>
      </w:r>
      <w:r w:rsidR="009B55E3" w:rsidRPr="008E06C3">
        <w:rPr>
          <w:rFonts w:asciiTheme="minorHAnsi" w:hAnsiTheme="minorHAnsi" w:cs="Calibri"/>
          <w:sz w:val="22"/>
          <w:szCs w:val="22"/>
        </w:rPr>
        <w:t>In December, ENAR initiated</w:t>
      </w:r>
      <w:r w:rsidRPr="008E06C3">
        <w:rPr>
          <w:rFonts w:asciiTheme="minorHAnsi" w:hAnsiTheme="minorHAnsi" w:cs="Calibri"/>
          <w:sz w:val="22"/>
          <w:szCs w:val="22"/>
        </w:rPr>
        <w:t xml:space="preserve"> </w:t>
      </w:r>
      <w:r w:rsidR="009B55E3" w:rsidRPr="008E06C3">
        <w:rPr>
          <w:rFonts w:asciiTheme="minorHAnsi" w:hAnsiTheme="minorHAnsi" w:cs="Calibri"/>
          <w:sz w:val="22"/>
          <w:szCs w:val="22"/>
        </w:rPr>
        <w:t>a meeting of human rights NGOs working at EU level to initiate a joint statement on the impact of counter-terrorism on human rights. The joint statement should be issued the week of 29</w:t>
      </w:r>
      <w:r w:rsidR="009B55E3" w:rsidRPr="008E06C3">
        <w:rPr>
          <w:rFonts w:asciiTheme="minorHAnsi" w:hAnsiTheme="minorHAnsi" w:cs="Calibri"/>
          <w:sz w:val="22"/>
          <w:szCs w:val="22"/>
          <w:vertAlign w:val="superscript"/>
        </w:rPr>
        <w:t>th</w:t>
      </w:r>
      <w:r w:rsidR="009B55E3" w:rsidRPr="008E06C3">
        <w:rPr>
          <w:rFonts w:asciiTheme="minorHAnsi" w:hAnsiTheme="minorHAnsi" w:cs="Calibri"/>
          <w:sz w:val="22"/>
          <w:szCs w:val="22"/>
        </w:rPr>
        <w:t xml:space="preserve"> February.</w:t>
      </w:r>
      <w:r w:rsidR="007040DF" w:rsidRPr="008E06C3">
        <w:rPr>
          <w:rFonts w:asciiTheme="minorHAnsi" w:hAnsiTheme="minorHAnsi" w:cs="Calibri"/>
          <w:sz w:val="22"/>
          <w:szCs w:val="22"/>
        </w:rPr>
        <w:t xml:space="preserve"> </w:t>
      </w:r>
    </w:p>
    <w:p w14:paraId="0871D2F8" w14:textId="77777777" w:rsidR="007040DF" w:rsidRPr="008C067B" w:rsidRDefault="007040DF" w:rsidP="00583A41">
      <w:pPr>
        <w:pStyle w:val="ListParagraph"/>
        <w:numPr>
          <w:ilvl w:val="0"/>
          <w:numId w:val="13"/>
        </w:numPr>
        <w:rPr>
          <w:rFonts w:asciiTheme="minorHAnsi" w:hAnsiTheme="minorHAnsi"/>
          <w:sz w:val="22"/>
          <w:szCs w:val="22"/>
        </w:rPr>
      </w:pPr>
      <w:r w:rsidRPr="008E06C3">
        <w:rPr>
          <w:rFonts w:asciiTheme="minorHAnsi" w:hAnsiTheme="minorHAnsi" w:cs="Calibri"/>
          <w:b/>
          <w:i/>
          <w:sz w:val="22"/>
          <w:szCs w:val="22"/>
        </w:rPr>
        <w:t xml:space="preserve">Counter-terrorism directive. </w:t>
      </w:r>
      <w:r w:rsidR="00FE22B5" w:rsidRPr="008E06C3">
        <w:rPr>
          <w:rFonts w:asciiTheme="minorHAnsi" w:hAnsiTheme="minorHAnsi" w:cs="Calibri"/>
          <w:sz w:val="22"/>
          <w:szCs w:val="22"/>
        </w:rPr>
        <w:t xml:space="preserve">The European Commission is working on a new directive to replace a framework decision on combatting terrorism. ENAR will submit general points on non-discrimination to EP rapporteur and shadows, </w:t>
      </w:r>
      <w:r w:rsidR="008E06C3">
        <w:rPr>
          <w:rFonts w:asciiTheme="minorHAnsi" w:hAnsiTheme="minorHAnsi" w:cs="Calibri"/>
          <w:sz w:val="22"/>
          <w:szCs w:val="22"/>
        </w:rPr>
        <w:t>which</w:t>
      </w:r>
      <w:r w:rsidR="00FE22B5" w:rsidRPr="008E06C3">
        <w:rPr>
          <w:rFonts w:asciiTheme="minorHAnsi" w:hAnsiTheme="minorHAnsi" w:cs="Calibri"/>
          <w:sz w:val="22"/>
          <w:szCs w:val="22"/>
        </w:rPr>
        <w:t xml:space="preserve"> could influence the </w:t>
      </w:r>
      <w:proofErr w:type="spellStart"/>
      <w:r w:rsidR="00FE22B5" w:rsidRPr="008E06C3">
        <w:rPr>
          <w:rFonts w:asciiTheme="minorHAnsi" w:hAnsiTheme="minorHAnsi" w:cs="Calibri"/>
          <w:sz w:val="22"/>
          <w:szCs w:val="22"/>
        </w:rPr>
        <w:t>trialogue</w:t>
      </w:r>
      <w:proofErr w:type="spellEnd"/>
      <w:r w:rsidR="00FE22B5" w:rsidRPr="008E06C3">
        <w:rPr>
          <w:rFonts w:asciiTheme="minorHAnsi" w:hAnsiTheme="minorHAnsi" w:cs="Calibri"/>
          <w:sz w:val="22"/>
          <w:szCs w:val="22"/>
        </w:rPr>
        <w:t>. ARDI will cooperate with us on that, and we might joint Amnesty International, OSJI and ICJ on their rights-oriented amendments.</w:t>
      </w:r>
      <w:r w:rsidR="00FE22B5" w:rsidRPr="008E06C3">
        <w:rPr>
          <w:rFonts w:asciiTheme="minorHAnsi" w:hAnsiTheme="minorHAnsi" w:cs="Calibri"/>
          <w:b/>
          <w:i/>
          <w:sz w:val="22"/>
          <w:szCs w:val="22"/>
        </w:rPr>
        <w:t xml:space="preserve"> </w:t>
      </w:r>
    </w:p>
    <w:p w14:paraId="480CF0F5" w14:textId="1DEF503F" w:rsidR="008C067B" w:rsidRPr="008E06C3" w:rsidRDefault="008C067B" w:rsidP="00583A41">
      <w:pPr>
        <w:pStyle w:val="ListParagraph"/>
        <w:numPr>
          <w:ilvl w:val="0"/>
          <w:numId w:val="13"/>
        </w:numPr>
        <w:rPr>
          <w:rFonts w:asciiTheme="minorHAnsi" w:hAnsiTheme="minorHAnsi"/>
          <w:sz w:val="22"/>
          <w:szCs w:val="22"/>
        </w:rPr>
      </w:pPr>
      <w:r>
        <w:rPr>
          <w:rFonts w:asciiTheme="minorHAnsi" w:hAnsiTheme="minorHAnsi" w:cs="Calibri"/>
          <w:b/>
          <w:i/>
          <w:sz w:val="22"/>
          <w:szCs w:val="22"/>
        </w:rPr>
        <w:t>Ethnic profiling.</w:t>
      </w:r>
      <w:r>
        <w:rPr>
          <w:rFonts w:asciiTheme="minorHAnsi" w:hAnsiTheme="minorHAnsi"/>
          <w:sz w:val="22"/>
          <w:szCs w:val="22"/>
        </w:rPr>
        <w:t xml:space="preserve"> ENAR participated in a meeting of police officers on good practices on fair and efficient policing organised by OSF in December in Barcelona. We are planning a joint event on this issue to be hosted by ARDI in the EP.</w:t>
      </w:r>
    </w:p>
    <w:p w14:paraId="11B72241" w14:textId="77777777" w:rsidR="00913322" w:rsidRDefault="00913322" w:rsidP="009B55E3">
      <w:pPr>
        <w:pStyle w:val="MediumGrid1-Accent21"/>
        <w:spacing w:after="0"/>
        <w:ind w:left="0"/>
        <w:jc w:val="both"/>
        <w:rPr>
          <w:rFonts w:ascii="Calibri" w:eastAsia="Times New Roman" w:hAnsi="Calibri" w:cs="Arial"/>
          <w:b/>
          <w:smallCaps/>
          <w:color w:val="99CC00"/>
          <w:sz w:val="28"/>
          <w:szCs w:val="28"/>
          <w:lang w:val="en-GB" w:eastAsia="en-US"/>
        </w:rPr>
      </w:pPr>
    </w:p>
    <w:p w14:paraId="39A9C6E5"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GB" w:eastAsia="en-US"/>
        </w:rPr>
      </w:pPr>
      <w:r>
        <w:rPr>
          <w:rFonts w:ascii="Calibri" w:eastAsia="Times New Roman" w:hAnsi="Calibri" w:cs="Arial"/>
          <w:b/>
          <w:smallCaps/>
          <w:color w:val="99CC00"/>
          <w:sz w:val="28"/>
          <w:szCs w:val="28"/>
          <w:lang w:val="en-GB" w:eastAsia="en-US"/>
        </w:rPr>
        <w:t>Network development and community mobilisation</w:t>
      </w:r>
    </w:p>
    <w:p w14:paraId="41400A45" w14:textId="77777777" w:rsidR="009B55E3" w:rsidRPr="00746A57" w:rsidRDefault="009B55E3" w:rsidP="00FE22B5">
      <w:pPr>
        <w:numPr>
          <w:ilvl w:val="0"/>
          <w:numId w:val="5"/>
        </w:numPr>
        <w:spacing w:after="200"/>
        <w:contextualSpacing/>
        <w:rPr>
          <w:rFonts w:asciiTheme="minorHAnsi" w:hAnsiTheme="minorHAnsi"/>
          <w:b/>
          <w:i/>
          <w:sz w:val="22"/>
          <w:szCs w:val="22"/>
          <w:lang w:val="en-US"/>
        </w:rPr>
      </w:pPr>
      <w:r w:rsidRPr="008E06C3">
        <w:rPr>
          <w:rFonts w:asciiTheme="minorHAnsi" w:hAnsiTheme="minorHAnsi"/>
          <w:b/>
          <w:i/>
          <w:sz w:val="22"/>
          <w:szCs w:val="22"/>
          <w:lang w:val="en-US"/>
        </w:rPr>
        <w:t xml:space="preserve">Network development: </w:t>
      </w:r>
      <w:r w:rsidR="00FE22B5" w:rsidRPr="008E06C3">
        <w:rPr>
          <w:rFonts w:asciiTheme="minorHAnsi" w:hAnsiTheme="minorHAnsi"/>
          <w:sz w:val="22"/>
          <w:szCs w:val="22"/>
          <w:lang w:val="en-US"/>
        </w:rPr>
        <w:t>At the end of 2015, ENAR was strong of 190 members, including 31 new members. In the fall 2015, ENAR was joined by the Turkish Association for Monitoring Equal Rights (AMER). At their request (on their own funding), ENAR delivered a training on human rights documentation (13 to 15 November). We are now helping them to make their way to the EU (EC and EP) mechanisms on reporting on the situation in accession countries.</w:t>
      </w:r>
      <w:r w:rsidR="00FE22B5" w:rsidRPr="008E06C3">
        <w:rPr>
          <w:rFonts w:asciiTheme="minorHAnsi" w:hAnsiTheme="minorHAnsi"/>
          <w:sz w:val="22"/>
          <w:szCs w:val="22"/>
        </w:rPr>
        <w:t xml:space="preserve"> </w:t>
      </w:r>
      <w:r w:rsidR="00FE22B5" w:rsidRPr="008E06C3">
        <w:rPr>
          <w:rFonts w:asciiTheme="minorHAnsi" w:hAnsiTheme="minorHAnsi"/>
          <w:sz w:val="22"/>
          <w:szCs w:val="22"/>
          <w:lang w:val="en-US"/>
        </w:rPr>
        <w:t>Membership fees are being collected, but there is generally a discrepancy between number of paying members and all partners and members who are failing to pay.</w:t>
      </w:r>
    </w:p>
    <w:p w14:paraId="50D6D30E" w14:textId="5BADDA30" w:rsidR="00377001" w:rsidRPr="008E06C3" w:rsidRDefault="00377001" w:rsidP="00FE22B5">
      <w:pPr>
        <w:numPr>
          <w:ilvl w:val="0"/>
          <w:numId w:val="5"/>
        </w:numPr>
        <w:spacing w:after="200"/>
        <w:contextualSpacing/>
        <w:rPr>
          <w:rFonts w:asciiTheme="minorHAnsi" w:hAnsiTheme="minorHAnsi"/>
          <w:b/>
          <w:i/>
          <w:sz w:val="22"/>
          <w:szCs w:val="22"/>
          <w:lang w:val="en-US"/>
        </w:rPr>
      </w:pPr>
      <w:r>
        <w:rPr>
          <w:rFonts w:asciiTheme="minorHAnsi" w:hAnsiTheme="minorHAnsi"/>
          <w:b/>
          <w:i/>
          <w:sz w:val="22"/>
          <w:szCs w:val="22"/>
          <w:lang w:val="en-US"/>
        </w:rPr>
        <w:t xml:space="preserve">Strategy for 2016: </w:t>
      </w:r>
      <w:r w:rsidRPr="00746A57">
        <w:rPr>
          <w:rFonts w:asciiTheme="minorHAnsi" w:hAnsiTheme="minorHAnsi"/>
          <w:sz w:val="22"/>
          <w:szCs w:val="22"/>
          <w:lang w:val="en-US"/>
        </w:rPr>
        <w:t>ENAR has initiated a brainstorming on the next steps of its Network Development.</w:t>
      </w:r>
      <w:r>
        <w:rPr>
          <w:rFonts w:asciiTheme="minorHAnsi" w:hAnsiTheme="minorHAnsi"/>
          <w:sz w:val="22"/>
          <w:szCs w:val="22"/>
          <w:lang w:val="en-US"/>
        </w:rPr>
        <w:t xml:space="preserve"> Reflections on enlargement of the membership, profile, finances, sustainability, </w:t>
      </w:r>
      <w:proofErr w:type="gramStart"/>
      <w:r>
        <w:rPr>
          <w:rFonts w:asciiTheme="minorHAnsi" w:hAnsiTheme="minorHAnsi"/>
          <w:sz w:val="22"/>
          <w:szCs w:val="22"/>
          <w:lang w:val="en-US"/>
        </w:rPr>
        <w:t>members</w:t>
      </w:r>
      <w:proofErr w:type="gramEnd"/>
      <w:r>
        <w:rPr>
          <w:rFonts w:asciiTheme="minorHAnsi" w:hAnsiTheme="minorHAnsi"/>
          <w:sz w:val="22"/>
          <w:szCs w:val="22"/>
          <w:lang w:val="en-US"/>
        </w:rPr>
        <w:t xml:space="preserve"> satisfaction and capacity building </w:t>
      </w:r>
      <w:r w:rsidR="00746A57">
        <w:rPr>
          <w:rFonts w:asciiTheme="minorHAnsi" w:hAnsiTheme="minorHAnsi"/>
          <w:sz w:val="22"/>
          <w:szCs w:val="22"/>
          <w:lang w:val="en-US"/>
        </w:rPr>
        <w:t>will be discussed with the board.</w:t>
      </w:r>
    </w:p>
    <w:p w14:paraId="5C6B9FB1" w14:textId="77777777" w:rsidR="00FE22B5" w:rsidRPr="008E06C3" w:rsidRDefault="009B55E3" w:rsidP="00FE22B5">
      <w:pPr>
        <w:numPr>
          <w:ilvl w:val="0"/>
          <w:numId w:val="5"/>
        </w:numPr>
        <w:spacing w:after="200"/>
        <w:contextualSpacing/>
        <w:rPr>
          <w:rFonts w:asciiTheme="minorHAnsi" w:eastAsia="Calibri" w:hAnsiTheme="minorHAnsi"/>
          <w:sz w:val="22"/>
          <w:szCs w:val="22"/>
          <w:lang w:val="en-US"/>
        </w:rPr>
      </w:pPr>
      <w:r w:rsidRPr="008E06C3">
        <w:rPr>
          <w:rFonts w:asciiTheme="minorHAnsi" w:hAnsiTheme="minorHAnsi"/>
          <w:b/>
          <w:i/>
          <w:sz w:val="22"/>
          <w:szCs w:val="22"/>
          <w:lang w:val="en-US"/>
        </w:rPr>
        <w:lastRenderedPageBreak/>
        <w:t xml:space="preserve">Mapping activities in the field of community work between Muslims and Jews: </w:t>
      </w:r>
      <w:r w:rsidRPr="008E06C3">
        <w:rPr>
          <w:rFonts w:asciiTheme="minorHAnsi" w:hAnsiTheme="minorHAnsi"/>
          <w:sz w:val="22"/>
          <w:szCs w:val="22"/>
          <w:lang w:val="en-US"/>
        </w:rPr>
        <w:t>ENAR continues to map best practices in the field of community organizing that can serve as model of impactful intra-communities cooperation in the combat against discrimination at local level.</w:t>
      </w:r>
      <w:r w:rsidR="00FE22B5" w:rsidRPr="008E06C3">
        <w:rPr>
          <w:rFonts w:asciiTheme="minorHAnsi" w:hAnsiTheme="minorHAnsi"/>
          <w:b/>
          <w:i/>
          <w:sz w:val="22"/>
          <w:szCs w:val="22"/>
          <w:lang w:val="en-US"/>
        </w:rPr>
        <w:t xml:space="preserve"> </w:t>
      </w:r>
    </w:p>
    <w:p w14:paraId="27DA40D0" w14:textId="77777777" w:rsidR="00FE22B5" w:rsidRPr="008E06C3" w:rsidRDefault="00FE22B5" w:rsidP="00FE22B5">
      <w:pPr>
        <w:numPr>
          <w:ilvl w:val="0"/>
          <w:numId w:val="5"/>
        </w:numPr>
        <w:spacing w:after="200"/>
        <w:contextualSpacing/>
        <w:rPr>
          <w:rFonts w:asciiTheme="minorHAnsi" w:eastAsia="Calibri" w:hAnsiTheme="minorHAnsi"/>
          <w:sz w:val="22"/>
          <w:szCs w:val="22"/>
          <w:lang w:val="en-US"/>
        </w:rPr>
      </w:pPr>
      <w:r w:rsidRPr="008E06C3">
        <w:rPr>
          <w:rFonts w:asciiTheme="minorHAnsi" w:hAnsiTheme="minorHAnsi"/>
          <w:b/>
          <w:i/>
          <w:sz w:val="22"/>
          <w:szCs w:val="22"/>
          <w:lang w:val="en-US"/>
        </w:rPr>
        <w:t xml:space="preserve">Sigrid </w:t>
      </w:r>
      <w:proofErr w:type="spellStart"/>
      <w:r w:rsidRPr="008E06C3">
        <w:rPr>
          <w:rFonts w:asciiTheme="minorHAnsi" w:hAnsiTheme="minorHAnsi"/>
          <w:b/>
          <w:i/>
          <w:sz w:val="22"/>
          <w:szCs w:val="22"/>
          <w:lang w:val="en-US"/>
        </w:rPr>
        <w:t>Rausing</w:t>
      </w:r>
      <w:proofErr w:type="spellEnd"/>
      <w:r w:rsidRPr="008E06C3">
        <w:rPr>
          <w:rFonts w:asciiTheme="minorHAnsi" w:hAnsiTheme="minorHAnsi"/>
          <w:b/>
          <w:i/>
          <w:sz w:val="22"/>
          <w:szCs w:val="22"/>
          <w:lang w:val="en-US"/>
        </w:rPr>
        <w:t xml:space="preserve"> Trust project: </w:t>
      </w:r>
      <w:r w:rsidRPr="008E06C3">
        <w:rPr>
          <w:rFonts w:asciiTheme="minorHAnsi" w:hAnsiTheme="minorHAnsi"/>
          <w:sz w:val="22"/>
          <w:szCs w:val="22"/>
          <w:lang w:val="en-US"/>
        </w:rPr>
        <w:t xml:space="preserve">ENAR project on community </w:t>
      </w:r>
      <w:proofErr w:type="spellStart"/>
      <w:r w:rsidRPr="008E06C3">
        <w:rPr>
          <w:rFonts w:asciiTheme="minorHAnsi" w:hAnsiTheme="minorHAnsi"/>
          <w:sz w:val="22"/>
          <w:szCs w:val="22"/>
          <w:lang w:val="en-US"/>
        </w:rPr>
        <w:t>organising</w:t>
      </w:r>
      <w:proofErr w:type="spellEnd"/>
      <w:r w:rsidRPr="008E06C3">
        <w:rPr>
          <w:rFonts w:asciiTheme="minorHAnsi" w:hAnsiTheme="minorHAnsi"/>
          <w:sz w:val="22"/>
          <w:szCs w:val="22"/>
          <w:lang w:val="en-US"/>
        </w:rPr>
        <w:t xml:space="preserve"> to reduce </w:t>
      </w:r>
      <w:proofErr w:type="spellStart"/>
      <w:r w:rsidRPr="008E06C3">
        <w:rPr>
          <w:rFonts w:asciiTheme="minorHAnsi" w:hAnsiTheme="minorHAnsi"/>
          <w:sz w:val="22"/>
          <w:szCs w:val="22"/>
          <w:lang w:val="en-US"/>
        </w:rPr>
        <w:t>polarisation</w:t>
      </w:r>
      <w:proofErr w:type="spellEnd"/>
      <w:r w:rsidRPr="008E06C3">
        <w:rPr>
          <w:rFonts w:asciiTheme="minorHAnsi" w:hAnsiTheme="minorHAnsi"/>
          <w:sz w:val="22"/>
          <w:szCs w:val="22"/>
          <w:lang w:val="en-US"/>
        </w:rPr>
        <w:t xml:space="preserve"> and violence between local communities was approved last November. With this project ENAR will map existing local practices of collaboration between Muslim and Jewish communities that work to achieve social change. We will </w:t>
      </w:r>
      <w:proofErr w:type="spellStart"/>
      <w:r w:rsidRPr="008E06C3">
        <w:rPr>
          <w:rFonts w:asciiTheme="minorHAnsi" w:hAnsiTheme="minorHAnsi"/>
          <w:sz w:val="22"/>
          <w:szCs w:val="22"/>
          <w:lang w:val="en-US"/>
        </w:rPr>
        <w:t>analyse</w:t>
      </w:r>
      <w:proofErr w:type="spellEnd"/>
      <w:r w:rsidRPr="008E06C3">
        <w:rPr>
          <w:rFonts w:asciiTheme="minorHAnsi" w:hAnsiTheme="minorHAnsi"/>
          <w:sz w:val="22"/>
          <w:szCs w:val="22"/>
          <w:lang w:val="en-US"/>
        </w:rPr>
        <w:t xml:space="preserve"> the mechanisms developed to enhance cross-communities cooperation and achieve social change in each local context. The first European Meeting, with </w:t>
      </w:r>
      <w:proofErr w:type="gramStart"/>
      <w:r w:rsidRPr="008E06C3">
        <w:rPr>
          <w:rFonts w:asciiTheme="minorHAnsi" w:hAnsiTheme="minorHAnsi"/>
          <w:sz w:val="22"/>
          <w:szCs w:val="22"/>
          <w:lang w:val="en-US"/>
        </w:rPr>
        <w:t>a training</w:t>
      </w:r>
      <w:proofErr w:type="gramEnd"/>
      <w:r w:rsidRPr="008E06C3">
        <w:rPr>
          <w:rFonts w:asciiTheme="minorHAnsi" w:hAnsiTheme="minorHAnsi"/>
          <w:sz w:val="22"/>
          <w:szCs w:val="22"/>
          <w:lang w:val="en-US"/>
        </w:rPr>
        <w:t xml:space="preserve"> on community mobilization, is scheduled to take place in March 2015.</w:t>
      </w:r>
    </w:p>
    <w:p w14:paraId="7AF53A89" w14:textId="77777777" w:rsidR="009B55E3" w:rsidRPr="008E06C3" w:rsidRDefault="009B55E3" w:rsidP="006D2451">
      <w:pPr>
        <w:numPr>
          <w:ilvl w:val="0"/>
          <w:numId w:val="5"/>
        </w:numPr>
        <w:spacing w:after="200"/>
        <w:contextualSpacing/>
        <w:rPr>
          <w:rFonts w:asciiTheme="minorHAnsi" w:hAnsiTheme="minorHAnsi"/>
          <w:b/>
          <w:i/>
          <w:sz w:val="22"/>
          <w:szCs w:val="22"/>
          <w:lang w:val="en-US"/>
        </w:rPr>
      </w:pPr>
      <w:r w:rsidRPr="008E06C3">
        <w:rPr>
          <w:rFonts w:asciiTheme="minorHAnsi" w:hAnsiTheme="minorHAnsi"/>
          <w:b/>
          <w:i/>
          <w:sz w:val="22"/>
          <w:szCs w:val="22"/>
          <w:lang w:val="en-US"/>
        </w:rPr>
        <w:t xml:space="preserve">Meeting of the Community </w:t>
      </w:r>
      <w:proofErr w:type="spellStart"/>
      <w:r w:rsidRPr="008E06C3">
        <w:rPr>
          <w:rFonts w:asciiTheme="minorHAnsi" w:hAnsiTheme="minorHAnsi"/>
          <w:b/>
          <w:i/>
          <w:sz w:val="22"/>
          <w:szCs w:val="22"/>
          <w:lang w:val="en-US"/>
        </w:rPr>
        <w:t>mobilisation</w:t>
      </w:r>
      <w:proofErr w:type="spellEnd"/>
      <w:r w:rsidRPr="008E06C3">
        <w:rPr>
          <w:rFonts w:asciiTheme="minorHAnsi" w:hAnsiTheme="minorHAnsi"/>
          <w:b/>
          <w:i/>
          <w:sz w:val="22"/>
          <w:szCs w:val="22"/>
          <w:lang w:val="en-US"/>
        </w:rPr>
        <w:t xml:space="preserve"> Steering Committee: </w:t>
      </w:r>
      <w:r w:rsidRPr="008E06C3">
        <w:rPr>
          <w:rFonts w:asciiTheme="minorHAnsi" w:hAnsiTheme="minorHAnsi"/>
          <w:sz w:val="22"/>
          <w:szCs w:val="22"/>
          <w:lang w:val="en-US"/>
        </w:rPr>
        <w:t xml:space="preserve">ENAR hosted the first meeting of the Steering Committee in December 2015. 7 experts across the EU were invited to share their view on ENAR’s Community </w:t>
      </w:r>
      <w:proofErr w:type="spellStart"/>
      <w:r w:rsidRPr="008E06C3">
        <w:rPr>
          <w:rFonts w:asciiTheme="minorHAnsi" w:hAnsiTheme="minorHAnsi"/>
          <w:sz w:val="22"/>
          <w:szCs w:val="22"/>
          <w:lang w:val="en-US"/>
        </w:rPr>
        <w:t>mobilisation</w:t>
      </w:r>
      <w:proofErr w:type="spellEnd"/>
      <w:r w:rsidRPr="008E06C3">
        <w:rPr>
          <w:rFonts w:asciiTheme="minorHAnsi" w:hAnsiTheme="minorHAnsi"/>
          <w:sz w:val="22"/>
          <w:szCs w:val="22"/>
          <w:lang w:val="en-US"/>
        </w:rPr>
        <w:t xml:space="preserve"> strategic objectives. </w:t>
      </w:r>
      <w:r w:rsidR="00FE22B5" w:rsidRPr="008E06C3">
        <w:rPr>
          <w:rFonts w:asciiTheme="minorHAnsi" w:hAnsiTheme="minorHAnsi"/>
          <w:sz w:val="22"/>
          <w:szCs w:val="22"/>
          <w:lang w:val="en-US"/>
        </w:rPr>
        <w:t xml:space="preserve">A first joint action took place in February around the EU-wide </w:t>
      </w:r>
      <w:proofErr w:type="spellStart"/>
      <w:r w:rsidR="00FE22B5" w:rsidRPr="008E06C3">
        <w:rPr>
          <w:rFonts w:asciiTheme="minorHAnsi" w:hAnsiTheme="minorHAnsi"/>
          <w:sz w:val="22"/>
          <w:szCs w:val="22"/>
          <w:lang w:val="en-US"/>
        </w:rPr>
        <w:t>Pegida</w:t>
      </w:r>
      <w:proofErr w:type="spellEnd"/>
      <w:r w:rsidR="00FE22B5" w:rsidRPr="008E06C3">
        <w:rPr>
          <w:rFonts w:asciiTheme="minorHAnsi" w:hAnsiTheme="minorHAnsi"/>
          <w:sz w:val="22"/>
          <w:szCs w:val="22"/>
          <w:lang w:val="en-US"/>
        </w:rPr>
        <w:t xml:space="preserve"> movement protests.</w:t>
      </w:r>
    </w:p>
    <w:p w14:paraId="2CD384D8" w14:textId="77777777" w:rsidR="009B55E3" w:rsidRPr="008E06C3" w:rsidRDefault="009B55E3" w:rsidP="006D2451">
      <w:pPr>
        <w:numPr>
          <w:ilvl w:val="0"/>
          <w:numId w:val="5"/>
        </w:numPr>
        <w:spacing w:after="200"/>
        <w:contextualSpacing/>
        <w:rPr>
          <w:rFonts w:asciiTheme="minorHAnsi" w:hAnsiTheme="minorHAnsi"/>
          <w:sz w:val="22"/>
          <w:szCs w:val="22"/>
          <w:lang w:val="en-US"/>
        </w:rPr>
      </w:pPr>
      <w:r w:rsidRPr="008E06C3">
        <w:rPr>
          <w:rFonts w:asciiTheme="minorHAnsi" w:hAnsiTheme="minorHAnsi"/>
          <w:b/>
          <w:i/>
          <w:sz w:val="22"/>
          <w:szCs w:val="22"/>
          <w:lang w:val="en-US"/>
        </w:rPr>
        <w:t xml:space="preserve">Webzine. </w:t>
      </w:r>
      <w:r w:rsidRPr="008E06C3">
        <w:rPr>
          <w:rFonts w:asciiTheme="minorHAnsi" w:hAnsiTheme="minorHAnsi"/>
          <w:sz w:val="22"/>
          <w:szCs w:val="22"/>
          <w:lang w:val="en-US"/>
        </w:rPr>
        <w:t xml:space="preserve">ENAR published a </w:t>
      </w:r>
      <w:hyperlink r:id="rId20" w:history="1">
        <w:r w:rsidRPr="008E06C3">
          <w:rPr>
            <w:rStyle w:val="Hyperlink"/>
            <w:rFonts w:asciiTheme="minorHAnsi" w:hAnsiTheme="minorHAnsi"/>
            <w:sz w:val="22"/>
            <w:szCs w:val="22"/>
            <w:lang w:val="en-US"/>
          </w:rPr>
          <w:t>webzine</w:t>
        </w:r>
      </w:hyperlink>
      <w:r w:rsidRPr="008E06C3">
        <w:rPr>
          <w:rFonts w:asciiTheme="minorHAnsi" w:hAnsiTheme="minorHAnsi"/>
          <w:sz w:val="22"/>
          <w:szCs w:val="22"/>
          <w:lang w:val="en-US"/>
        </w:rPr>
        <w:t xml:space="preserve"> on community </w:t>
      </w:r>
      <w:proofErr w:type="spellStart"/>
      <w:r w:rsidRPr="008E06C3">
        <w:rPr>
          <w:rFonts w:asciiTheme="minorHAnsi" w:hAnsiTheme="minorHAnsi"/>
          <w:sz w:val="22"/>
          <w:szCs w:val="22"/>
          <w:lang w:val="en-US"/>
        </w:rPr>
        <w:t>mobilising</w:t>
      </w:r>
      <w:proofErr w:type="spellEnd"/>
      <w:r w:rsidRPr="008E06C3">
        <w:rPr>
          <w:rFonts w:asciiTheme="minorHAnsi" w:hAnsiTheme="minorHAnsi"/>
          <w:sz w:val="22"/>
          <w:szCs w:val="22"/>
          <w:lang w:val="en-US"/>
        </w:rPr>
        <w:t xml:space="preserve"> and </w:t>
      </w:r>
      <w:proofErr w:type="spellStart"/>
      <w:r w:rsidRPr="008E06C3">
        <w:rPr>
          <w:rFonts w:asciiTheme="minorHAnsi" w:hAnsiTheme="minorHAnsi"/>
          <w:sz w:val="22"/>
          <w:szCs w:val="22"/>
          <w:lang w:val="en-US"/>
        </w:rPr>
        <w:t>organising</w:t>
      </w:r>
      <w:proofErr w:type="spellEnd"/>
      <w:r w:rsidRPr="008E06C3">
        <w:rPr>
          <w:rFonts w:asciiTheme="minorHAnsi" w:hAnsiTheme="minorHAnsi"/>
          <w:sz w:val="22"/>
          <w:szCs w:val="22"/>
          <w:lang w:val="en-US"/>
        </w:rPr>
        <w:t xml:space="preserve">, </w:t>
      </w:r>
      <w:r w:rsidRPr="008E06C3">
        <w:rPr>
          <w:rFonts w:asciiTheme="minorHAnsi" w:hAnsiTheme="minorHAnsi" w:cs="Arial"/>
          <w:sz w:val="22"/>
          <w:szCs w:val="22"/>
          <w:shd w:val="clear" w:color="auto" w:fill="FFFFFF"/>
        </w:rPr>
        <w:t>providing different approaches and examples that could inspire the anti-racism movement.</w:t>
      </w:r>
    </w:p>
    <w:p w14:paraId="499C1BAC" w14:textId="77777777" w:rsidR="009B55E3" w:rsidRDefault="009B55E3" w:rsidP="009B55E3">
      <w:pPr>
        <w:pStyle w:val="MediumGrid1-Accent21"/>
        <w:spacing w:after="0"/>
        <w:ind w:left="0"/>
        <w:jc w:val="both"/>
        <w:rPr>
          <w:rFonts w:ascii="Calibri" w:eastAsia="Calibri" w:hAnsi="Calibri"/>
          <w:highlight w:val="yellow"/>
          <w:lang w:val="en-US"/>
        </w:rPr>
      </w:pPr>
    </w:p>
    <w:p w14:paraId="04DE8116"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GB" w:eastAsia="en-US"/>
        </w:rPr>
      </w:pPr>
      <w:r>
        <w:rPr>
          <w:rFonts w:ascii="Calibri" w:eastAsia="Times New Roman" w:hAnsi="Calibri" w:cs="Arial"/>
          <w:b/>
          <w:smallCaps/>
          <w:color w:val="99CC00"/>
          <w:sz w:val="28"/>
          <w:szCs w:val="28"/>
          <w:lang w:val="en-GB" w:eastAsia="en-US"/>
        </w:rPr>
        <w:t>Research, data, Policy analysis</w:t>
      </w:r>
    </w:p>
    <w:p w14:paraId="670AD62C" w14:textId="77777777" w:rsidR="002E3CC1" w:rsidRPr="002E3CC1" w:rsidRDefault="009B55E3" w:rsidP="002E3CC1">
      <w:pPr>
        <w:pStyle w:val="MediumGrid1-Accent21"/>
        <w:numPr>
          <w:ilvl w:val="0"/>
          <w:numId w:val="19"/>
        </w:numPr>
        <w:jc w:val="both"/>
        <w:rPr>
          <w:rFonts w:asciiTheme="minorHAnsi" w:hAnsiTheme="minorHAnsi"/>
          <w:sz w:val="22"/>
          <w:szCs w:val="22"/>
          <w:lang w:val="en-US"/>
        </w:rPr>
      </w:pPr>
      <w:r w:rsidRPr="006E52FF">
        <w:rPr>
          <w:rFonts w:ascii="Calibri" w:eastAsia="Calibri" w:hAnsi="Calibri"/>
          <w:b/>
          <w:i/>
          <w:sz w:val="22"/>
          <w:szCs w:val="22"/>
          <w:lang w:val="en-GB"/>
        </w:rPr>
        <w:t>Shadow Report (PAD, 2016)</w:t>
      </w:r>
      <w:r w:rsidRPr="006E52FF">
        <w:rPr>
          <w:rFonts w:ascii="Calibri" w:eastAsia="Calibri" w:hAnsi="Calibri"/>
          <w:sz w:val="22"/>
          <w:szCs w:val="22"/>
          <w:lang w:val="en-GB"/>
        </w:rPr>
        <w:t xml:space="preserve">. </w:t>
      </w:r>
      <w:r w:rsidRPr="006E52FF">
        <w:rPr>
          <w:rFonts w:ascii="Calibri" w:hAnsi="Calibri"/>
          <w:sz w:val="22"/>
          <w:szCs w:val="22"/>
          <w:lang w:val="en-US"/>
        </w:rPr>
        <w:t xml:space="preserve">The Shadow Report for 2016 focuses on People of African </w:t>
      </w:r>
      <w:r w:rsidRPr="006E52FF">
        <w:rPr>
          <w:rFonts w:asciiTheme="minorHAnsi" w:hAnsiTheme="minorHAnsi"/>
          <w:sz w:val="22"/>
          <w:szCs w:val="22"/>
          <w:lang w:val="en-US"/>
        </w:rPr>
        <w:t xml:space="preserve">Descent and Black Europeans. </w:t>
      </w:r>
      <w:r w:rsidR="006E52FF">
        <w:rPr>
          <w:rFonts w:asciiTheme="minorHAnsi" w:hAnsiTheme="minorHAnsi"/>
          <w:sz w:val="22"/>
          <w:szCs w:val="22"/>
          <w:lang w:val="en-US"/>
        </w:rPr>
        <w:t xml:space="preserve">Researchers in 20 countries have been contracted </w:t>
      </w:r>
      <w:r w:rsidRPr="006E52FF">
        <w:rPr>
          <w:rFonts w:asciiTheme="minorHAnsi" w:hAnsiTheme="minorHAnsi"/>
          <w:sz w:val="22"/>
          <w:szCs w:val="22"/>
          <w:lang w:val="en-US"/>
        </w:rPr>
        <w:t>in Austria, Belgium, Bulgaria, Cyprus, Denmark, Estonia, Finland, France, Germany, Greece, Hungary, Ireland, Italy, Latvia, Lithuania, Malta, Netherlands, Spain, Sweden and the UK</w:t>
      </w:r>
      <w:r w:rsidR="006E52FF">
        <w:rPr>
          <w:rFonts w:asciiTheme="minorHAnsi" w:hAnsiTheme="minorHAnsi"/>
          <w:sz w:val="22"/>
          <w:szCs w:val="22"/>
          <w:lang w:val="en-US"/>
        </w:rPr>
        <w:t>. All countries have submitted a first draft with 14 countries having submitted a second draft based on comments.</w:t>
      </w:r>
      <w:r w:rsidR="002E3CC1">
        <w:rPr>
          <w:rFonts w:asciiTheme="minorHAnsi" w:hAnsiTheme="minorHAnsi"/>
          <w:sz w:val="22"/>
          <w:szCs w:val="22"/>
          <w:lang w:val="en-US"/>
        </w:rPr>
        <w:t xml:space="preserve"> </w:t>
      </w:r>
      <w:r w:rsidR="002E3CC1" w:rsidRPr="002E3CC1">
        <w:rPr>
          <w:rFonts w:asciiTheme="minorHAnsi" w:hAnsiTheme="minorHAnsi"/>
          <w:sz w:val="22"/>
          <w:szCs w:val="22"/>
          <w:lang w:val="en-US"/>
        </w:rPr>
        <w:t xml:space="preserve">The European Shadow Report is almost </w:t>
      </w:r>
      <w:proofErr w:type="spellStart"/>
      <w:r w:rsidR="002E3CC1" w:rsidRPr="002E3CC1">
        <w:rPr>
          <w:rFonts w:asciiTheme="minorHAnsi" w:hAnsiTheme="minorHAnsi"/>
          <w:sz w:val="22"/>
          <w:szCs w:val="22"/>
          <w:lang w:val="en-US"/>
        </w:rPr>
        <w:t>finalised</w:t>
      </w:r>
      <w:proofErr w:type="spellEnd"/>
      <w:r w:rsidR="002E3CC1" w:rsidRPr="002E3CC1">
        <w:rPr>
          <w:rFonts w:asciiTheme="minorHAnsi" w:hAnsiTheme="minorHAnsi"/>
          <w:sz w:val="22"/>
          <w:szCs w:val="22"/>
          <w:lang w:val="en-US"/>
        </w:rPr>
        <w:t xml:space="preserve"> and will be launched in the European Parliament on 22</w:t>
      </w:r>
      <w:r w:rsidR="002E3CC1" w:rsidRPr="002E3CC1">
        <w:rPr>
          <w:rFonts w:asciiTheme="minorHAnsi" w:hAnsiTheme="minorHAnsi"/>
          <w:sz w:val="22"/>
          <w:szCs w:val="22"/>
          <w:vertAlign w:val="superscript"/>
          <w:lang w:val="en-US"/>
        </w:rPr>
        <w:t>nd</w:t>
      </w:r>
      <w:r w:rsidR="002E3CC1" w:rsidRPr="002E3CC1">
        <w:rPr>
          <w:rFonts w:asciiTheme="minorHAnsi" w:hAnsiTheme="minorHAnsi"/>
          <w:sz w:val="22"/>
          <w:szCs w:val="22"/>
          <w:lang w:val="en-US"/>
        </w:rPr>
        <w:t xml:space="preserve"> March.</w:t>
      </w:r>
    </w:p>
    <w:p w14:paraId="25C74422" w14:textId="77777777" w:rsidR="006E52FF" w:rsidRDefault="009B55E3" w:rsidP="006E52FF">
      <w:pPr>
        <w:pStyle w:val="MediumGrid1-Accent21"/>
        <w:numPr>
          <w:ilvl w:val="0"/>
          <w:numId w:val="19"/>
        </w:numPr>
        <w:jc w:val="both"/>
        <w:rPr>
          <w:rFonts w:asciiTheme="minorHAnsi" w:hAnsiTheme="minorHAnsi"/>
          <w:sz w:val="22"/>
          <w:szCs w:val="22"/>
          <w:lang w:val="en-US"/>
        </w:rPr>
      </w:pPr>
      <w:r w:rsidRPr="006E52FF">
        <w:rPr>
          <w:rFonts w:asciiTheme="minorHAnsi" w:hAnsiTheme="minorHAnsi"/>
          <w:b/>
          <w:i/>
          <w:sz w:val="22"/>
          <w:szCs w:val="22"/>
          <w:lang w:val="en-US"/>
        </w:rPr>
        <w:t>20 national factsheets</w:t>
      </w:r>
      <w:r w:rsidRPr="006E52FF">
        <w:rPr>
          <w:rFonts w:asciiTheme="minorHAnsi" w:hAnsiTheme="minorHAnsi"/>
          <w:sz w:val="22"/>
          <w:szCs w:val="22"/>
          <w:lang w:val="en-US"/>
        </w:rPr>
        <w:t xml:space="preserve"> </w:t>
      </w:r>
      <w:r w:rsidR="006E52FF" w:rsidRPr="006E52FF">
        <w:rPr>
          <w:rFonts w:ascii="Calibri" w:eastAsia="Calibri" w:hAnsi="Calibri"/>
          <w:b/>
          <w:i/>
          <w:sz w:val="22"/>
          <w:szCs w:val="22"/>
          <w:lang w:val="en-GB"/>
        </w:rPr>
        <w:t>(PAD, 2016)</w:t>
      </w:r>
      <w:r w:rsidR="006E52FF" w:rsidRPr="006E52FF">
        <w:rPr>
          <w:rFonts w:ascii="Calibri" w:eastAsia="Calibri" w:hAnsi="Calibri"/>
          <w:sz w:val="22"/>
          <w:szCs w:val="22"/>
          <w:lang w:val="en-GB"/>
        </w:rPr>
        <w:t xml:space="preserve"> </w:t>
      </w:r>
      <w:r w:rsidRPr="006E52FF">
        <w:rPr>
          <w:rFonts w:asciiTheme="minorHAnsi" w:hAnsiTheme="minorHAnsi"/>
          <w:sz w:val="22"/>
          <w:szCs w:val="22"/>
          <w:lang w:val="en-US"/>
        </w:rPr>
        <w:t>have been drafted</w:t>
      </w:r>
      <w:r w:rsidR="006E52FF">
        <w:rPr>
          <w:rFonts w:asciiTheme="minorHAnsi" w:hAnsiTheme="minorHAnsi"/>
          <w:sz w:val="22"/>
          <w:szCs w:val="22"/>
          <w:lang w:val="en-US"/>
        </w:rPr>
        <w:t xml:space="preserve"> based on the shadow report questionnaire response.</w:t>
      </w:r>
    </w:p>
    <w:p w14:paraId="688D8046" w14:textId="64B58C82" w:rsidR="006E52FF" w:rsidRDefault="002E3CC1" w:rsidP="006E52FF">
      <w:pPr>
        <w:pStyle w:val="MediumGrid1-Accent21"/>
        <w:numPr>
          <w:ilvl w:val="0"/>
          <w:numId w:val="19"/>
        </w:numPr>
        <w:jc w:val="both"/>
        <w:rPr>
          <w:rFonts w:asciiTheme="minorHAnsi" w:hAnsiTheme="minorHAnsi"/>
          <w:sz w:val="22"/>
          <w:szCs w:val="22"/>
          <w:lang w:val="en-US"/>
        </w:rPr>
      </w:pPr>
      <w:r>
        <w:rPr>
          <w:rFonts w:asciiTheme="minorHAnsi" w:hAnsiTheme="minorHAnsi"/>
          <w:b/>
          <w:i/>
          <w:sz w:val="22"/>
          <w:szCs w:val="22"/>
          <w:lang w:val="en-US"/>
        </w:rPr>
        <w:t xml:space="preserve">A </w:t>
      </w:r>
      <w:r w:rsidR="002263C2">
        <w:rPr>
          <w:rFonts w:asciiTheme="minorHAnsi" w:hAnsiTheme="minorHAnsi"/>
          <w:b/>
          <w:i/>
          <w:sz w:val="22"/>
          <w:szCs w:val="22"/>
          <w:lang w:val="en-US"/>
        </w:rPr>
        <w:t>s</w:t>
      </w:r>
      <w:r w:rsidR="009B55E3" w:rsidRPr="006E52FF">
        <w:rPr>
          <w:rFonts w:asciiTheme="minorHAnsi" w:hAnsiTheme="minorHAnsi"/>
          <w:b/>
          <w:i/>
          <w:sz w:val="22"/>
          <w:szCs w:val="22"/>
          <w:lang w:val="en-US"/>
        </w:rPr>
        <w:t>hort film</w:t>
      </w:r>
      <w:r w:rsidR="009B55E3" w:rsidRPr="006E52FF">
        <w:rPr>
          <w:rFonts w:asciiTheme="minorHAnsi" w:hAnsiTheme="minorHAnsi"/>
          <w:sz w:val="22"/>
          <w:szCs w:val="22"/>
          <w:lang w:val="en-US"/>
        </w:rPr>
        <w:t xml:space="preserve"> </w:t>
      </w:r>
      <w:r w:rsidR="006E52FF">
        <w:rPr>
          <w:rFonts w:asciiTheme="minorHAnsi" w:hAnsiTheme="minorHAnsi"/>
          <w:sz w:val="22"/>
          <w:szCs w:val="22"/>
          <w:lang w:val="en-US"/>
        </w:rPr>
        <w:t>using video content</w:t>
      </w:r>
      <w:r>
        <w:rPr>
          <w:rFonts w:asciiTheme="minorHAnsi" w:hAnsiTheme="minorHAnsi"/>
          <w:sz w:val="22"/>
          <w:szCs w:val="22"/>
          <w:lang w:val="en-US"/>
        </w:rPr>
        <w:t xml:space="preserve"> submitted by some activists within the ENAR network</w:t>
      </w:r>
      <w:r w:rsidR="006E52FF">
        <w:rPr>
          <w:rFonts w:asciiTheme="minorHAnsi" w:hAnsiTheme="minorHAnsi"/>
          <w:sz w:val="22"/>
          <w:szCs w:val="22"/>
          <w:lang w:val="en-US"/>
        </w:rPr>
        <w:t xml:space="preserve"> is in development. </w:t>
      </w:r>
      <w:r>
        <w:rPr>
          <w:rFonts w:asciiTheme="minorHAnsi" w:hAnsiTheme="minorHAnsi"/>
          <w:sz w:val="22"/>
          <w:szCs w:val="22"/>
          <w:lang w:val="en-US"/>
        </w:rPr>
        <w:t>The film content will be edited and include data and findings from the Shadow Report and disseminated alongside the report.</w:t>
      </w:r>
      <w:r w:rsidR="006E52FF">
        <w:rPr>
          <w:rFonts w:asciiTheme="minorHAnsi" w:hAnsiTheme="minorHAnsi"/>
          <w:sz w:val="22"/>
          <w:szCs w:val="22"/>
          <w:lang w:val="en-US"/>
        </w:rPr>
        <w:t xml:space="preserve"> </w:t>
      </w:r>
    </w:p>
    <w:p w14:paraId="177EF8EA" w14:textId="53D42E02" w:rsidR="002E3CC1" w:rsidRDefault="002E3CC1" w:rsidP="006E52FF">
      <w:pPr>
        <w:pStyle w:val="MediumGrid1-Accent21"/>
        <w:numPr>
          <w:ilvl w:val="0"/>
          <w:numId w:val="19"/>
        </w:numPr>
        <w:jc w:val="both"/>
        <w:rPr>
          <w:rFonts w:asciiTheme="minorHAnsi" w:hAnsiTheme="minorHAnsi"/>
          <w:sz w:val="22"/>
          <w:szCs w:val="22"/>
          <w:lang w:val="en-US"/>
        </w:rPr>
      </w:pPr>
      <w:r>
        <w:rPr>
          <w:rFonts w:asciiTheme="minorHAnsi" w:hAnsiTheme="minorHAnsi"/>
          <w:b/>
          <w:i/>
          <w:sz w:val="22"/>
          <w:szCs w:val="22"/>
          <w:lang w:val="en-US"/>
        </w:rPr>
        <w:t xml:space="preserve">The </w:t>
      </w:r>
      <w:r w:rsidR="002263C2">
        <w:rPr>
          <w:rFonts w:asciiTheme="minorHAnsi" w:hAnsiTheme="minorHAnsi"/>
          <w:b/>
          <w:i/>
          <w:sz w:val="22"/>
          <w:szCs w:val="22"/>
          <w:lang w:val="en-US"/>
        </w:rPr>
        <w:t>a</w:t>
      </w:r>
      <w:r>
        <w:rPr>
          <w:rFonts w:asciiTheme="minorHAnsi" w:hAnsiTheme="minorHAnsi"/>
          <w:b/>
          <w:i/>
          <w:sz w:val="22"/>
          <w:szCs w:val="22"/>
          <w:lang w:val="en-US"/>
        </w:rPr>
        <w:t xml:space="preserve">nti-racism database </w:t>
      </w:r>
      <w:r>
        <w:rPr>
          <w:rFonts w:asciiTheme="minorHAnsi" w:hAnsiTheme="minorHAnsi"/>
          <w:sz w:val="22"/>
          <w:szCs w:val="22"/>
          <w:lang w:val="en-US"/>
        </w:rPr>
        <w:t>w</w:t>
      </w:r>
      <w:r w:rsidRPr="002E3CC1">
        <w:rPr>
          <w:rFonts w:asciiTheme="minorHAnsi" w:hAnsiTheme="minorHAnsi"/>
          <w:sz w:val="22"/>
          <w:szCs w:val="22"/>
          <w:lang w:val="en-US"/>
        </w:rPr>
        <w:t xml:space="preserve">as </w:t>
      </w:r>
      <w:r>
        <w:rPr>
          <w:rFonts w:asciiTheme="minorHAnsi" w:hAnsiTheme="minorHAnsi"/>
          <w:sz w:val="22"/>
          <w:szCs w:val="22"/>
          <w:lang w:val="en-US"/>
        </w:rPr>
        <w:t>launched to members and is regularly updated with incidents and cases relevant to our work.</w:t>
      </w:r>
    </w:p>
    <w:p w14:paraId="7D1FE9AB" w14:textId="77777777" w:rsidR="002E3CC1" w:rsidRDefault="002E3CC1" w:rsidP="002E3CC1">
      <w:pPr>
        <w:pStyle w:val="MediumGrid1-Accent21"/>
        <w:numPr>
          <w:ilvl w:val="0"/>
          <w:numId w:val="19"/>
        </w:numPr>
        <w:jc w:val="both"/>
        <w:rPr>
          <w:rFonts w:asciiTheme="minorHAnsi" w:hAnsiTheme="minorHAnsi"/>
          <w:sz w:val="22"/>
          <w:szCs w:val="22"/>
          <w:lang w:val="en-US"/>
        </w:rPr>
      </w:pPr>
      <w:r w:rsidRPr="002E3CC1">
        <w:rPr>
          <w:rFonts w:asciiTheme="minorHAnsi" w:hAnsiTheme="minorHAnsi"/>
          <w:b/>
          <w:i/>
          <w:sz w:val="22"/>
          <w:szCs w:val="22"/>
          <w:lang w:val="en-US"/>
        </w:rPr>
        <w:t xml:space="preserve">An online </w:t>
      </w:r>
      <w:r w:rsidR="00AA434D">
        <w:fldChar w:fldCharType="begin"/>
      </w:r>
      <w:r w:rsidR="00AA434D" w:rsidRPr="00AA434D">
        <w:rPr>
          <w:lang w:val="en-US"/>
        </w:rPr>
        <w:instrText xml:space="preserve"> HYPERLINK "http://www.enar-eu.org/Anti-migrant-violence-hatred-and-912" </w:instrText>
      </w:r>
      <w:r w:rsidR="00AA434D">
        <w:fldChar w:fldCharType="separate"/>
      </w:r>
      <w:r w:rsidRPr="002E3CC1">
        <w:rPr>
          <w:rStyle w:val="Hyperlink"/>
          <w:rFonts w:asciiTheme="minorHAnsi" w:hAnsiTheme="minorHAnsi"/>
          <w:b/>
          <w:i/>
          <w:sz w:val="22"/>
          <w:szCs w:val="22"/>
          <w:lang w:val="en-US"/>
        </w:rPr>
        <w:t>interactive map</w:t>
      </w:r>
      <w:r w:rsidR="00AA434D">
        <w:rPr>
          <w:rStyle w:val="Hyperlink"/>
          <w:rFonts w:asciiTheme="minorHAnsi" w:hAnsiTheme="minorHAnsi"/>
          <w:b/>
          <w:i/>
          <w:sz w:val="22"/>
          <w:szCs w:val="22"/>
          <w:lang w:val="en-US"/>
        </w:rPr>
        <w:fldChar w:fldCharType="end"/>
      </w:r>
      <w:r>
        <w:rPr>
          <w:rFonts w:asciiTheme="minorHAnsi" w:hAnsiTheme="minorHAnsi"/>
          <w:b/>
          <w:sz w:val="22"/>
          <w:szCs w:val="22"/>
          <w:lang w:val="en-US"/>
        </w:rPr>
        <w:t xml:space="preserve"> </w:t>
      </w:r>
      <w:r w:rsidRPr="002E3CC1">
        <w:rPr>
          <w:rFonts w:asciiTheme="minorHAnsi" w:hAnsiTheme="minorHAnsi"/>
          <w:sz w:val="22"/>
          <w:szCs w:val="22"/>
          <w:lang w:val="en-US"/>
        </w:rPr>
        <w:t>of anti-migrant violence, hatred and sentiment in the European Union</w:t>
      </w:r>
      <w:r>
        <w:rPr>
          <w:rFonts w:asciiTheme="minorHAnsi" w:hAnsiTheme="minorHAnsi"/>
          <w:sz w:val="22"/>
          <w:szCs w:val="22"/>
          <w:lang w:val="en-US"/>
        </w:rPr>
        <w:t xml:space="preserve"> was developed and published on the ENAR website.</w:t>
      </w:r>
    </w:p>
    <w:p w14:paraId="4C543BF5" w14:textId="2C4C5627" w:rsidR="002E3CC1" w:rsidRDefault="002E3CC1" w:rsidP="006E52FF">
      <w:pPr>
        <w:pStyle w:val="MediumGrid1-Accent21"/>
        <w:numPr>
          <w:ilvl w:val="0"/>
          <w:numId w:val="19"/>
        </w:numPr>
        <w:jc w:val="both"/>
        <w:rPr>
          <w:rFonts w:asciiTheme="minorHAnsi" w:hAnsiTheme="minorHAnsi"/>
          <w:sz w:val="22"/>
          <w:szCs w:val="22"/>
          <w:lang w:val="en-US"/>
        </w:rPr>
      </w:pPr>
      <w:r>
        <w:rPr>
          <w:rFonts w:asciiTheme="minorHAnsi" w:hAnsiTheme="minorHAnsi"/>
          <w:b/>
          <w:i/>
          <w:sz w:val="22"/>
          <w:szCs w:val="22"/>
          <w:lang w:val="en-US"/>
        </w:rPr>
        <w:t>Racist</w:t>
      </w:r>
      <w:r w:rsidR="002263C2">
        <w:rPr>
          <w:rFonts w:asciiTheme="minorHAnsi" w:hAnsiTheme="minorHAnsi"/>
          <w:b/>
          <w:i/>
          <w:sz w:val="22"/>
          <w:szCs w:val="22"/>
          <w:lang w:val="en-US"/>
        </w:rPr>
        <w:t xml:space="preserve"> </w:t>
      </w:r>
      <w:r>
        <w:rPr>
          <w:rFonts w:asciiTheme="minorHAnsi" w:hAnsiTheme="minorHAnsi"/>
          <w:b/>
          <w:i/>
          <w:sz w:val="22"/>
          <w:szCs w:val="22"/>
          <w:lang w:val="en-US"/>
        </w:rPr>
        <w:t xml:space="preserve">crime briefs and Employment briefs </w:t>
      </w:r>
      <w:r w:rsidRPr="002E3CC1">
        <w:rPr>
          <w:rFonts w:asciiTheme="minorHAnsi" w:hAnsiTheme="minorHAnsi"/>
          <w:sz w:val="22"/>
          <w:szCs w:val="22"/>
          <w:lang w:val="en-US"/>
        </w:rPr>
        <w:t>based on</w:t>
      </w:r>
      <w:r>
        <w:rPr>
          <w:rFonts w:asciiTheme="minorHAnsi" w:hAnsiTheme="minorHAnsi"/>
          <w:b/>
          <w:i/>
          <w:sz w:val="22"/>
          <w:szCs w:val="22"/>
          <w:lang w:val="en-US"/>
        </w:rPr>
        <w:t xml:space="preserve"> </w:t>
      </w:r>
      <w:r>
        <w:rPr>
          <w:rFonts w:asciiTheme="minorHAnsi" w:hAnsiTheme="minorHAnsi"/>
          <w:sz w:val="22"/>
          <w:szCs w:val="22"/>
          <w:lang w:val="en-US"/>
        </w:rPr>
        <w:t xml:space="preserve">information from previous shadow reports have been drafted and will be </w:t>
      </w:r>
      <w:proofErr w:type="spellStart"/>
      <w:r>
        <w:rPr>
          <w:rFonts w:asciiTheme="minorHAnsi" w:hAnsiTheme="minorHAnsi"/>
          <w:sz w:val="22"/>
          <w:szCs w:val="22"/>
          <w:lang w:val="en-US"/>
        </w:rPr>
        <w:t>finalised</w:t>
      </w:r>
      <w:proofErr w:type="spellEnd"/>
      <w:r>
        <w:rPr>
          <w:rFonts w:asciiTheme="minorHAnsi" w:hAnsiTheme="minorHAnsi"/>
          <w:sz w:val="22"/>
          <w:szCs w:val="22"/>
          <w:lang w:val="en-US"/>
        </w:rPr>
        <w:t xml:space="preserve"> and published on the ENAR website shortly.</w:t>
      </w:r>
    </w:p>
    <w:p w14:paraId="7EC9D0B5" w14:textId="3A5E72EA" w:rsidR="00EB4E21" w:rsidRPr="00EB4E21" w:rsidRDefault="00EB4E21" w:rsidP="00EB4E21">
      <w:pPr>
        <w:pStyle w:val="MediumGrid1-Accent21"/>
        <w:numPr>
          <w:ilvl w:val="0"/>
          <w:numId w:val="19"/>
        </w:numPr>
        <w:rPr>
          <w:rFonts w:asciiTheme="minorHAnsi" w:hAnsiTheme="minorHAnsi"/>
          <w:sz w:val="22"/>
          <w:szCs w:val="22"/>
          <w:lang w:val="en-US"/>
        </w:rPr>
      </w:pPr>
      <w:r>
        <w:rPr>
          <w:rFonts w:asciiTheme="minorHAnsi" w:hAnsiTheme="minorHAnsi"/>
          <w:b/>
          <w:i/>
          <w:sz w:val="22"/>
          <w:szCs w:val="22"/>
          <w:lang w:val="en-US"/>
        </w:rPr>
        <w:t xml:space="preserve">Meeting </w:t>
      </w:r>
      <w:r w:rsidR="00746A57">
        <w:rPr>
          <w:rFonts w:asciiTheme="minorHAnsi" w:hAnsiTheme="minorHAnsi"/>
          <w:b/>
          <w:i/>
          <w:sz w:val="22"/>
          <w:szCs w:val="22"/>
          <w:lang w:val="en-US"/>
        </w:rPr>
        <w:t xml:space="preserve">with FRA. </w:t>
      </w:r>
      <w:r w:rsidR="00746A57" w:rsidRPr="00CB79FE">
        <w:rPr>
          <w:rFonts w:asciiTheme="minorHAnsi" w:hAnsiTheme="minorHAnsi"/>
          <w:sz w:val="22"/>
          <w:szCs w:val="22"/>
          <w:lang w:val="en-US"/>
        </w:rPr>
        <w:t xml:space="preserve">A meeting was held in November </w:t>
      </w:r>
      <w:r w:rsidR="00CB79FE" w:rsidRPr="00CB79FE">
        <w:rPr>
          <w:rFonts w:asciiTheme="minorHAnsi" w:hAnsiTheme="minorHAnsi"/>
          <w:sz w:val="22"/>
          <w:szCs w:val="22"/>
          <w:lang w:val="en-US"/>
        </w:rPr>
        <w:t>with</w:t>
      </w:r>
      <w:r w:rsidR="00CB79FE">
        <w:rPr>
          <w:rFonts w:asciiTheme="minorHAnsi" w:hAnsiTheme="minorHAnsi"/>
          <w:b/>
          <w:i/>
          <w:sz w:val="22"/>
          <w:szCs w:val="22"/>
          <w:lang w:val="en-US"/>
        </w:rPr>
        <w:t xml:space="preserve"> </w:t>
      </w:r>
      <w:r w:rsidR="00746A57">
        <w:rPr>
          <w:rFonts w:asciiTheme="minorHAnsi" w:hAnsiTheme="minorHAnsi"/>
          <w:sz w:val="22"/>
          <w:szCs w:val="22"/>
          <w:lang w:val="en-US"/>
        </w:rPr>
        <w:t>the</w:t>
      </w:r>
      <w:r>
        <w:rPr>
          <w:rFonts w:asciiTheme="minorHAnsi" w:hAnsiTheme="minorHAnsi"/>
          <w:sz w:val="22"/>
          <w:szCs w:val="22"/>
          <w:lang w:val="en-US"/>
        </w:rPr>
        <w:t xml:space="preserve"> </w:t>
      </w:r>
      <w:r w:rsidRPr="00EB4E21">
        <w:rPr>
          <w:rFonts w:asciiTheme="minorHAnsi" w:hAnsiTheme="minorHAnsi"/>
          <w:sz w:val="22"/>
          <w:szCs w:val="22"/>
          <w:lang w:val="en-US"/>
        </w:rPr>
        <w:t xml:space="preserve">Senior </w:t>
      </w:r>
      <w:proofErr w:type="spellStart"/>
      <w:r w:rsidRPr="00EB4E21">
        <w:rPr>
          <w:rFonts w:asciiTheme="minorHAnsi" w:hAnsiTheme="minorHAnsi"/>
          <w:sz w:val="22"/>
          <w:szCs w:val="22"/>
          <w:lang w:val="en-US"/>
        </w:rPr>
        <w:t>Programme</w:t>
      </w:r>
      <w:proofErr w:type="spellEnd"/>
      <w:r w:rsidRPr="00EB4E21">
        <w:rPr>
          <w:rFonts w:asciiTheme="minorHAnsi" w:hAnsiTheme="minorHAnsi"/>
          <w:sz w:val="22"/>
          <w:szCs w:val="22"/>
          <w:lang w:val="en-US"/>
        </w:rPr>
        <w:t xml:space="preserve"> Manager - Statistics and Surveys</w:t>
      </w:r>
      <w:r>
        <w:rPr>
          <w:rFonts w:asciiTheme="minorHAnsi" w:hAnsiTheme="minorHAnsi"/>
          <w:sz w:val="22"/>
          <w:szCs w:val="22"/>
          <w:lang w:val="en-US"/>
        </w:rPr>
        <w:t xml:space="preserve"> at the FRA to discuss current research projects and developments in particular </w:t>
      </w:r>
      <w:r w:rsidRPr="00EB4E21">
        <w:rPr>
          <w:rFonts w:asciiTheme="minorHAnsi" w:hAnsiTheme="minorHAnsi"/>
          <w:sz w:val="22"/>
          <w:szCs w:val="22"/>
          <w:lang w:val="en-US"/>
        </w:rPr>
        <w:t>EU-MIDIS II</w:t>
      </w:r>
      <w:r>
        <w:rPr>
          <w:rFonts w:asciiTheme="minorHAnsi" w:hAnsiTheme="minorHAnsi"/>
          <w:sz w:val="22"/>
          <w:szCs w:val="22"/>
          <w:lang w:val="en-US"/>
        </w:rPr>
        <w:t>.</w:t>
      </w:r>
    </w:p>
    <w:p w14:paraId="568D0324"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p>
    <w:p w14:paraId="7ABE4D72"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Press and communication</w:t>
      </w:r>
    </w:p>
    <w:p w14:paraId="71AE18A7" w14:textId="77777777" w:rsidR="009B55E3" w:rsidRDefault="008E06C3" w:rsidP="008E06C3">
      <w:pPr>
        <w:pStyle w:val="MediumGrid1-Accent21"/>
        <w:spacing w:after="0"/>
        <w:ind w:left="0"/>
        <w:jc w:val="both"/>
        <w:rPr>
          <w:rFonts w:ascii="Calibri" w:hAnsi="Calibri" w:cs="Calibri"/>
          <w:sz w:val="22"/>
          <w:szCs w:val="22"/>
          <w:lang w:val="en-GB"/>
        </w:rPr>
      </w:pPr>
      <w:r w:rsidRPr="00923185">
        <w:rPr>
          <w:rFonts w:ascii="Calibri" w:hAnsi="Calibri" w:cs="Calibri"/>
          <w:sz w:val="22"/>
          <w:szCs w:val="22"/>
          <w:lang w:val="en-GB"/>
        </w:rPr>
        <w:t xml:space="preserve">We secured a wide coverage </w:t>
      </w:r>
      <w:r>
        <w:rPr>
          <w:rFonts w:ascii="Calibri" w:hAnsi="Calibri" w:cs="Calibri"/>
          <w:sz w:val="22"/>
          <w:szCs w:val="22"/>
          <w:lang w:val="en-GB"/>
        </w:rPr>
        <w:t xml:space="preserve">in 2015 </w:t>
      </w:r>
      <w:r w:rsidRPr="00923185">
        <w:rPr>
          <w:rFonts w:ascii="Calibri" w:hAnsi="Calibri" w:cs="Calibri"/>
          <w:sz w:val="22"/>
          <w:szCs w:val="22"/>
          <w:lang w:val="en-GB"/>
        </w:rPr>
        <w:t xml:space="preserve">in particular on counter-terrorism, racist crime and Islamophobia, with a variety of media coming to us on these issues. ENAR was mentioned in the media a total of 234 times during 2015. Noteworthy mentions/interviews in media include: Newsweek, New York Times, Politico Europe, Al Jazeera, El </w:t>
      </w:r>
      <w:proofErr w:type="spellStart"/>
      <w:r w:rsidRPr="00923185">
        <w:rPr>
          <w:rFonts w:ascii="Calibri" w:hAnsi="Calibri" w:cs="Calibri"/>
          <w:sz w:val="22"/>
          <w:szCs w:val="22"/>
          <w:lang w:val="en-GB"/>
        </w:rPr>
        <w:t>Pais</w:t>
      </w:r>
      <w:proofErr w:type="spellEnd"/>
      <w:r w:rsidRPr="00923185">
        <w:rPr>
          <w:rFonts w:ascii="Calibri" w:hAnsi="Calibri" w:cs="Calibri"/>
          <w:sz w:val="22"/>
          <w:szCs w:val="22"/>
          <w:lang w:val="en-GB"/>
        </w:rPr>
        <w:t xml:space="preserve">, RTBF, Reuters, Radio France International and Deutsche </w:t>
      </w:r>
      <w:proofErr w:type="spellStart"/>
      <w:r w:rsidRPr="00923185">
        <w:rPr>
          <w:rFonts w:ascii="Calibri" w:hAnsi="Calibri" w:cs="Calibri"/>
          <w:sz w:val="22"/>
          <w:szCs w:val="22"/>
          <w:lang w:val="en-GB"/>
        </w:rPr>
        <w:t>Welle</w:t>
      </w:r>
      <w:proofErr w:type="spellEnd"/>
      <w:r w:rsidRPr="00923185">
        <w:rPr>
          <w:rFonts w:ascii="Calibri" w:hAnsi="Calibri" w:cs="Calibri"/>
          <w:sz w:val="22"/>
          <w:szCs w:val="22"/>
          <w:lang w:val="en-GB"/>
        </w:rPr>
        <w:t xml:space="preserve">. We also increased our outreach to and presence in community media (20 community media in total), which will be further developed in 2016. ENAR’s social media activities led to 846 new supporters on Facebook and 1,126 new followers on Twitter. Our average reach on our posts on Facebook was 1,026 people. While this is a slower progression than </w:t>
      </w:r>
      <w:r>
        <w:rPr>
          <w:rFonts w:ascii="Calibri" w:hAnsi="Calibri" w:cs="Calibri"/>
          <w:sz w:val="22"/>
          <w:szCs w:val="22"/>
          <w:lang w:val="en-GB"/>
        </w:rPr>
        <w:t>in 2014</w:t>
      </w:r>
      <w:r w:rsidRPr="00923185">
        <w:rPr>
          <w:rFonts w:ascii="Calibri" w:hAnsi="Calibri" w:cs="Calibri"/>
          <w:sz w:val="22"/>
          <w:szCs w:val="22"/>
          <w:lang w:val="en-GB"/>
        </w:rPr>
        <w:t>, on a few posts we had as many as 20,000 people reached and the more successful posts ranged between 2,000 and 8,000 people reached. We also had a 25% increase in traffic to our website coming from our social media accounts.</w:t>
      </w:r>
      <w:r>
        <w:rPr>
          <w:rFonts w:ascii="Calibri" w:hAnsi="Calibri" w:cs="Calibri"/>
          <w:sz w:val="22"/>
          <w:szCs w:val="22"/>
          <w:lang w:val="en-GB"/>
        </w:rPr>
        <w:t xml:space="preserve"> </w:t>
      </w:r>
    </w:p>
    <w:p w14:paraId="3EF4C3D1" w14:textId="5B750C27" w:rsidR="008E06C3" w:rsidRDefault="008E06C3" w:rsidP="008E06C3">
      <w:pPr>
        <w:pStyle w:val="MediumGrid1-Accent21"/>
        <w:spacing w:after="0"/>
        <w:ind w:left="0"/>
        <w:jc w:val="both"/>
        <w:rPr>
          <w:rFonts w:ascii="Calibri" w:hAnsi="Calibri" w:cs="Calibri"/>
          <w:sz w:val="22"/>
          <w:szCs w:val="22"/>
          <w:lang w:val="en-GB"/>
        </w:rPr>
      </w:pPr>
      <w:r>
        <w:rPr>
          <w:rFonts w:ascii="Calibri" w:hAnsi="Calibri" w:cs="Calibri"/>
          <w:sz w:val="22"/>
          <w:szCs w:val="22"/>
          <w:lang w:val="en-GB"/>
        </w:rPr>
        <w:lastRenderedPageBreak/>
        <w:t>For specific and thematic update</w:t>
      </w:r>
      <w:r w:rsidR="002263C2">
        <w:rPr>
          <w:rFonts w:ascii="Calibri" w:hAnsi="Calibri" w:cs="Calibri"/>
          <w:sz w:val="22"/>
          <w:szCs w:val="22"/>
          <w:lang w:val="en-GB"/>
        </w:rPr>
        <w:t>s</w:t>
      </w:r>
      <w:r>
        <w:rPr>
          <w:rFonts w:ascii="Calibri" w:hAnsi="Calibri" w:cs="Calibri"/>
          <w:sz w:val="22"/>
          <w:szCs w:val="22"/>
          <w:lang w:val="en-GB"/>
        </w:rPr>
        <w:t xml:space="preserve"> on communication and press activities, see other portfolios.</w:t>
      </w:r>
    </w:p>
    <w:p w14:paraId="4F08FA39" w14:textId="77777777" w:rsidR="008E06C3" w:rsidRDefault="008E06C3" w:rsidP="008E06C3">
      <w:pPr>
        <w:pStyle w:val="MediumGrid1-Accent21"/>
        <w:spacing w:after="0"/>
        <w:ind w:left="0"/>
        <w:jc w:val="both"/>
        <w:rPr>
          <w:rFonts w:ascii="Calibri" w:eastAsia="Times New Roman" w:hAnsi="Calibri" w:cs="Arial"/>
          <w:b/>
          <w:smallCaps/>
          <w:color w:val="99CC00"/>
          <w:sz w:val="28"/>
          <w:szCs w:val="28"/>
          <w:lang w:val="en-US" w:eastAsia="en-US"/>
        </w:rPr>
      </w:pPr>
    </w:p>
    <w:p w14:paraId="2674399F" w14:textId="6EA7C660"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Administration and finances</w:t>
      </w:r>
      <w:r w:rsidR="00716DBC">
        <w:rPr>
          <w:rFonts w:ascii="Calibri" w:eastAsia="Times New Roman" w:hAnsi="Calibri" w:cs="Arial"/>
          <w:b/>
          <w:smallCaps/>
          <w:color w:val="99CC00"/>
          <w:sz w:val="28"/>
          <w:szCs w:val="28"/>
          <w:lang w:val="en-US" w:eastAsia="en-US"/>
        </w:rPr>
        <w:t xml:space="preserve"> </w:t>
      </w:r>
      <w:bookmarkStart w:id="0" w:name="_GoBack"/>
      <w:bookmarkEnd w:id="0"/>
    </w:p>
    <w:p w14:paraId="53D3453A" w14:textId="77777777" w:rsidR="008E06C3" w:rsidRDefault="008E06C3" w:rsidP="008E06C3">
      <w:pPr>
        <w:pStyle w:val="MediumGrid1-Accent21"/>
        <w:numPr>
          <w:ilvl w:val="0"/>
          <w:numId w:val="16"/>
        </w:numPr>
        <w:rPr>
          <w:rFonts w:asciiTheme="minorHAnsi" w:hAnsiTheme="minorHAnsi" w:cs="Arial"/>
          <w:sz w:val="22"/>
          <w:szCs w:val="22"/>
          <w:lang w:val="en-GB" w:eastAsia="en-GB"/>
        </w:rPr>
      </w:pPr>
      <w:r w:rsidRPr="008E06C3">
        <w:rPr>
          <w:rFonts w:asciiTheme="minorHAnsi" w:hAnsiTheme="minorHAnsi" w:cs="Arial"/>
          <w:b/>
          <w:i/>
          <w:sz w:val="22"/>
          <w:szCs w:val="22"/>
          <w:lang w:val="en-US" w:eastAsia="en-GB"/>
        </w:rPr>
        <w:t>Finances</w:t>
      </w:r>
      <w:r>
        <w:rPr>
          <w:rFonts w:asciiTheme="minorHAnsi" w:hAnsiTheme="minorHAnsi" w:cs="Arial"/>
          <w:sz w:val="22"/>
          <w:szCs w:val="22"/>
          <w:lang w:val="en-US" w:eastAsia="en-GB"/>
        </w:rPr>
        <w:t xml:space="preserve">. </w:t>
      </w:r>
      <w:r w:rsidRPr="008E06C3">
        <w:rPr>
          <w:rFonts w:asciiTheme="minorHAnsi" w:hAnsiTheme="minorHAnsi" w:cs="Arial"/>
          <w:sz w:val="22"/>
          <w:szCs w:val="22"/>
          <w:lang w:val="en-GB" w:eastAsia="en-GB"/>
        </w:rPr>
        <w:t xml:space="preserve">We have made inroads in reaching out to new funders (Sigrid </w:t>
      </w:r>
      <w:proofErr w:type="spellStart"/>
      <w:r w:rsidRPr="008E06C3">
        <w:rPr>
          <w:rFonts w:asciiTheme="minorHAnsi" w:hAnsiTheme="minorHAnsi" w:cs="Arial"/>
          <w:sz w:val="22"/>
          <w:szCs w:val="22"/>
          <w:lang w:val="en-GB" w:eastAsia="en-GB"/>
        </w:rPr>
        <w:t>Rausing</w:t>
      </w:r>
      <w:proofErr w:type="spellEnd"/>
      <w:r w:rsidRPr="008E06C3">
        <w:rPr>
          <w:rFonts w:asciiTheme="minorHAnsi" w:hAnsiTheme="minorHAnsi" w:cs="Arial"/>
          <w:sz w:val="22"/>
          <w:szCs w:val="22"/>
          <w:lang w:val="en-GB" w:eastAsia="en-GB"/>
        </w:rPr>
        <w:t xml:space="preserve"> Trust granted us a core support) and continue to work with business partners to generate income. In 2015, ENAR secured all required co-funding from OSF, JRCT and the ENAR members. ENAR’s accountancy will be finalised by the end of February 2016 but we project a total of expenses of about € 1,000,000 for which € 200,000 co-funding is required. We have secured the total co-funding requirements for 2016. Our main challenge is the cash flow situation which forces us to find grants that are transferred early in the year. We will most likely have to take a credit at the very end of February. Another major challenge remains the loss. The outcome of the 2015 EC audit on the work year 2012 is not confirmed yet but the refused amounts will not exceed 0.25% of the total budget of 2012 or about € 2,750. ENAR’s total loss also includes interest and administrative costs paid for credit lines and legal protection costs. To date, we did not obtain any separate incomes eligible to cover our loss. </w:t>
      </w:r>
    </w:p>
    <w:p w14:paraId="6B13B250" w14:textId="77777777" w:rsidR="008E06C3" w:rsidRPr="008E06C3" w:rsidRDefault="008E06C3" w:rsidP="008E06C3">
      <w:pPr>
        <w:pStyle w:val="MediumGrid1-Accent21"/>
        <w:numPr>
          <w:ilvl w:val="0"/>
          <w:numId w:val="16"/>
        </w:numPr>
        <w:rPr>
          <w:rFonts w:asciiTheme="minorHAnsi" w:hAnsiTheme="minorHAnsi" w:cs="Arial"/>
          <w:sz w:val="22"/>
          <w:szCs w:val="22"/>
          <w:lang w:val="en-GB" w:eastAsia="en-GB"/>
        </w:rPr>
      </w:pPr>
      <w:r>
        <w:rPr>
          <w:rFonts w:asciiTheme="minorHAnsi" w:hAnsiTheme="minorHAnsi" w:cs="Arial"/>
          <w:b/>
          <w:i/>
          <w:sz w:val="22"/>
          <w:szCs w:val="22"/>
          <w:lang w:val="en-US" w:eastAsia="en-GB"/>
        </w:rPr>
        <w:t>Administration</w:t>
      </w:r>
      <w:r w:rsidRPr="008E06C3">
        <w:rPr>
          <w:rFonts w:asciiTheme="minorHAnsi" w:hAnsiTheme="minorHAnsi" w:cs="Arial"/>
          <w:sz w:val="22"/>
          <w:szCs w:val="22"/>
          <w:lang w:val="en-GB" w:eastAsia="en-GB"/>
        </w:rPr>
        <w:t>.</w:t>
      </w:r>
      <w:r>
        <w:rPr>
          <w:rFonts w:asciiTheme="minorHAnsi" w:hAnsiTheme="minorHAnsi" w:cs="Arial"/>
          <w:sz w:val="22"/>
          <w:szCs w:val="22"/>
          <w:lang w:val="en-GB" w:eastAsia="en-GB"/>
        </w:rPr>
        <w:t xml:space="preserve"> ENAR’s office move was completed by the end of January.</w:t>
      </w:r>
    </w:p>
    <w:p w14:paraId="6DAC84A5" w14:textId="77777777" w:rsidR="008E06C3" w:rsidRPr="008E06C3" w:rsidRDefault="008E06C3" w:rsidP="008E06C3">
      <w:pPr>
        <w:pStyle w:val="MediumGrid1-Accent21"/>
        <w:rPr>
          <w:rFonts w:asciiTheme="minorHAnsi" w:hAnsiTheme="minorHAnsi" w:cs="Arial"/>
          <w:sz w:val="22"/>
          <w:szCs w:val="22"/>
          <w:lang w:val="en-GB" w:eastAsia="en-GB"/>
        </w:rPr>
      </w:pPr>
    </w:p>
    <w:p w14:paraId="0E69A934"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Forms of racism</w:t>
      </w:r>
    </w:p>
    <w:p w14:paraId="068CDBBA" w14:textId="77777777" w:rsidR="009B55E3" w:rsidRPr="00E407E9" w:rsidRDefault="009B55E3" w:rsidP="008E06C3">
      <w:pPr>
        <w:ind w:firstLine="360"/>
        <w:outlineLvl w:val="0"/>
        <w:rPr>
          <w:rFonts w:ascii="Calibri" w:hAnsi="Calibri" w:cs="Arial"/>
          <w:b/>
          <w:smallCaps/>
          <w:color w:val="99CC00"/>
          <w:sz w:val="28"/>
          <w:szCs w:val="28"/>
        </w:rPr>
      </w:pPr>
      <w:proofErr w:type="spellStart"/>
      <w:r w:rsidRPr="00E407E9">
        <w:rPr>
          <w:rFonts w:ascii="Calibri" w:hAnsi="Calibri" w:cs="Arial"/>
          <w:b/>
          <w:smallCaps/>
          <w:color w:val="99CC00"/>
          <w:sz w:val="28"/>
          <w:szCs w:val="28"/>
        </w:rPr>
        <w:t>Afrophobia</w:t>
      </w:r>
      <w:proofErr w:type="spellEnd"/>
    </w:p>
    <w:p w14:paraId="64D62C02" w14:textId="77777777" w:rsidR="009B55E3" w:rsidRPr="008E06C3" w:rsidRDefault="009B55E3" w:rsidP="006D2451">
      <w:pPr>
        <w:pStyle w:val="MediumGrid1-Accent21"/>
        <w:numPr>
          <w:ilvl w:val="0"/>
          <w:numId w:val="1"/>
        </w:numPr>
        <w:jc w:val="both"/>
        <w:rPr>
          <w:rFonts w:asciiTheme="minorHAnsi" w:hAnsiTheme="minorHAnsi"/>
          <w:sz w:val="22"/>
          <w:szCs w:val="22"/>
          <w:lang w:val="en-US"/>
        </w:rPr>
      </w:pPr>
      <w:r w:rsidRPr="008E06C3">
        <w:rPr>
          <w:rFonts w:asciiTheme="minorHAnsi" w:hAnsiTheme="minorHAnsi"/>
          <w:b/>
          <w:i/>
          <w:sz w:val="22"/>
          <w:szCs w:val="22"/>
          <w:lang w:val="en-US"/>
        </w:rPr>
        <w:t xml:space="preserve">Black Caucus event. </w:t>
      </w:r>
      <w:r w:rsidRPr="008E06C3">
        <w:rPr>
          <w:rFonts w:asciiTheme="minorHAnsi" w:hAnsiTheme="minorHAnsi"/>
          <w:sz w:val="22"/>
          <w:szCs w:val="22"/>
          <w:lang w:val="en-US"/>
        </w:rPr>
        <w:t xml:space="preserve">Four </w:t>
      </w:r>
      <w:r w:rsidR="008E06C3">
        <w:rPr>
          <w:rFonts w:asciiTheme="minorHAnsi" w:hAnsiTheme="minorHAnsi"/>
          <w:sz w:val="22"/>
          <w:szCs w:val="22"/>
          <w:lang w:val="en-US"/>
        </w:rPr>
        <w:t>Black</w:t>
      </w:r>
      <w:r w:rsidRPr="008E06C3">
        <w:rPr>
          <w:rFonts w:asciiTheme="minorHAnsi" w:hAnsiTheme="minorHAnsi"/>
          <w:sz w:val="22"/>
          <w:szCs w:val="22"/>
          <w:lang w:val="en-US"/>
        </w:rPr>
        <w:t xml:space="preserve"> activists, members of the ENAR steering group on </w:t>
      </w:r>
      <w:proofErr w:type="spellStart"/>
      <w:r w:rsidRPr="008E06C3">
        <w:rPr>
          <w:rFonts w:asciiTheme="minorHAnsi" w:hAnsiTheme="minorHAnsi"/>
          <w:sz w:val="22"/>
          <w:szCs w:val="22"/>
          <w:lang w:val="en-US"/>
        </w:rPr>
        <w:t>Afrophobia</w:t>
      </w:r>
      <w:proofErr w:type="spellEnd"/>
      <w:r w:rsidRPr="008E06C3">
        <w:rPr>
          <w:rFonts w:asciiTheme="minorHAnsi" w:hAnsiTheme="minorHAnsi"/>
          <w:sz w:val="22"/>
          <w:szCs w:val="22"/>
          <w:lang w:val="en-US"/>
        </w:rPr>
        <w:t>, including 3 ENAR members, participated in the 45</w:t>
      </w:r>
      <w:r w:rsidRPr="008E06C3">
        <w:rPr>
          <w:rFonts w:asciiTheme="minorHAnsi" w:hAnsiTheme="minorHAnsi"/>
          <w:sz w:val="22"/>
          <w:szCs w:val="22"/>
          <w:vertAlign w:val="superscript"/>
          <w:lang w:val="en-US"/>
        </w:rPr>
        <w:t>th</w:t>
      </w:r>
      <w:r w:rsidR="008E06C3">
        <w:rPr>
          <w:rFonts w:asciiTheme="minorHAnsi" w:hAnsiTheme="minorHAnsi"/>
          <w:sz w:val="22"/>
          <w:szCs w:val="22"/>
          <w:lang w:val="en-US"/>
        </w:rPr>
        <w:t xml:space="preserve"> </w:t>
      </w:r>
      <w:r w:rsidRPr="008E06C3">
        <w:rPr>
          <w:rFonts w:asciiTheme="minorHAnsi" w:hAnsiTheme="minorHAnsi"/>
          <w:sz w:val="22"/>
          <w:szCs w:val="22"/>
          <w:lang w:val="en-US"/>
        </w:rPr>
        <w:t xml:space="preserve">Annual Legislative Conference of the Congressional Black Caucus Foundation from 16 to 20 September 2015. U.S. Helsinki Commission </w:t>
      </w:r>
      <w:proofErr w:type="spellStart"/>
      <w:r w:rsidRPr="008E06C3">
        <w:rPr>
          <w:rFonts w:asciiTheme="minorHAnsi" w:hAnsiTheme="minorHAnsi"/>
          <w:sz w:val="22"/>
          <w:szCs w:val="22"/>
          <w:lang w:val="en-US"/>
        </w:rPr>
        <w:t>organised</w:t>
      </w:r>
      <w:proofErr w:type="spellEnd"/>
      <w:r w:rsidRPr="008E06C3">
        <w:rPr>
          <w:rFonts w:asciiTheme="minorHAnsi" w:hAnsiTheme="minorHAnsi"/>
          <w:sz w:val="22"/>
          <w:szCs w:val="22"/>
          <w:lang w:val="en-US"/>
        </w:rPr>
        <w:t xml:space="preserve"> bi-lateral advocacy meetings with Congressmen, Foundations, American officials, etc. to advocate for the need to act at European level against </w:t>
      </w:r>
      <w:proofErr w:type="spellStart"/>
      <w:r w:rsidRPr="008E06C3">
        <w:rPr>
          <w:rFonts w:asciiTheme="minorHAnsi" w:hAnsiTheme="minorHAnsi"/>
          <w:sz w:val="22"/>
          <w:szCs w:val="22"/>
          <w:lang w:val="en-US"/>
        </w:rPr>
        <w:t>Afrophobia</w:t>
      </w:r>
      <w:proofErr w:type="spellEnd"/>
      <w:r w:rsidRPr="008E06C3">
        <w:rPr>
          <w:rFonts w:asciiTheme="minorHAnsi" w:hAnsiTheme="minorHAnsi"/>
          <w:sz w:val="22"/>
          <w:szCs w:val="22"/>
          <w:lang w:val="en-US"/>
        </w:rPr>
        <w:t xml:space="preserve">. A follow up letter by Congressmen was sent to Juncker. </w:t>
      </w:r>
      <w:r w:rsidRPr="008E06C3">
        <w:rPr>
          <w:rFonts w:asciiTheme="minorHAnsi" w:hAnsiTheme="minorHAnsi"/>
          <w:sz w:val="22"/>
          <w:szCs w:val="22"/>
          <w:lang w:val="en-GB"/>
        </w:rPr>
        <w:t xml:space="preserve">A </w:t>
      </w:r>
      <w:hyperlink r:id="rId21" w:history="1">
        <w:r w:rsidRPr="008E06C3">
          <w:rPr>
            <w:rStyle w:val="Hyperlink"/>
            <w:rFonts w:asciiTheme="minorHAnsi" w:hAnsiTheme="minorHAnsi"/>
            <w:sz w:val="22"/>
            <w:szCs w:val="22"/>
            <w:lang w:val="en-GB"/>
          </w:rPr>
          <w:t>joint press statement</w:t>
        </w:r>
      </w:hyperlink>
      <w:r w:rsidRPr="008E06C3">
        <w:rPr>
          <w:rFonts w:asciiTheme="minorHAnsi" w:hAnsiTheme="minorHAnsi"/>
          <w:sz w:val="22"/>
          <w:szCs w:val="22"/>
          <w:lang w:val="en-GB"/>
        </w:rPr>
        <w:t xml:space="preserve"> was issued as well as a </w:t>
      </w:r>
      <w:hyperlink r:id="rId22" w:history="1">
        <w:r w:rsidRPr="008E06C3">
          <w:rPr>
            <w:rStyle w:val="Hyperlink"/>
            <w:rFonts w:asciiTheme="minorHAnsi" w:hAnsiTheme="minorHAnsi"/>
            <w:sz w:val="22"/>
            <w:szCs w:val="22"/>
            <w:lang w:val="en-GB"/>
          </w:rPr>
          <w:t>blog</w:t>
        </w:r>
      </w:hyperlink>
      <w:r w:rsidRPr="008E06C3">
        <w:rPr>
          <w:rFonts w:asciiTheme="minorHAnsi" w:hAnsiTheme="minorHAnsi"/>
          <w:sz w:val="22"/>
          <w:szCs w:val="22"/>
          <w:lang w:val="en-GB"/>
        </w:rPr>
        <w:t> by one of the delegates on the outcomes. </w:t>
      </w:r>
    </w:p>
    <w:p w14:paraId="076346D6" w14:textId="77777777" w:rsidR="00FE22B5" w:rsidRPr="008E06C3" w:rsidRDefault="009B55E3" w:rsidP="00FE22B5">
      <w:pPr>
        <w:pStyle w:val="MediumGrid1-Accent21"/>
        <w:numPr>
          <w:ilvl w:val="0"/>
          <w:numId w:val="4"/>
        </w:numPr>
        <w:rPr>
          <w:rFonts w:asciiTheme="minorHAnsi" w:hAnsiTheme="minorHAnsi"/>
          <w:sz w:val="22"/>
          <w:szCs w:val="22"/>
          <w:lang w:val="en-US"/>
        </w:rPr>
      </w:pPr>
      <w:r w:rsidRPr="008E06C3">
        <w:rPr>
          <w:rFonts w:asciiTheme="minorHAnsi" w:hAnsiTheme="minorHAnsi"/>
          <w:b/>
          <w:i/>
          <w:sz w:val="22"/>
          <w:szCs w:val="22"/>
          <w:lang w:val="en-US"/>
        </w:rPr>
        <w:t>Advocacy meetings.</w:t>
      </w:r>
      <w:r w:rsidRPr="008E06C3">
        <w:rPr>
          <w:rFonts w:asciiTheme="minorHAnsi" w:hAnsiTheme="minorHAnsi"/>
          <w:sz w:val="22"/>
          <w:szCs w:val="22"/>
          <w:lang w:val="en-US"/>
        </w:rPr>
        <w:t xml:space="preserve"> ENAR held a series of advocacy meetings in September-February. We met </w:t>
      </w:r>
      <w:r w:rsidRPr="008E06C3">
        <w:rPr>
          <w:rFonts w:asciiTheme="minorHAnsi" w:hAnsiTheme="minorHAnsi" w:cs="Calibri"/>
          <w:sz w:val="22"/>
          <w:szCs w:val="22"/>
          <w:lang w:val="en-GB"/>
        </w:rPr>
        <w:t xml:space="preserve">the Dutch Presidency of the EU, the FRA, the EEAS, several times with MEPs Bjork and </w:t>
      </w:r>
      <w:proofErr w:type="spellStart"/>
      <w:r w:rsidRPr="008E06C3">
        <w:rPr>
          <w:rFonts w:asciiTheme="minorHAnsi" w:hAnsiTheme="minorHAnsi" w:cs="Calibri"/>
          <w:sz w:val="22"/>
          <w:szCs w:val="22"/>
          <w:lang w:val="en-GB"/>
        </w:rPr>
        <w:t>Kyenge</w:t>
      </w:r>
      <w:proofErr w:type="spellEnd"/>
      <w:r w:rsidRPr="008E06C3">
        <w:rPr>
          <w:rFonts w:asciiTheme="minorHAnsi" w:hAnsiTheme="minorHAnsi" w:cs="Calibri"/>
          <w:sz w:val="22"/>
          <w:szCs w:val="22"/>
          <w:lang w:val="en-GB"/>
        </w:rPr>
        <w:t xml:space="preserve"> and twice with DG Justice. </w:t>
      </w:r>
      <w:r w:rsidR="00FE22B5" w:rsidRPr="008E06C3">
        <w:rPr>
          <w:rFonts w:asciiTheme="minorHAnsi" w:hAnsiTheme="minorHAnsi"/>
          <w:sz w:val="22"/>
          <w:szCs w:val="22"/>
          <w:lang w:val="en-US"/>
        </w:rPr>
        <w:t xml:space="preserve">Next steps in the EP include: </w:t>
      </w:r>
    </w:p>
    <w:p w14:paraId="06A127C2" w14:textId="77777777" w:rsidR="00FE22B5" w:rsidRPr="008E06C3" w:rsidRDefault="00FE22B5" w:rsidP="00FE22B5">
      <w:pPr>
        <w:pStyle w:val="MediumGrid1-Accent21"/>
        <w:numPr>
          <w:ilvl w:val="1"/>
          <w:numId w:val="4"/>
        </w:numPr>
        <w:rPr>
          <w:rFonts w:asciiTheme="minorHAnsi" w:hAnsiTheme="minorHAnsi"/>
          <w:sz w:val="22"/>
          <w:szCs w:val="22"/>
          <w:lang w:val="en-US"/>
        </w:rPr>
      </w:pPr>
      <w:r w:rsidRPr="008E06C3">
        <w:rPr>
          <w:rFonts w:asciiTheme="minorHAnsi" w:hAnsiTheme="minorHAnsi"/>
          <w:sz w:val="22"/>
          <w:szCs w:val="22"/>
          <w:lang w:val="en-US"/>
        </w:rPr>
        <w:t xml:space="preserve">the possibility to have an exchange of views with the Chair of the UN Working Group on PAD (Mireille Fanon) or someone from UN decade Secretariat + NGOs working on combating </w:t>
      </w:r>
      <w:proofErr w:type="spellStart"/>
      <w:r w:rsidRPr="008E06C3">
        <w:rPr>
          <w:rFonts w:asciiTheme="minorHAnsi" w:hAnsiTheme="minorHAnsi"/>
          <w:sz w:val="22"/>
          <w:szCs w:val="22"/>
          <w:lang w:val="en-US"/>
        </w:rPr>
        <w:t>Afrophobia</w:t>
      </w:r>
      <w:proofErr w:type="spellEnd"/>
      <w:r w:rsidRPr="008E06C3">
        <w:rPr>
          <w:rFonts w:asciiTheme="minorHAnsi" w:hAnsiTheme="minorHAnsi"/>
          <w:sz w:val="22"/>
          <w:szCs w:val="22"/>
          <w:lang w:val="en-US"/>
        </w:rPr>
        <w:t xml:space="preserve"> in the European Parliament LIBE before the summer. </w:t>
      </w:r>
    </w:p>
    <w:p w14:paraId="6F7EF0CD" w14:textId="77777777" w:rsidR="00FE22B5" w:rsidRPr="008E06C3" w:rsidRDefault="00FE22B5" w:rsidP="00FE22B5">
      <w:pPr>
        <w:pStyle w:val="MediumGrid1-Accent21"/>
        <w:numPr>
          <w:ilvl w:val="1"/>
          <w:numId w:val="4"/>
        </w:numPr>
        <w:rPr>
          <w:rFonts w:asciiTheme="minorHAnsi" w:hAnsiTheme="minorHAnsi"/>
          <w:sz w:val="22"/>
          <w:szCs w:val="22"/>
          <w:lang w:val="en-US"/>
        </w:rPr>
      </w:pPr>
      <w:r w:rsidRPr="008E06C3">
        <w:rPr>
          <w:rFonts w:asciiTheme="minorHAnsi" w:hAnsiTheme="minorHAnsi"/>
          <w:sz w:val="22"/>
          <w:szCs w:val="22"/>
          <w:lang w:val="en-US"/>
        </w:rPr>
        <w:t>an oral question with debate and a resolution of the European Parliament</w:t>
      </w:r>
    </w:p>
    <w:p w14:paraId="73E8D291" w14:textId="77777777" w:rsidR="009B55E3" w:rsidRPr="008E06C3" w:rsidRDefault="009B55E3" w:rsidP="006D2451">
      <w:pPr>
        <w:pStyle w:val="MediumGrid1-Accent21"/>
        <w:numPr>
          <w:ilvl w:val="0"/>
          <w:numId w:val="1"/>
        </w:numPr>
        <w:jc w:val="both"/>
        <w:rPr>
          <w:rFonts w:asciiTheme="minorHAnsi" w:hAnsiTheme="minorHAnsi"/>
          <w:sz w:val="22"/>
          <w:szCs w:val="22"/>
          <w:lang w:val="en-US"/>
        </w:rPr>
      </w:pPr>
      <w:r w:rsidRPr="008E06C3">
        <w:rPr>
          <w:rFonts w:asciiTheme="minorHAnsi" w:hAnsiTheme="minorHAnsi"/>
          <w:b/>
          <w:i/>
          <w:sz w:val="22"/>
          <w:szCs w:val="22"/>
          <w:lang w:val="en-US"/>
        </w:rPr>
        <w:t xml:space="preserve">Council of Europe. </w:t>
      </w:r>
      <w:r w:rsidRPr="008E06C3">
        <w:rPr>
          <w:rFonts w:asciiTheme="minorHAnsi" w:hAnsiTheme="minorHAnsi"/>
          <w:sz w:val="22"/>
          <w:szCs w:val="22"/>
          <w:lang w:val="en-US"/>
        </w:rPr>
        <w:t xml:space="preserve">As a follow up to a December 2014 visit with activists in Strasbourg, ENAR arranged an exchange of views between the chair of the UN Working Group on PAD and the ECRI plenary assembly with Member States in Strasbourg, which took place in December in Strasbourg. ECRI agreed to pay special attention to PAD/BE in its country visits. We also met in February the Council of Europe Commissioner for Human Rights who agreed to issue </w:t>
      </w:r>
      <w:proofErr w:type="gramStart"/>
      <w:r w:rsidRPr="008E06C3">
        <w:rPr>
          <w:rFonts w:asciiTheme="minorHAnsi" w:hAnsiTheme="minorHAnsi"/>
          <w:sz w:val="22"/>
          <w:szCs w:val="22"/>
          <w:lang w:val="en-US"/>
        </w:rPr>
        <w:t>a human</w:t>
      </w:r>
      <w:proofErr w:type="gramEnd"/>
      <w:r w:rsidRPr="008E06C3">
        <w:rPr>
          <w:rFonts w:asciiTheme="minorHAnsi" w:hAnsiTheme="minorHAnsi"/>
          <w:sz w:val="22"/>
          <w:szCs w:val="22"/>
          <w:lang w:val="en-US"/>
        </w:rPr>
        <w:t xml:space="preserve"> rights comments on </w:t>
      </w:r>
      <w:proofErr w:type="spellStart"/>
      <w:r w:rsidRPr="008E06C3">
        <w:rPr>
          <w:rFonts w:asciiTheme="minorHAnsi" w:hAnsiTheme="minorHAnsi"/>
          <w:sz w:val="22"/>
          <w:szCs w:val="22"/>
          <w:lang w:val="en-US"/>
        </w:rPr>
        <w:t>Afrophobia</w:t>
      </w:r>
      <w:proofErr w:type="spellEnd"/>
      <w:r w:rsidRPr="008E06C3">
        <w:rPr>
          <w:rFonts w:asciiTheme="minorHAnsi" w:hAnsiTheme="minorHAnsi"/>
          <w:sz w:val="22"/>
          <w:szCs w:val="22"/>
          <w:lang w:val="en-US"/>
        </w:rPr>
        <w:t xml:space="preserve"> and potentially organize a meeting of Black human rights defenders.</w:t>
      </w:r>
    </w:p>
    <w:p w14:paraId="45E30CAC" w14:textId="77777777" w:rsidR="009B55E3" w:rsidRDefault="009B55E3" w:rsidP="006D2451">
      <w:pPr>
        <w:pStyle w:val="MediumGrid1-Accent21"/>
        <w:numPr>
          <w:ilvl w:val="0"/>
          <w:numId w:val="1"/>
        </w:numPr>
        <w:spacing w:after="0"/>
        <w:jc w:val="both"/>
        <w:rPr>
          <w:rFonts w:asciiTheme="minorHAnsi" w:hAnsiTheme="minorHAnsi" w:cs="Tahoma"/>
          <w:sz w:val="22"/>
          <w:szCs w:val="22"/>
          <w:lang w:val="en-GB"/>
        </w:rPr>
      </w:pPr>
      <w:r w:rsidRPr="008E06C3">
        <w:rPr>
          <w:rFonts w:asciiTheme="minorHAnsi" w:hAnsiTheme="minorHAnsi" w:cs="Tahoma"/>
          <w:b/>
          <w:i/>
          <w:sz w:val="22"/>
          <w:szCs w:val="22"/>
          <w:lang w:val="en-GB"/>
        </w:rPr>
        <w:t>Steering group meeting</w:t>
      </w:r>
      <w:r w:rsidRPr="008E06C3">
        <w:rPr>
          <w:rFonts w:asciiTheme="minorHAnsi" w:hAnsiTheme="minorHAnsi" w:cs="Tahoma"/>
          <w:sz w:val="22"/>
          <w:szCs w:val="22"/>
          <w:lang w:val="en-GB"/>
        </w:rPr>
        <w:t xml:space="preserve">: ENAR’s steering group meeting on </w:t>
      </w:r>
      <w:proofErr w:type="spellStart"/>
      <w:r w:rsidRPr="008E06C3">
        <w:rPr>
          <w:rFonts w:asciiTheme="minorHAnsi" w:hAnsiTheme="minorHAnsi" w:cs="Tahoma"/>
          <w:sz w:val="22"/>
          <w:szCs w:val="22"/>
          <w:lang w:val="en-GB"/>
        </w:rPr>
        <w:t>Afrophobia</w:t>
      </w:r>
      <w:proofErr w:type="spellEnd"/>
      <w:r w:rsidRPr="008E06C3">
        <w:rPr>
          <w:rFonts w:asciiTheme="minorHAnsi" w:hAnsiTheme="minorHAnsi" w:cs="Tahoma"/>
          <w:sz w:val="22"/>
          <w:szCs w:val="22"/>
          <w:lang w:val="en-GB"/>
        </w:rPr>
        <w:t xml:space="preserve"> will take place on 21</w:t>
      </w:r>
      <w:r w:rsidRPr="008E06C3">
        <w:rPr>
          <w:rFonts w:asciiTheme="minorHAnsi" w:hAnsiTheme="minorHAnsi" w:cs="Tahoma"/>
          <w:sz w:val="22"/>
          <w:szCs w:val="22"/>
          <w:vertAlign w:val="superscript"/>
          <w:lang w:val="en-GB"/>
        </w:rPr>
        <w:t>st</w:t>
      </w:r>
      <w:r w:rsidRPr="008E06C3">
        <w:rPr>
          <w:rFonts w:asciiTheme="minorHAnsi" w:hAnsiTheme="minorHAnsi" w:cs="Tahoma"/>
          <w:sz w:val="22"/>
          <w:szCs w:val="22"/>
          <w:lang w:val="en-GB"/>
        </w:rPr>
        <w:t xml:space="preserve"> March.</w:t>
      </w:r>
    </w:p>
    <w:p w14:paraId="798E5C60" w14:textId="77777777" w:rsidR="00F3537A" w:rsidRDefault="009B55E3" w:rsidP="00F3537A">
      <w:pPr>
        <w:pStyle w:val="MediumGrid1-Accent21"/>
        <w:numPr>
          <w:ilvl w:val="0"/>
          <w:numId w:val="1"/>
        </w:numPr>
        <w:spacing w:after="0"/>
        <w:jc w:val="both"/>
        <w:rPr>
          <w:rFonts w:asciiTheme="minorHAnsi" w:hAnsiTheme="minorHAnsi" w:cs="Tahoma"/>
          <w:sz w:val="22"/>
          <w:szCs w:val="22"/>
          <w:lang w:val="en-GB"/>
        </w:rPr>
      </w:pPr>
      <w:r w:rsidRPr="008E06C3">
        <w:rPr>
          <w:rFonts w:asciiTheme="minorHAnsi" w:hAnsiTheme="minorHAnsi" w:cs="Calibri"/>
          <w:b/>
          <w:i/>
          <w:sz w:val="22"/>
          <w:szCs w:val="22"/>
          <w:lang w:val="en-GB"/>
        </w:rPr>
        <w:t xml:space="preserve">Communication. </w:t>
      </w:r>
      <w:r w:rsidRPr="008E06C3">
        <w:rPr>
          <w:rFonts w:asciiTheme="minorHAnsi" w:hAnsiTheme="minorHAnsi" w:cs="Calibri"/>
          <w:sz w:val="22"/>
          <w:szCs w:val="22"/>
          <w:lang w:val="en-GB"/>
        </w:rPr>
        <w:t xml:space="preserve">ENAR published a </w:t>
      </w:r>
      <w:hyperlink r:id="rId23" w:history="1">
        <w:r w:rsidRPr="008E06C3">
          <w:rPr>
            <w:rStyle w:val="Hyperlink"/>
            <w:rFonts w:asciiTheme="minorHAnsi" w:hAnsiTheme="minorHAnsi" w:cs="Calibri"/>
            <w:sz w:val="22"/>
            <w:szCs w:val="22"/>
            <w:lang w:val="en-GB"/>
          </w:rPr>
          <w:t>blog</w:t>
        </w:r>
      </w:hyperlink>
      <w:r w:rsidRPr="008E06C3">
        <w:rPr>
          <w:rFonts w:asciiTheme="minorHAnsi" w:hAnsiTheme="minorHAnsi" w:cs="Calibri"/>
          <w:sz w:val="22"/>
          <w:szCs w:val="22"/>
          <w:lang w:val="en-GB"/>
        </w:rPr>
        <w:t xml:space="preserve"> on two UN reports addressing </w:t>
      </w:r>
      <w:proofErr w:type="spellStart"/>
      <w:r w:rsidRPr="008E06C3">
        <w:rPr>
          <w:rFonts w:asciiTheme="minorHAnsi" w:hAnsiTheme="minorHAnsi" w:cs="Calibri"/>
          <w:sz w:val="22"/>
          <w:szCs w:val="22"/>
          <w:lang w:val="en-GB"/>
        </w:rPr>
        <w:t>Afrophobia</w:t>
      </w:r>
      <w:proofErr w:type="spellEnd"/>
      <w:r w:rsidRPr="008E06C3">
        <w:rPr>
          <w:rFonts w:asciiTheme="minorHAnsi" w:hAnsiTheme="minorHAnsi" w:cs="Calibri"/>
          <w:sz w:val="22"/>
          <w:szCs w:val="22"/>
          <w:lang w:val="en-GB"/>
        </w:rPr>
        <w:t xml:space="preserve"> in The Netherlands and Sweden. </w:t>
      </w:r>
      <w:r w:rsidRPr="008E06C3">
        <w:rPr>
          <w:rFonts w:asciiTheme="minorHAnsi" w:hAnsiTheme="minorHAnsi"/>
          <w:sz w:val="22"/>
          <w:szCs w:val="22"/>
          <w:lang w:val="en-GB"/>
        </w:rPr>
        <w:t xml:space="preserve">We also published two op-eds in Belgian </w:t>
      </w:r>
      <w:hyperlink r:id="rId24" w:history="1">
        <w:r w:rsidRPr="008E06C3">
          <w:rPr>
            <w:rStyle w:val="Hyperlink"/>
            <w:rFonts w:asciiTheme="minorHAnsi" w:hAnsiTheme="minorHAnsi"/>
            <w:sz w:val="22"/>
            <w:szCs w:val="22"/>
            <w:lang w:val="en-GB"/>
          </w:rPr>
          <w:t>English</w:t>
        </w:r>
      </w:hyperlink>
      <w:r w:rsidRPr="008E06C3">
        <w:rPr>
          <w:rFonts w:asciiTheme="minorHAnsi" w:hAnsiTheme="minorHAnsi"/>
          <w:sz w:val="22"/>
          <w:szCs w:val="22"/>
          <w:lang w:val="en-GB"/>
        </w:rPr>
        <w:t xml:space="preserve"> and </w:t>
      </w:r>
      <w:hyperlink r:id="rId25" w:history="1">
        <w:r w:rsidRPr="008E06C3">
          <w:rPr>
            <w:rStyle w:val="Hyperlink"/>
            <w:rFonts w:asciiTheme="minorHAnsi" w:hAnsiTheme="minorHAnsi"/>
            <w:sz w:val="22"/>
            <w:szCs w:val="22"/>
            <w:lang w:val="en-GB"/>
          </w:rPr>
          <w:t>Flemish</w:t>
        </w:r>
      </w:hyperlink>
      <w:r w:rsidRPr="008E06C3">
        <w:rPr>
          <w:rStyle w:val="Hyperlink"/>
          <w:rFonts w:asciiTheme="minorHAnsi" w:hAnsiTheme="minorHAnsi"/>
          <w:sz w:val="22"/>
          <w:szCs w:val="22"/>
          <w:lang w:val="en-GB"/>
        </w:rPr>
        <w:t> </w:t>
      </w:r>
      <w:r w:rsidRPr="008E06C3">
        <w:rPr>
          <w:rFonts w:asciiTheme="minorHAnsi" w:hAnsiTheme="minorHAnsi"/>
          <w:sz w:val="22"/>
          <w:szCs w:val="22"/>
          <w:lang w:val="en-GB"/>
        </w:rPr>
        <w:t xml:space="preserve">media on Black Pete ahead of </w:t>
      </w:r>
      <w:proofErr w:type="spellStart"/>
      <w:r w:rsidRPr="008E06C3">
        <w:rPr>
          <w:rFonts w:asciiTheme="minorHAnsi" w:hAnsiTheme="minorHAnsi"/>
          <w:sz w:val="22"/>
          <w:szCs w:val="22"/>
          <w:lang w:val="en-GB"/>
        </w:rPr>
        <w:t>Sinterklaas</w:t>
      </w:r>
      <w:proofErr w:type="spellEnd"/>
      <w:r w:rsidRPr="008E06C3">
        <w:rPr>
          <w:rFonts w:asciiTheme="minorHAnsi" w:hAnsiTheme="minorHAnsi"/>
          <w:sz w:val="22"/>
          <w:szCs w:val="22"/>
          <w:lang w:val="en-GB"/>
        </w:rPr>
        <w:t xml:space="preserve"> celebrations in December. </w:t>
      </w:r>
      <w:r w:rsidRPr="008E06C3">
        <w:rPr>
          <w:rFonts w:asciiTheme="minorHAnsi" w:hAnsiTheme="minorHAnsi"/>
          <w:sz w:val="22"/>
          <w:szCs w:val="22"/>
          <w:lang w:val="en-US"/>
        </w:rPr>
        <w:t xml:space="preserve">A </w:t>
      </w:r>
      <w:hyperlink r:id="rId26" w:history="1">
        <w:r w:rsidRPr="008E06C3">
          <w:rPr>
            <w:rStyle w:val="Hyperlink"/>
            <w:rFonts w:asciiTheme="minorHAnsi" w:hAnsiTheme="minorHAnsi"/>
            <w:sz w:val="22"/>
            <w:szCs w:val="22"/>
            <w:lang w:val="en-US"/>
          </w:rPr>
          <w:t>webzine edition</w:t>
        </w:r>
      </w:hyperlink>
      <w:r w:rsidRPr="008E06C3">
        <w:rPr>
          <w:rStyle w:val="Hyperlink"/>
          <w:rFonts w:asciiTheme="minorHAnsi" w:hAnsiTheme="minorHAnsi"/>
          <w:sz w:val="22"/>
          <w:szCs w:val="22"/>
          <w:lang w:val="en-US"/>
        </w:rPr>
        <w:t xml:space="preserve"> </w:t>
      </w:r>
      <w:r w:rsidRPr="008E06C3">
        <w:rPr>
          <w:rFonts w:asciiTheme="minorHAnsi" w:hAnsiTheme="minorHAnsi"/>
          <w:sz w:val="22"/>
          <w:szCs w:val="22"/>
          <w:lang w:val="en-US"/>
        </w:rPr>
        <w:t xml:space="preserve">focusing on the issue of past abuses against minority groups and reparations was issued in November, </w:t>
      </w:r>
      <w:r w:rsidRPr="008E06C3">
        <w:rPr>
          <w:rFonts w:asciiTheme="minorHAnsi" w:hAnsiTheme="minorHAnsi" w:cs="Tahoma"/>
          <w:sz w:val="22"/>
          <w:szCs w:val="22"/>
          <w:lang w:val="en-GB"/>
        </w:rPr>
        <w:t>with two articles by members on reparations.</w:t>
      </w:r>
      <w:r w:rsidR="00F3537A">
        <w:rPr>
          <w:rFonts w:asciiTheme="minorHAnsi" w:hAnsiTheme="minorHAnsi" w:cs="Tahoma"/>
          <w:sz w:val="22"/>
          <w:szCs w:val="22"/>
          <w:lang w:val="en-GB"/>
        </w:rPr>
        <w:t xml:space="preserve"> </w:t>
      </w:r>
    </w:p>
    <w:p w14:paraId="3269F009" w14:textId="5C0C42A2" w:rsidR="009B55E3" w:rsidRPr="00746A57" w:rsidRDefault="00F3537A" w:rsidP="00F3537A">
      <w:pPr>
        <w:pStyle w:val="MediumGrid1-Accent21"/>
        <w:numPr>
          <w:ilvl w:val="0"/>
          <w:numId w:val="1"/>
        </w:numPr>
        <w:spacing w:after="0"/>
        <w:jc w:val="both"/>
        <w:rPr>
          <w:rFonts w:asciiTheme="minorHAnsi" w:hAnsiTheme="minorHAnsi" w:cs="Tahoma"/>
          <w:sz w:val="22"/>
          <w:szCs w:val="22"/>
          <w:lang w:val="en-GB"/>
        </w:rPr>
      </w:pPr>
      <w:r>
        <w:rPr>
          <w:rFonts w:asciiTheme="minorHAnsi" w:hAnsiTheme="minorHAnsi" w:cs="Tahoma"/>
          <w:sz w:val="22"/>
          <w:szCs w:val="22"/>
          <w:lang w:val="en-GB"/>
        </w:rPr>
        <w:t xml:space="preserve">Supported and presented at the Vienna </w:t>
      </w:r>
      <w:r>
        <w:rPr>
          <w:rFonts w:asciiTheme="minorHAnsi" w:hAnsiTheme="minorHAnsi" w:cs="Tahoma"/>
          <w:b/>
          <w:i/>
          <w:sz w:val="22"/>
          <w:szCs w:val="22"/>
          <w:lang w:val="en-GB"/>
        </w:rPr>
        <w:t>Invisible Visible Minority Book Launch</w:t>
      </w:r>
      <w:r>
        <w:rPr>
          <w:rFonts w:asciiTheme="minorHAnsi" w:hAnsiTheme="minorHAnsi" w:cs="Tahoma"/>
          <w:sz w:val="22"/>
          <w:szCs w:val="22"/>
          <w:lang w:val="en-GB"/>
        </w:rPr>
        <w:t xml:space="preserve"> at which </w:t>
      </w:r>
      <w:r w:rsidRPr="008E06C3">
        <w:rPr>
          <w:rFonts w:asciiTheme="minorHAnsi" w:hAnsiTheme="minorHAnsi"/>
          <w:sz w:val="22"/>
          <w:szCs w:val="22"/>
          <w:lang w:val="en-US"/>
        </w:rPr>
        <w:t>Chair of the UN Working Group on PAD (Mireille Fanon)</w:t>
      </w:r>
      <w:r>
        <w:rPr>
          <w:rFonts w:asciiTheme="minorHAnsi" w:hAnsiTheme="minorHAnsi"/>
          <w:sz w:val="22"/>
          <w:szCs w:val="22"/>
          <w:lang w:val="en-US"/>
        </w:rPr>
        <w:t xml:space="preserve"> gave a lecture.</w:t>
      </w:r>
    </w:p>
    <w:p w14:paraId="69FD9DF0" w14:textId="2D923D45" w:rsidR="00935582" w:rsidRPr="00746A57" w:rsidRDefault="00935582" w:rsidP="00F3537A">
      <w:pPr>
        <w:pStyle w:val="MediumGrid1-Accent21"/>
        <w:numPr>
          <w:ilvl w:val="0"/>
          <w:numId w:val="1"/>
        </w:numPr>
        <w:spacing w:after="0"/>
        <w:jc w:val="both"/>
        <w:rPr>
          <w:rFonts w:asciiTheme="minorHAnsi" w:hAnsiTheme="minorHAnsi" w:cs="Tahoma"/>
          <w:sz w:val="22"/>
          <w:szCs w:val="22"/>
          <w:lang w:val="en-GB"/>
        </w:rPr>
      </w:pPr>
      <w:r>
        <w:rPr>
          <w:rFonts w:asciiTheme="minorHAnsi" w:hAnsiTheme="minorHAnsi" w:cs="Tahoma"/>
          <w:sz w:val="22"/>
          <w:szCs w:val="22"/>
          <w:lang w:val="en-GB"/>
        </w:rPr>
        <w:t xml:space="preserve">Supported the first stage of the </w:t>
      </w:r>
      <w:proofErr w:type="gramStart"/>
      <w:r>
        <w:rPr>
          <w:rFonts w:asciiTheme="minorHAnsi" w:hAnsiTheme="minorHAnsi" w:cs="Tahoma"/>
          <w:sz w:val="22"/>
          <w:szCs w:val="22"/>
          <w:lang w:val="en-GB"/>
        </w:rPr>
        <w:t>B(</w:t>
      </w:r>
      <w:proofErr w:type="gramEnd"/>
      <w:r>
        <w:rPr>
          <w:rFonts w:asciiTheme="minorHAnsi" w:hAnsiTheme="minorHAnsi" w:cs="Tahoma"/>
          <w:sz w:val="22"/>
          <w:szCs w:val="22"/>
          <w:lang w:val="en-GB"/>
        </w:rPr>
        <w:t>l)</w:t>
      </w:r>
      <w:proofErr w:type="spellStart"/>
      <w:r>
        <w:rPr>
          <w:rFonts w:asciiTheme="minorHAnsi" w:hAnsiTheme="minorHAnsi" w:cs="Tahoma"/>
          <w:sz w:val="22"/>
          <w:szCs w:val="22"/>
          <w:lang w:val="en-GB"/>
        </w:rPr>
        <w:t>ack</w:t>
      </w:r>
      <w:proofErr w:type="spellEnd"/>
      <w:r>
        <w:rPr>
          <w:rFonts w:asciiTheme="minorHAnsi" w:hAnsiTheme="minorHAnsi" w:cs="Tahoma"/>
          <w:sz w:val="22"/>
          <w:szCs w:val="22"/>
          <w:lang w:val="en-GB"/>
        </w:rPr>
        <w:t xml:space="preserve"> to the future project in partnership with Dr Rob Berkeley and the Bruno </w:t>
      </w:r>
      <w:proofErr w:type="spellStart"/>
      <w:r>
        <w:rPr>
          <w:rFonts w:asciiTheme="minorHAnsi" w:hAnsiTheme="minorHAnsi" w:cs="Tahoma"/>
          <w:sz w:val="22"/>
          <w:szCs w:val="22"/>
          <w:lang w:val="en-GB"/>
        </w:rPr>
        <w:t>Kreisky</w:t>
      </w:r>
      <w:proofErr w:type="spellEnd"/>
      <w:r>
        <w:rPr>
          <w:rFonts w:asciiTheme="minorHAnsi" w:hAnsiTheme="minorHAnsi" w:cs="Tahoma"/>
          <w:sz w:val="22"/>
          <w:szCs w:val="22"/>
          <w:lang w:val="en-GB"/>
        </w:rPr>
        <w:t xml:space="preserve"> Forum for International Dialogue</w:t>
      </w:r>
      <w:r w:rsidR="00746A57">
        <w:rPr>
          <w:rFonts w:asciiTheme="minorHAnsi" w:hAnsiTheme="minorHAnsi" w:cs="Tahoma"/>
          <w:sz w:val="22"/>
          <w:szCs w:val="22"/>
          <w:lang w:val="en-GB"/>
        </w:rPr>
        <w:t xml:space="preserve"> in February</w:t>
      </w:r>
      <w:r>
        <w:rPr>
          <w:rFonts w:asciiTheme="minorHAnsi" w:hAnsiTheme="minorHAnsi" w:cs="Tahoma"/>
          <w:sz w:val="22"/>
          <w:szCs w:val="22"/>
          <w:lang w:val="en-GB"/>
        </w:rPr>
        <w:t xml:space="preserve">. </w:t>
      </w:r>
    </w:p>
    <w:p w14:paraId="252A6309" w14:textId="77777777" w:rsidR="008E06C3" w:rsidRPr="008E06C3" w:rsidRDefault="008E06C3" w:rsidP="008E06C3">
      <w:pPr>
        <w:pStyle w:val="MediumGrid1-Accent21"/>
        <w:spacing w:after="0"/>
        <w:jc w:val="both"/>
        <w:rPr>
          <w:rFonts w:asciiTheme="minorHAnsi" w:hAnsiTheme="minorHAnsi"/>
          <w:sz w:val="22"/>
          <w:szCs w:val="22"/>
          <w:lang w:val="en-US"/>
        </w:rPr>
      </w:pPr>
    </w:p>
    <w:p w14:paraId="66261AF9" w14:textId="77777777" w:rsidR="009B55E3" w:rsidRPr="00282B39" w:rsidRDefault="009B55E3" w:rsidP="008E06C3">
      <w:pPr>
        <w:ind w:firstLine="360"/>
        <w:outlineLvl w:val="0"/>
        <w:rPr>
          <w:rFonts w:ascii="Calibri" w:hAnsi="Calibri" w:cs="Arial"/>
          <w:b/>
          <w:smallCaps/>
          <w:color w:val="99CC00"/>
          <w:sz w:val="28"/>
          <w:szCs w:val="28"/>
        </w:rPr>
      </w:pPr>
      <w:r w:rsidRPr="00282B39">
        <w:rPr>
          <w:rFonts w:ascii="Calibri" w:hAnsi="Calibri" w:cs="Arial"/>
          <w:b/>
          <w:smallCaps/>
          <w:color w:val="99CC00"/>
          <w:sz w:val="28"/>
          <w:szCs w:val="28"/>
        </w:rPr>
        <w:t>Anti</w:t>
      </w:r>
      <w:r>
        <w:rPr>
          <w:rFonts w:ascii="Calibri" w:hAnsi="Calibri" w:cs="Arial"/>
          <w:b/>
          <w:smallCaps/>
          <w:color w:val="99CC00"/>
          <w:sz w:val="28"/>
          <w:szCs w:val="28"/>
        </w:rPr>
        <w:t>semitism</w:t>
      </w:r>
    </w:p>
    <w:p w14:paraId="5EE59FF7" w14:textId="77777777" w:rsidR="009B55E3" w:rsidRPr="00380ACC" w:rsidRDefault="009B55E3" w:rsidP="00380ACC">
      <w:pPr>
        <w:pStyle w:val="MediumGrid1-Accent21"/>
        <w:numPr>
          <w:ilvl w:val="0"/>
          <w:numId w:val="4"/>
        </w:numPr>
        <w:spacing w:after="0"/>
        <w:jc w:val="both"/>
        <w:rPr>
          <w:rFonts w:asciiTheme="minorHAnsi" w:hAnsiTheme="minorHAnsi"/>
          <w:sz w:val="22"/>
          <w:szCs w:val="22"/>
          <w:lang w:val="en-US"/>
        </w:rPr>
      </w:pPr>
      <w:r w:rsidRPr="00AA1432">
        <w:rPr>
          <w:rFonts w:asciiTheme="minorHAnsi" w:hAnsiTheme="minorHAnsi"/>
          <w:b/>
          <w:i/>
          <w:sz w:val="22"/>
          <w:szCs w:val="22"/>
          <w:lang w:val="en-US"/>
        </w:rPr>
        <w:t>Advocacy</w:t>
      </w:r>
      <w:r w:rsidR="00AA1432" w:rsidRPr="00AA1432">
        <w:rPr>
          <w:rFonts w:asciiTheme="minorHAnsi" w:hAnsiTheme="minorHAnsi"/>
          <w:b/>
          <w:i/>
          <w:sz w:val="22"/>
          <w:szCs w:val="22"/>
          <w:lang w:val="en-US"/>
        </w:rPr>
        <w:t xml:space="preserve">. </w:t>
      </w:r>
      <w:r w:rsidRPr="00AA1432">
        <w:rPr>
          <w:rFonts w:asciiTheme="minorHAnsi" w:hAnsiTheme="minorHAnsi"/>
          <w:sz w:val="22"/>
          <w:szCs w:val="22"/>
          <w:lang w:val="en-US"/>
        </w:rPr>
        <w:t xml:space="preserve">In September, </w:t>
      </w:r>
      <w:r w:rsidRPr="00AA1432">
        <w:rPr>
          <w:rFonts w:asciiTheme="minorHAnsi" w:hAnsiTheme="minorHAnsi"/>
          <w:sz w:val="22"/>
          <w:szCs w:val="22"/>
          <w:lang w:val="en-GB"/>
        </w:rPr>
        <w:t xml:space="preserve">as a follow-up of ENAR advocacy, </w:t>
      </w:r>
      <w:hyperlink r:id="rId27" w:history="1">
        <w:r w:rsidRPr="00AA1432">
          <w:rPr>
            <w:rStyle w:val="Hyperlink"/>
            <w:rFonts w:asciiTheme="minorHAnsi" w:hAnsiTheme="minorHAnsi"/>
            <w:sz w:val="22"/>
            <w:szCs w:val="22"/>
            <w:lang w:val="en-GB"/>
          </w:rPr>
          <w:t>the LIBE Committee of the EP adopted a question to the Commission</w:t>
        </w:r>
      </w:hyperlink>
      <w:r w:rsidRPr="00AA1432">
        <w:rPr>
          <w:rFonts w:asciiTheme="minorHAnsi" w:hAnsiTheme="minorHAnsi"/>
          <w:sz w:val="22"/>
          <w:szCs w:val="22"/>
          <w:lang w:val="en-GB"/>
        </w:rPr>
        <w:t>, explicitly asking whether the Commission envisages asking Member States to adopt specific national strategies to combat Antisemitism, Islamophobia and other forms of racism.</w:t>
      </w:r>
      <w:r w:rsidR="00AA1432" w:rsidRPr="00AA1432">
        <w:rPr>
          <w:rFonts w:asciiTheme="minorHAnsi" w:hAnsiTheme="minorHAnsi"/>
          <w:sz w:val="22"/>
          <w:szCs w:val="22"/>
          <w:lang w:val="en-GB"/>
        </w:rPr>
        <w:t xml:space="preserve"> </w:t>
      </w:r>
      <w:r w:rsidRPr="00AA1432">
        <w:rPr>
          <w:rFonts w:asciiTheme="minorHAnsi" w:hAnsiTheme="minorHAnsi" w:cs="Calibri"/>
          <w:sz w:val="22"/>
          <w:szCs w:val="22"/>
          <w:lang w:val="en-US"/>
        </w:rPr>
        <w:t xml:space="preserve">On 1 and 2 October, ENAR chair and members </w:t>
      </w:r>
      <w:hyperlink r:id="rId28" w:history="1">
        <w:r w:rsidRPr="00AA1432">
          <w:rPr>
            <w:rStyle w:val="Hyperlink"/>
            <w:rFonts w:asciiTheme="minorHAnsi" w:hAnsiTheme="minorHAnsi" w:cs="Calibri"/>
            <w:sz w:val="22"/>
            <w:szCs w:val="22"/>
            <w:lang w:val="en-GB"/>
          </w:rPr>
          <w:t>spoke</w:t>
        </w:r>
      </w:hyperlink>
      <w:r w:rsidRPr="00AA1432">
        <w:rPr>
          <w:rFonts w:asciiTheme="minorHAnsi" w:hAnsiTheme="minorHAnsi" w:cs="Calibri"/>
          <w:sz w:val="22"/>
          <w:szCs w:val="22"/>
          <w:lang w:val="en-US"/>
        </w:rPr>
        <w:t xml:space="preserve"> during the first European Commission </w:t>
      </w:r>
      <w:hyperlink r:id="rId29" w:history="1">
        <w:r w:rsidRPr="00AA1432">
          <w:rPr>
            <w:rStyle w:val="Hyperlink"/>
            <w:rFonts w:asciiTheme="minorHAnsi" w:hAnsiTheme="minorHAnsi" w:cs="Calibri"/>
            <w:sz w:val="22"/>
            <w:szCs w:val="22"/>
            <w:lang w:val="en-GB"/>
          </w:rPr>
          <w:t>colloquium on fundamental rights</w:t>
        </w:r>
      </w:hyperlink>
      <w:r w:rsidRPr="00AA1432">
        <w:rPr>
          <w:rFonts w:asciiTheme="minorHAnsi" w:hAnsiTheme="minorHAnsi" w:cs="Calibri"/>
          <w:sz w:val="22"/>
          <w:szCs w:val="22"/>
          <w:lang w:val="en-US"/>
        </w:rPr>
        <w:t xml:space="preserve"> dedicated to Antisemitism and islamophobia this year (see also Islamophobia strategy below). ENAR had sent a </w:t>
      </w:r>
      <w:hyperlink r:id="rId30" w:history="1">
        <w:r w:rsidRPr="00AA1432">
          <w:rPr>
            <w:rStyle w:val="Hyperlink"/>
            <w:rFonts w:asciiTheme="minorHAnsi" w:hAnsiTheme="minorHAnsi" w:cs="Calibri"/>
            <w:sz w:val="22"/>
            <w:szCs w:val="22"/>
            <w:lang w:val="en-GB"/>
          </w:rPr>
          <w:t>written contribution</w:t>
        </w:r>
      </w:hyperlink>
      <w:r w:rsidRPr="00AA1432">
        <w:rPr>
          <w:rFonts w:asciiTheme="minorHAnsi" w:hAnsiTheme="minorHAnsi" w:cs="Calibri"/>
          <w:sz w:val="22"/>
          <w:szCs w:val="22"/>
          <w:lang w:val="en-US"/>
        </w:rPr>
        <w:t xml:space="preserve"> to the Commission’s consultation ahead of the event, based on a consultation of members. After the Colloquium, ENAR also met the Luxembourgish and the Dutch permanent representations to push for a Council endorsement of the Colloquium conclusions. </w:t>
      </w:r>
    </w:p>
    <w:p w14:paraId="2A36BAF2" w14:textId="31DCACF9" w:rsidR="009B55E3" w:rsidRPr="00AA1432" w:rsidRDefault="009B55E3" w:rsidP="006D2451">
      <w:pPr>
        <w:pStyle w:val="MediumGrid1-Accent21"/>
        <w:numPr>
          <w:ilvl w:val="0"/>
          <w:numId w:val="4"/>
        </w:numPr>
        <w:jc w:val="both"/>
        <w:rPr>
          <w:rFonts w:asciiTheme="minorHAnsi" w:hAnsiTheme="minorHAnsi"/>
          <w:sz w:val="22"/>
          <w:szCs w:val="22"/>
          <w:lang w:val="en-US"/>
        </w:rPr>
      </w:pPr>
      <w:r w:rsidRPr="00AA1432">
        <w:rPr>
          <w:rFonts w:asciiTheme="minorHAnsi" w:hAnsiTheme="minorHAnsi" w:cs="Calibri"/>
          <w:b/>
          <w:i/>
          <w:sz w:val="22"/>
          <w:szCs w:val="22"/>
          <w:lang w:val="en-US"/>
        </w:rPr>
        <w:t xml:space="preserve">Communication. </w:t>
      </w:r>
      <w:r w:rsidRPr="00AA1432">
        <w:rPr>
          <w:rFonts w:asciiTheme="minorHAnsi" w:hAnsiTheme="minorHAnsi" w:cs="Calibri"/>
          <w:sz w:val="22"/>
          <w:szCs w:val="22"/>
          <w:lang w:val="en-US"/>
        </w:rPr>
        <w:t xml:space="preserve">A joint </w:t>
      </w:r>
      <w:hyperlink r:id="rId31" w:history="1">
        <w:r w:rsidRPr="00AA1432">
          <w:rPr>
            <w:rStyle w:val="Hyperlink"/>
            <w:rFonts w:asciiTheme="minorHAnsi" w:hAnsiTheme="minorHAnsi" w:cs="Calibri"/>
            <w:sz w:val="22"/>
            <w:szCs w:val="22"/>
            <w:lang w:val="en-GB"/>
          </w:rPr>
          <w:t>press statement</w:t>
        </w:r>
      </w:hyperlink>
      <w:r w:rsidRPr="00AA1432">
        <w:rPr>
          <w:rFonts w:asciiTheme="minorHAnsi" w:hAnsiTheme="minorHAnsi" w:cs="Calibri"/>
          <w:sz w:val="22"/>
          <w:szCs w:val="22"/>
          <w:lang w:val="en-US"/>
        </w:rPr>
        <w:t xml:space="preserve"> was published on Holocaust Remembrance Day </w:t>
      </w:r>
      <w:r w:rsidR="002263C2">
        <w:rPr>
          <w:rFonts w:asciiTheme="minorHAnsi" w:hAnsiTheme="minorHAnsi" w:cs="Calibri"/>
          <w:sz w:val="22"/>
          <w:szCs w:val="22"/>
          <w:lang w:val="en-US"/>
        </w:rPr>
        <w:t>with other anti-racism</w:t>
      </w:r>
      <w:r w:rsidRPr="00AA1432">
        <w:rPr>
          <w:rFonts w:asciiTheme="minorHAnsi" w:hAnsiTheme="minorHAnsi" w:cs="Calibri"/>
          <w:sz w:val="22"/>
          <w:szCs w:val="22"/>
          <w:lang w:val="en-US"/>
        </w:rPr>
        <w:t xml:space="preserve"> </w:t>
      </w:r>
      <w:proofErr w:type="spellStart"/>
      <w:r w:rsidRPr="00AA1432">
        <w:rPr>
          <w:rFonts w:asciiTheme="minorHAnsi" w:hAnsiTheme="minorHAnsi" w:cs="Calibri"/>
          <w:sz w:val="22"/>
          <w:szCs w:val="22"/>
          <w:lang w:val="en-US"/>
        </w:rPr>
        <w:t>organisations</w:t>
      </w:r>
      <w:proofErr w:type="spellEnd"/>
      <w:r w:rsidRPr="00AA1432">
        <w:rPr>
          <w:rFonts w:asciiTheme="minorHAnsi" w:hAnsiTheme="minorHAnsi" w:cs="Calibri"/>
          <w:sz w:val="22"/>
          <w:szCs w:val="22"/>
          <w:lang w:val="en-US"/>
        </w:rPr>
        <w:t xml:space="preserve">. ENAR participated in a joint </w:t>
      </w:r>
      <w:hyperlink r:id="rId32" w:history="1">
        <w:r w:rsidRPr="00AA1432">
          <w:rPr>
            <w:rStyle w:val="Hyperlink"/>
            <w:rFonts w:asciiTheme="minorHAnsi" w:hAnsiTheme="minorHAnsi" w:cs="Calibri"/>
            <w:sz w:val="22"/>
            <w:szCs w:val="22"/>
            <w:lang w:val="en-GB"/>
          </w:rPr>
          <w:t>OSF voice</w:t>
        </w:r>
      </w:hyperlink>
      <w:r w:rsidRPr="00AA1432">
        <w:rPr>
          <w:rFonts w:asciiTheme="minorHAnsi" w:hAnsiTheme="minorHAnsi" w:cs="Calibri"/>
          <w:sz w:val="22"/>
          <w:szCs w:val="22"/>
          <w:lang w:val="en-US"/>
        </w:rPr>
        <w:t xml:space="preserve"> on the follow-up to the EC Colloquium.</w:t>
      </w:r>
      <w:r w:rsidR="00267E8D" w:rsidRPr="00AA1432">
        <w:rPr>
          <w:rFonts w:asciiTheme="minorHAnsi" w:hAnsiTheme="minorHAnsi" w:cs="Calibri"/>
          <w:sz w:val="22"/>
          <w:szCs w:val="22"/>
          <w:lang w:val="en-US"/>
        </w:rPr>
        <w:t xml:space="preserve"> </w:t>
      </w:r>
    </w:p>
    <w:p w14:paraId="10AEA531" w14:textId="77777777" w:rsidR="009B55E3" w:rsidRPr="00AA1432" w:rsidRDefault="009B55E3" w:rsidP="006D2451">
      <w:pPr>
        <w:pStyle w:val="MediumGrid1-Accent21"/>
        <w:numPr>
          <w:ilvl w:val="0"/>
          <w:numId w:val="4"/>
        </w:numPr>
        <w:jc w:val="both"/>
        <w:rPr>
          <w:rFonts w:asciiTheme="minorHAnsi" w:hAnsiTheme="minorHAnsi"/>
          <w:sz w:val="22"/>
          <w:szCs w:val="22"/>
          <w:lang w:val="en-US"/>
        </w:rPr>
      </w:pPr>
      <w:r w:rsidRPr="00AA1432">
        <w:rPr>
          <w:rFonts w:asciiTheme="minorHAnsi" w:hAnsiTheme="minorHAnsi" w:cs="Calibri"/>
          <w:b/>
          <w:i/>
          <w:sz w:val="22"/>
          <w:szCs w:val="22"/>
          <w:lang w:val="en-US"/>
        </w:rPr>
        <w:t>Debunking myths about Jews and Antisemitism</w:t>
      </w:r>
      <w:r w:rsidRPr="00AA1432">
        <w:rPr>
          <w:rFonts w:asciiTheme="minorHAnsi" w:hAnsiTheme="minorHAnsi" w:cs="Calibri"/>
          <w:sz w:val="22"/>
          <w:szCs w:val="22"/>
          <w:lang w:val="en-US"/>
        </w:rPr>
        <w:t xml:space="preserve">. ENAR, with the support of CEJI, published and disseminated a </w:t>
      </w:r>
      <w:hyperlink r:id="rId33" w:history="1">
        <w:r w:rsidRPr="00AA1432">
          <w:rPr>
            <w:rStyle w:val="Hyperlink"/>
            <w:rFonts w:asciiTheme="minorHAnsi" w:hAnsiTheme="minorHAnsi" w:cs="Calibri"/>
            <w:sz w:val="22"/>
            <w:szCs w:val="22"/>
            <w:lang w:val="en-GB"/>
          </w:rPr>
          <w:t>Debunking Myths leaflet</w:t>
        </w:r>
      </w:hyperlink>
      <w:r w:rsidRPr="00AA1432">
        <w:rPr>
          <w:rFonts w:asciiTheme="minorHAnsi" w:hAnsiTheme="minorHAnsi" w:cs="Calibri"/>
          <w:sz w:val="22"/>
          <w:szCs w:val="22"/>
          <w:lang w:val="en-US"/>
        </w:rPr>
        <w:t xml:space="preserve"> (411 downloads) on Jews and Antisemitism in October. The leaflet might be translated into French.</w:t>
      </w:r>
    </w:p>
    <w:p w14:paraId="17040306" w14:textId="77777777" w:rsidR="009B55E3" w:rsidRPr="00282B39" w:rsidRDefault="00F83D97" w:rsidP="009B55E3">
      <w:pPr>
        <w:outlineLvl w:val="0"/>
        <w:rPr>
          <w:rFonts w:ascii="Calibri" w:hAnsi="Calibri" w:cs="Arial"/>
          <w:b/>
          <w:smallCaps/>
          <w:color w:val="99CC00"/>
          <w:sz w:val="28"/>
          <w:szCs w:val="28"/>
        </w:rPr>
      </w:pPr>
      <w:proofErr w:type="spellStart"/>
      <w:r>
        <w:rPr>
          <w:rFonts w:ascii="Calibri" w:hAnsi="Calibri" w:cs="Arial"/>
          <w:b/>
          <w:smallCaps/>
          <w:color w:val="99CC00"/>
          <w:sz w:val="28"/>
          <w:szCs w:val="28"/>
        </w:rPr>
        <w:t>Antig</w:t>
      </w:r>
      <w:r w:rsidR="009B55E3" w:rsidRPr="00282B39">
        <w:rPr>
          <w:rFonts w:ascii="Calibri" w:hAnsi="Calibri" w:cs="Arial"/>
          <w:b/>
          <w:smallCaps/>
          <w:color w:val="99CC00"/>
          <w:sz w:val="28"/>
          <w:szCs w:val="28"/>
        </w:rPr>
        <w:t>ypsyism</w:t>
      </w:r>
      <w:proofErr w:type="spellEnd"/>
    </w:p>
    <w:p w14:paraId="0FF4B5D4" w14:textId="7F46C25F" w:rsidR="009B55E3" w:rsidRPr="00AA1432" w:rsidRDefault="00AA1432" w:rsidP="006D2451">
      <w:pPr>
        <w:pStyle w:val="MediumGrid1-Accent21"/>
        <w:numPr>
          <w:ilvl w:val="0"/>
          <w:numId w:val="1"/>
        </w:numPr>
        <w:jc w:val="both"/>
        <w:rPr>
          <w:rFonts w:asciiTheme="minorHAnsi" w:hAnsiTheme="minorHAnsi"/>
          <w:sz w:val="22"/>
          <w:szCs w:val="22"/>
          <w:lang w:val="en-US"/>
        </w:rPr>
      </w:pPr>
      <w:r>
        <w:rPr>
          <w:rFonts w:asciiTheme="minorHAnsi" w:hAnsiTheme="minorHAnsi"/>
          <w:b/>
          <w:i/>
          <w:sz w:val="22"/>
          <w:szCs w:val="22"/>
          <w:lang w:val="en-US"/>
        </w:rPr>
        <w:t xml:space="preserve">Consortium on shadow reporting on </w:t>
      </w:r>
      <w:proofErr w:type="spellStart"/>
      <w:r>
        <w:rPr>
          <w:rFonts w:asciiTheme="minorHAnsi" w:hAnsiTheme="minorHAnsi"/>
          <w:b/>
          <w:i/>
          <w:sz w:val="22"/>
          <w:szCs w:val="22"/>
          <w:lang w:val="en-US"/>
        </w:rPr>
        <w:t>anti</w:t>
      </w:r>
      <w:r w:rsidR="00746A57">
        <w:rPr>
          <w:rFonts w:asciiTheme="minorHAnsi" w:hAnsiTheme="minorHAnsi"/>
          <w:b/>
          <w:i/>
          <w:sz w:val="22"/>
          <w:szCs w:val="22"/>
          <w:lang w:val="en-US"/>
        </w:rPr>
        <w:t>g</w:t>
      </w:r>
      <w:r>
        <w:rPr>
          <w:rFonts w:asciiTheme="minorHAnsi" w:hAnsiTheme="minorHAnsi"/>
          <w:b/>
          <w:i/>
          <w:sz w:val="22"/>
          <w:szCs w:val="22"/>
          <w:lang w:val="en-US"/>
        </w:rPr>
        <w:t>ypsyism</w:t>
      </w:r>
      <w:proofErr w:type="spellEnd"/>
      <w:r w:rsidR="009B55E3" w:rsidRPr="00AA1432">
        <w:rPr>
          <w:rFonts w:asciiTheme="minorHAnsi" w:hAnsiTheme="minorHAnsi"/>
          <w:sz w:val="22"/>
          <w:szCs w:val="22"/>
          <w:lang w:val="en-US"/>
        </w:rPr>
        <w:t>. ENAR was identified as an expert on anti-</w:t>
      </w:r>
      <w:proofErr w:type="spellStart"/>
      <w:r w:rsidR="009B55E3" w:rsidRPr="00AA1432">
        <w:rPr>
          <w:rFonts w:asciiTheme="minorHAnsi" w:hAnsiTheme="minorHAnsi"/>
          <w:sz w:val="22"/>
          <w:szCs w:val="22"/>
          <w:lang w:val="en-US"/>
        </w:rPr>
        <w:t>Gypsyism</w:t>
      </w:r>
      <w:proofErr w:type="spellEnd"/>
      <w:r w:rsidR="009B55E3" w:rsidRPr="00AA1432">
        <w:rPr>
          <w:rFonts w:asciiTheme="minorHAnsi" w:hAnsiTheme="minorHAnsi"/>
          <w:sz w:val="22"/>
          <w:szCs w:val="22"/>
          <w:lang w:val="en-US"/>
        </w:rPr>
        <w:t xml:space="preserve"> in a proposal to the call for tender “Pilot project - capacity building for Roma civil society and strengthening its involvement in the monitoring of national Roma integration” submitted by the Central European University, in partnership with ERGO, European Roma Rights Center, Roma Education Fund and </w:t>
      </w:r>
      <w:proofErr w:type="spellStart"/>
      <w:r w:rsidR="009B55E3" w:rsidRPr="00AA1432">
        <w:rPr>
          <w:rFonts w:asciiTheme="minorHAnsi" w:hAnsiTheme="minorHAnsi"/>
          <w:sz w:val="22"/>
          <w:szCs w:val="22"/>
          <w:lang w:val="en-US"/>
        </w:rPr>
        <w:t>Fundación</w:t>
      </w:r>
      <w:proofErr w:type="spellEnd"/>
      <w:r w:rsidRPr="00AA1432">
        <w:rPr>
          <w:rFonts w:asciiTheme="minorHAnsi" w:hAnsiTheme="minorHAnsi"/>
          <w:sz w:val="22"/>
          <w:szCs w:val="22"/>
          <w:lang w:val="en-US"/>
        </w:rPr>
        <w:t xml:space="preserve"> </w:t>
      </w:r>
      <w:proofErr w:type="spellStart"/>
      <w:r w:rsidR="009B55E3" w:rsidRPr="00AA1432">
        <w:rPr>
          <w:rFonts w:asciiTheme="minorHAnsi" w:hAnsiTheme="minorHAnsi"/>
          <w:sz w:val="22"/>
          <w:szCs w:val="22"/>
          <w:lang w:val="en-US"/>
        </w:rPr>
        <w:t>Secretariado</w:t>
      </w:r>
      <w:proofErr w:type="spellEnd"/>
      <w:r w:rsidR="009B55E3" w:rsidRPr="00AA1432">
        <w:rPr>
          <w:rFonts w:asciiTheme="minorHAnsi" w:hAnsiTheme="minorHAnsi"/>
          <w:sz w:val="22"/>
          <w:szCs w:val="22"/>
          <w:lang w:val="en-US"/>
        </w:rPr>
        <w:t xml:space="preserve"> Gitano (FSG). The objectives of this pilot project are to contribute to the creation and capacity building of local Roma civil society as well as a monitoring mechanism regarding Roma integration and inclusion in 27 EU Member States (Malta is not included). This includes in particular the production and dissemination of ‘shadow reports’ where civil society or NGO coalitions could supplement or present alternative information and data to the reports submitted by Member States concerning the implementation of their national Roma integration strategies.</w:t>
      </w:r>
      <w:r w:rsidRPr="00AA1432">
        <w:rPr>
          <w:rFonts w:asciiTheme="minorHAnsi" w:hAnsiTheme="minorHAnsi"/>
          <w:sz w:val="22"/>
          <w:szCs w:val="22"/>
          <w:lang w:val="en-US"/>
        </w:rPr>
        <w:t xml:space="preserve"> Delays in the beginning of the project implementation, due to </w:t>
      </w:r>
      <w:r w:rsidR="00B75F74">
        <w:rPr>
          <w:rFonts w:asciiTheme="minorHAnsi" w:hAnsiTheme="minorHAnsi"/>
          <w:sz w:val="22"/>
          <w:szCs w:val="22"/>
          <w:lang w:val="en-US"/>
        </w:rPr>
        <w:t>negotiations</w:t>
      </w:r>
      <w:r w:rsidRPr="00AA1432">
        <w:rPr>
          <w:rFonts w:asciiTheme="minorHAnsi" w:hAnsiTheme="minorHAnsi"/>
          <w:sz w:val="22"/>
          <w:szCs w:val="22"/>
          <w:lang w:val="en-US"/>
        </w:rPr>
        <w:t xml:space="preserve"> between the EC and the consortium.</w:t>
      </w:r>
    </w:p>
    <w:p w14:paraId="39F045C8" w14:textId="589BAE52" w:rsidR="009B55E3" w:rsidRPr="00AA1432" w:rsidRDefault="009B55E3" w:rsidP="008342DF">
      <w:pPr>
        <w:pStyle w:val="MediumGrid1-Accent21"/>
        <w:numPr>
          <w:ilvl w:val="0"/>
          <w:numId w:val="1"/>
        </w:numPr>
        <w:spacing w:after="0"/>
        <w:jc w:val="both"/>
        <w:rPr>
          <w:rFonts w:asciiTheme="minorHAnsi" w:hAnsiTheme="minorHAnsi"/>
          <w:b/>
          <w:i/>
          <w:sz w:val="22"/>
          <w:szCs w:val="22"/>
          <w:lang w:val="en-US"/>
        </w:rPr>
      </w:pPr>
      <w:r w:rsidRPr="00AA1432">
        <w:rPr>
          <w:rFonts w:asciiTheme="minorHAnsi" w:hAnsiTheme="minorHAnsi"/>
          <w:b/>
          <w:i/>
          <w:sz w:val="22"/>
          <w:szCs w:val="22"/>
          <w:lang w:val="en-US"/>
        </w:rPr>
        <w:t>European Parliament’s hearing on forced evictions</w:t>
      </w:r>
      <w:r w:rsidRPr="00AA1432">
        <w:rPr>
          <w:rFonts w:asciiTheme="minorHAnsi" w:hAnsiTheme="minorHAnsi"/>
          <w:sz w:val="22"/>
          <w:szCs w:val="22"/>
          <w:lang w:val="en-US"/>
        </w:rPr>
        <w:t>. ENAR co-</w:t>
      </w:r>
      <w:proofErr w:type="spellStart"/>
      <w:r w:rsidRPr="00AA1432">
        <w:rPr>
          <w:rFonts w:asciiTheme="minorHAnsi" w:hAnsiTheme="minorHAnsi"/>
          <w:sz w:val="22"/>
          <w:szCs w:val="22"/>
          <w:lang w:val="en-US"/>
        </w:rPr>
        <w:t>organised</w:t>
      </w:r>
      <w:proofErr w:type="spellEnd"/>
      <w:r w:rsidRPr="00AA1432">
        <w:rPr>
          <w:rFonts w:asciiTheme="minorHAnsi" w:hAnsiTheme="minorHAnsi"/>
          <w:sz w:val="22"/>
          <w:szCs w:val="22"/>
          <w:lang w:val="en-US"/>
        </w:rPr>
        <w:t xml:space="preserve"> a hearing on forced evictions of Roma in the European Parliament, together with OSF, Amnesty </w:t>
      </w:r>
      <w:r w:rsidR="00746A57" w:rsidRPr="00AA1432">
        <w:rPr>
          <w:rFonts w:asciiTheme="minorHAnsi" w:hAnsiTheme="minorHAnsi"/>
          <w:sz w:val="22"/>
          <w:szCs w:val="22"/>
          <w:lang w:val="en-US"/>
        </w:rPr>
        <w:t>International</w:t>
      </w:r>
      <w:r w:rsidRPr="00AA1432">
        <w:rPr>
          <w:rFonts w:asciiTheme="minorHAnsi" w:hAnsiTheme="minorHAnsi"/>
          <w:sz w:val="22"/>
          <w:szCs w:val="22"/>
          <w:lang w:val="en-US"/>
        </w:rPr>
        <w:t xml:space="preserve"> and ERGO. A </w:t>
      </w:r>
      <w:hyperlink r:id="rId34" w:history="1">
        <w:r w:rsidRPr="00AA1432">
          <w:rPr>
            <w:rStyle w:val="Hyperlink"/>
            <w:rFonts w:asciiTheme="minorHAnsi" w:hAnsiTheme="minorHAnsi"/>
            <w:sz w:val="22"/>
            <w:szCs w:val="22"/>
            <w:lang w:val="en-US"/>
          </w:rPr>
          <w:t>joint op-ed</w:t>
        </w:r>
      </w:hyperlink>
      <w:r w:rsidRPr="00AA1432">
        <w:rPr>
          <w:rFonts w:asciiTheme="minorHAnsi" w:hAnsiTheme="minorHAnsi"/>
          <w:sz w:val="22"/>
          <w:szCs w:val="22"/>
          <w:lang w:val="en-US"/>
        </w:rPr>
        <w:t xml:space="preserve"> was also published on </w:t>
      </w:r>
      <w:proofErr w:type="spellStart"/>
      <w:r w:rsidRPr="00AA1432">
        <w:rPr>
          <w:rFonts w:asciiTheme="minorHAnsi" w:hAnsiTheme="minorHAnsi"/>
          <w:sz w:val="22"/>
          <w:szCs w:val="22"/>
          <w:lang w:val="en-US"/>
        </w:rPr>
        <w:t>Euractiv</w:t>
      </w:r>
      <w:proofErr w:type="spellEnd"/>
      <w:r w:rsidRPr="00AA1432">
        <w:rPr>
          <w:rFonts w:asciiTheme="minorHAnsi" w:hAnsiTheme="minorHAnsi"/>
          <w:sz w:val="22"/>
          <w:szCs w:val="22"/>
          <w:lang w:val="en-US"/>
        </w:rPr>
        <w:t xml:space="preserve">. </w:t>
      </w:r>
      <w:r w:rsidR="00467DBA">
        <w:rPr>
          <w:rFonts w:asciiTheme="minorHAnsi" w:hAnsiTheme="minorHAnsi"/>
          <w:sz w:val="22"/>
          <w:szCs w:val="22"/>
          <w:lang w:val="en-US"/>
        </w:rPr>
        <w:t xml:space="preserve">ENAR actively contributed in the production of recommendations sent to MEPs. </w:t>
      </w:r>
      <w:r w:rsidRPr="00AA1432">
        <w:rPr>
          <w:rFonts w:asciiTheme="minorHAnsi" w:hAnsiTheme="minorHAnsi"/>
          <w:sz w:val="22"/>
          <w:szCs w:val="22"/>
          <w:lang w:val="en-US"/>
        </w:rPr>
        <w:t xml:space="preserve">As a follow-up of the hearing, </w:t>
      </w:r>
      <w:proofErr w:type="spellStart"/>
      <w:r w:rsidR="008342DF" w:rsidRPr="008342DF">
        <w:rPr>
          <w:rFonts w:asciiTheme="minorHAnsi" w:hAnsiTheme="minorHAnsi"/>
          <w:sz w:val="22"/>
          <w:szCs w:val="22"/>
          <w:lang w:val="en-US"/>
        </w:rPr>
        <w:t>Associazione</w:t>
      </w:r>
      <w:proofErr w:type="spellEnd"/>
      <w:r w:rsidR="008342DF" w:rsidRPr="008342DF">
        <w:rPr>
          <w:rFonts w:asciiTheme="minorHAnsi" w:hAnsiTheme="minorHAnsi"/>
          <w:sz w:val="22"/>
          <w:szCs w:val="22"/>
          <w:lang w:val="en-US"/>
        </w:rPr>
        <w:t xml:space="preserve"> 21 </w:t>
      </w:r>
      <w:proofErr w:type="spellStart"/>
      <w:r w:rsidR="008342DF" w:rsidRPr="008342DF">
        <w:rPr>
          <w:rFonts w:asciiTheme="minorHAnsi" w:hAnsiTheme="minorHAnsi"/>
          <w:sz w:val="22"/>
          <w:szCs w:val="22"/>
          <w:lang w:val="en-US"/>
        </w:rPr>
        <w:t>luglio</w:t>
      </w:r>
      <w:proofErr w:type="spellEnd"/>
      <w:r w:rsidR="008342DF" w:rsidRPr="008342DF">
        <w:rPr>
          <w:rFonts w:asciiTheme="minorHAnsi" w:hAnsiTheme="minorHAnsi"/>
          <w:sz w:val="22"/>
          <w:szCs w:val="22"/>
          <w:lang w:val="en-US"/>
        </w:rPr>
        <w:t xml:space="preserve"> (Italy), La </w:t>
      </w:r>
      <w:proofErr w:type="spellStart"/>
      <w:r w:rsidR="008342DF" w:rsidRPr="008342DF">
        <w:rPr>
          <w:rFonts w:asciiTheme="minorHAnsi" w:hAnsiTheme="minorHAnsi"/>
          <w:sz w:val="22"/>
          <w:szCs w:val="22"/>
          <w:lang w:val="en-US"/>
        </w:rPr>
        <w:t>Voix</w:t>
      </w:r>
      <w:proofErr w:type="spellEnd"/>
      <w:r w:rsidR="008342DF" w:rsidRPr="008342DF">
        <w:rPr>
          <w:rFonts w:asciiTheme="minorHAnsi" w:hAnsiTheme="minorHAnsi"/>
          <w:sz w:val="22"/>
          <w:szCs w:val="22"/>
          <w:lang w:val="en-US"/>
        </w:rPr>
        <w:t xml:space="preserve"> De </w:t>
      </w:r>
      <w:proofErr w:type="spellStart"/>
      <w:r w:rsidR="008342DF" w:rsidRPr="008342DF">
        <w:rPr>
          <w:rFonts w:asciiTheme="minorHAnsi" w:hAnsiTheme="minorHAnsi"/>
          <w:sz w:val="22"/>
          <w:szCs w:val="22"/>
          <w:lang w:val="en-US"/>
        </w:rPr>
        <w:t>Rroms</w:t>
      </w:r>
      <w:proofErr w:type="spellEnd"/>
      <w:r w:rsidR="008342DF" w:rsidRPr="008342DF">
        <w:rPr>
          <w:rFonts w:asciiTheme="minorHAnsi" w:hAnsiTheme="minorHAnsi"/>
          <w:sz w:val="22"/>
          <w:szCs w:val="22"/>
          <w:lang w:val="en-US"/>
        </w:rPr>
        <w:t xml:space="preserve"> (France), Equal Opportunities Association (Bulgaria), Legal </w:t>
      </w:r>
      <w:proofErr w:type="spellStart"/>
      <w:r w:rsidR="008342DF" w:rsidRPr="008342DF">
        <w:rPr>
          <w:rFonts w:asciiTheme="minorHAnsi" w:hAnsiTheme="minorHAnsi"/>
          <w:sz w:val="22"/>
          <w:szCs w:val="22"/>
          <w:lang w:val="en-US"/>
        </w:rPr>
        <w:t>Defence</w:t>
      </w:r>
      <w:proofErr w:type="spellEnd"/>
      <w:r w:rsidR="008342DF" w:rsidRPr="008342DF">
        <w:rPr>
          <w:rFonts w:asciiTheme="minorHAnsi" w:hAnsiTheme="minorHAnsi"/>
          <w:sz w:val="22"/>
          <w:szCs w:val="22"/>
          <w:lang w:val="en-US"/>
        </w:rPr>
        <w:t xml:space="preserve"> Bureau for National and Ethnic Minorities (Hungary), Amnesty International </w:t>
      </w:r>
      <w:r w:rsidR="008342DF">
        <w:rPr>
          <w:rFonts w:asciiTheme="minorHAnsi" w:hAnsiTheme="minorHAnsi"/>
          <w:sz w:val="22"/>
          <w:szCs w:val="22"/>
          <w:lang w:val="en-US"/>
        </w:rPr>
        <w:t>- European Institutions Office and ENAR</w:t>
      </w:r>
      <w:r w:rsidRPr="00AA1432">
        <w:rPr>
          <w:rFonts w:asciiTheme="minorHAnsi" w:hAnsiTheme="minorHAnsi"/>
          <w:sz w:val="22"/>
          <w:szCs w:val="22"/>
          <w:lang w:val="en-US"/>
        </w:rPr>
        <w:t>, sent a letter to Commiss</w:t>
      </w:r>
      <w:r w:rsidR="00467DBA">
        <w:rPr>
          <w:rFonts w:asciiTheme="minorHAnsi" w:hAnsiTheme="minorHAnsi"/>
          <w:sz w:val="22"/>
          <w:szCs w:val="22"/>
          <w:lang w:val="en-US"/>
        </w:rPr>
        <w:t xml:space="preserve">ioners </w:t>
      </w:r>
      <w:proofErr w:type="spellStart"/>
      <w:r w:rsidR="00467DBA">
        <w:rPr>
          <w:rFonts w:asciiTheme="minorHAnsi" w:hAnsiTheme="minorHAnsi"/>
          <w:sz w:val="22"/>
          <w:szCs w:val="22"/>
          <w:lang w:val="en-US"/>
        </w:rPr>
        <w:t>Cretu</w:t>
      </w:r>
      <w:proofErr w:type="spellEnd"/>
      <w:r w:rsidR="00467DBA">
        <w:rPr>
          <w:rFonts w:asciiTheme="minorHAnsi" w:hAnsiTheme="minorHAnsi"/>
          <w:sz w:val="22"/>
          <w:szCs w:val="22"/>
          <w:lang w:val="en-US"/>
        </w:rPr>
        <w:t xml:space="preserve">, Jourova and </w:t>
      </w:r>
      <w:proofErr w:type="spellStart"/>
      <w:r w:rsidR="00632975">
        <w:rPr>
          <w:rFonts w:asciiTheme="minorHAnsi" w:hAnsiTheme="minorHAnsi"/>
          <w:sz w:val="22"/>
          <w:szCs w:val="22"/>
          <w:lang w:val="en-US"/>
        </w:rPr>
        <w:t>Thyssen</w:t>
      </w:r>
      <w:proofErr w:type="spellEnd"/>
      <w:r w:rsidR="00632975">
        <w:rPr>
          <w:rFonts w:asciiTheme="minorHAnsi" w:hAnsiTheme="minorHAnsi"/>
          <w:sz w:val="22"/>
          <w:szCs w:val="22"/>
          <w:lang w:val="en-US"/>
        </w:rPr>
        <w:t xml:space="preserve"> to express concern over Member States’ systematic discrimination of Roma in the area of housing.</w:t>
      </w:r>
    </w:p>
    <w:p w14:paraId="51B1D33C" w14:textId="77777777" w:rsidR="009B55E3" w:rsidRPr="00AA1432" w:rsidRDefault="00F83D97" w:rsidP="006D2451">
      <w:pPr>
        <w:pStyle w:val="MediumGrid1-Accent21"/>
        <w:numPr>
          <w:ilvl w:val="0"/>
          <w:numId w:val="1"/>
        </w:numPr>
        <w:spacing w:after="0"/>
        <w:jc w:val="both"/>
        <w:rPr>
          <w:rFonts w:asciiTheme="minorHAnsi" w:hAnsiTheme="minorHAnsi"/>
          <w:b/>
          <w:i/>
          <w:sz w:val="22"/>
          <w:szCs w:val="22"/>
          <w:lang w:val="en-US"/>
        </w:rPr>
      </w:pPr>
      <w:r>
        <w:rPr>
          <w:rFonts w:asciiTheme="minorHAnsi" w:hAnsiTheme="minorHAnsi"/>
          <w:b/>
          <w:i/>
          <w:sz w:val="22"/>
          <w:szCs w:val="22"/>
          <w:lang w:val="en-US"/>
        </w:rPr>
        <w:t xml:space="preserve">Working-group on </w:t>
      </w:r>
      <w:proofErr w:type="spellStart"/>
      <w:r>
        <w:rPr>
          <w:rFonts w:asciiTheme="minorHAnsi" w:hAnsiTheme="minorHAnsi"/>
          <w:b/>
          <w:i/>
          <w:sz w:val="22"/>
          <w:szCs w:val="22"/>
          <w:lang w:val="en-US"/>
        </w:rPr>
        <w:t>antig</w:t>
      </w:r>
      <w:r w:rsidR="009B55E3" w:rsidRPr="00AA1432">
        <w:rPr>
          <w:rFonts w:asciiTheme="minorHAnsi" w:hAnsiTheme="minorHAnsi"/>
          <w:b/>
          <w:i/>
          <w:sz w:val="22"/>
          <w:szCs w:val="22"/>
          <w:lang w:val="en-US"/>
        </w:rPr>
        <w:t>ypsyism</w:t>
      </w:r>
      <w:proofErr w:type="spellEnd"/>
      <w:r w:rsidR="009B55E3" w:rsidRPr="00AA1432">
        <w:rPr>
          <w:rFonts w:asciiTheme="minorHAnsi" w:hAnsiTheme="minorHAnsi"/>
          <w:b/>
          <w:i/>
          <w:sz w:val="22"/>
          <w:szCs w:val="22"/>
          <w:lang w:val="en-US"/>
        </w:rPr>
        <w:t xml:space="preserve">. </w:t>
      </w:r>
      <w:r w:rsidR="009B55E3" w:rsidRPr="00AA1432">
        <w:rPr>
          <w:rFonts w:asciiTheme="minorHAnsi" w:hAnsiTheme="minorHAnsi"/>
          <w:sz w:val="22"/>
          <w:szCs w:val="22"/>
          <w:lang w:val="en-US"/>
        </w:rPr>
        <w:t xml:space="preserve">ENAR takes part in </w:t>
      </w:r>
      <w:r w:rsidR="00532DB4">
        <w:rPr>
          <w:rFonts w:asciiTheme="minorHAnsi" w:hAnsiTheme="minorHAnsi"/>
          <w:sz w:val="22"/>
          <w:szCs w:val="22"/>
          <w:lang w:val="en-US"/>
        </w:rPr>
        <w:t>a working group set up by ERGO network which primary objective is to develop a</w:t>
      </w:r>
      <w:r>
        <w:rPr>
          <w:rFonts w:asciiTheme="minorHAnsi" w:hAnsiTheme="minorHAnsi"/>
          <w:sz w:val="22"/>
          <w:szCs w:val="22"/>
          <w:lang w:val="en-US"/>
        </w:rPr>
        <w:t>n</w:t>
      </w:r>
      <w:r w:rsidR="00532DB4">
        <w:rPr>
          <w:rFonts w:asciiTheme="minorHAnsi" w:hAnsiTheme="minorHAnsi"/>
          <w:sz w:val="22"/>
          <w:szCs w:val="22"/>
          <w:lang w:val="en-US"/>
        </w:rPr>
        <w:t xml:space="preserve"> EU “reference paper” defining the concept and manifestations of </w:t>
      </w:r>
      <w:proofErr w:type="spellStart"/>
      <w:r w:rsidR="00532DB4">
        <w:rPr>
          <w:rFonts w:asciiTheme="minorHAnsi" w:hAnsiTheme="minorHAnsi"/>
          <w:sz w:val="22"/>
          <w:szCs w:val="22"/>
          <w:lang w:val="en-US"/>
        </w:rPr>
        <w:t>antigypsyism</w:t>
      </w:r>
      <w:proofErr w:type="spellEnd"/>
      <w:r w:rsidR="00532DB4">
        <w:rPr>
          <w:rFonts w:asciiTheme="minorHAnsi" w:hAnsiTheme="minorHAnsi"/>
          <w:sz w:val="22"/>
          <w:szCs w:val="22"/>
          <w:lang w:val="en-US"/>
        </w:rPr>
        <w:t>. This document could serve as a basis to develop a concrete monitoring framework for the monitoring of the National Roma Integration Strategy’s implementation. The drafting process will include broad consultation of different stakeholders in Europe.</w:t>
      </w:r>
    </w:p>
    <w:p w14:paraId="2E018CE0" w14:textId="77777777" w:rsidR="009B55E3" w:rsidRPr="00953897" w:rsidRDefault="009B55E3" w:rsidP="009B55E3">
      <w:pPr>
        <w:pStyle w:val="MediumGrid1-Accent21"/>
        <w:spacing w:after="0"/>
        <w:jc w:val="both"/>
        <w:rPr>
          <w:rFonts w:ascii="Calibri" w:hAnsi="Calibri"/>
          <w:highlight w:val="yellow"/>
          <w:lang w:val="en-US"/>
        </w:rPr>
      </w:pPr>
    </w:p>
    <w:p w14:paraId="0C862C51" w14:textId="77777777" w:rsidR="009B55E3" w:rsidRPr="00965796" w:rsidRDefault="009B55E3" w:rsidP="009B55E3">
      <w:pPr>
        <w:outlineLvl w:val="0"/>
        <w:rPr>
          <w:rFonts w:ascii="Calibri" w:hAnsi="Calibri" w:cs="Arial"/>
          <w:b/>
          <w:smallCaps/>
          <w:color w:val="99CC00"/>
          <w:sz w:val="28"/>
          <w:szCs w:val="28"/>
        </w:rPr>
      </w:pPr>
      <w:r w:rsidRPr="00965796">
        <w:rPr>
          <w:rFonts w:ascii="Calibri" w:hAnsi="Calibri" w:cs="Arial"/>
          <w:b/>
          <w:smallCaps/>
          <w:color w:val="99CC00"/>
          <w:sz w:val="28"/>
          <w:szCs w:val="28"/>
        </w:rPr>
        <w:t>Islamophobia</w:t>
      </w:r>
    </w:p>
    <w:p w14:paraId="125EE915" w14:textId="77777777" w:rsidR="009B55E3" w:rsidRPr="00AA1432" w:rsidRDefault="009B55E3" w:rsidP="006D2451">
      <w:pPr>
        <w:pStyle w:val="MediumGrid1-Accent21"/>
        <w:numPr>
          <w:ilvl w:val="0"/>
          <w:numId w:val="2"/>
        </w:numPr>
        <w:jc w:val="both"/>
        <w:rPr>
          <w:rFonts w:asciiTheme="minorHAnsi" w:hAnsiTheme="minorHAnsi"/>
          <w:sz w:val="22"/>
          <w:szCs w:val="22"/>
          <w:lang w:val="en-GB"/>
        </w:rPr>
      </w:pPr>
      <w:r w:rsidRPr="00AA1432">
        <w:rPr>
          <w:rFonts w:asciiTheme="minorHAnsi" w:hAnsiTheme="minorHAnsi"/>
          <w:b/>
          <w:i/>
          <w:sz w:val="22"/>
          <w:szCs w:val="22"/>
          <w:lang w:val="en-GB"/>
        </w:rPr>
        <w:t>Forgotten women project</w:t>
      </w:r>
      <w:r w:rsidR="00380ACC">
        <w:rPr>
          <w:rFonts w:asciiTheme="minorHAnsi" w:hAnsiTheme="minorHAnsi"/>
          <w:b/>
          <w:sz w:val="22"/>
          <w:szCs w:val="22"/>
          <w:lang w:val="en-GB"/>
        </w:rPr>
        <w:t xml:space="preserve"> </w:t>
      </w:r>
      <w:r w:rsidR="00380ACC" w:rsidRPr="00380ACC">
        <w:rPr>
          <w:rFonts w:asciiTheme="minorHAnsi" w:hAnsiTheme="minorHAnsi"/>
          <w:b/>
          <w:i/>
          <w:sz w:val="22"/>
          <w:szCs w:val="22"/>
          <w:lang w:val="en-GB"/>
        </w:rPr>
        <w:t>on the impact of Islamophobia on women</w:t>
      </w:r>
      <w:r w:rsidR="00380ACC">
        <w:rPr>
          <w:rFonts w:asciiTheme="minorHAnsi" w:hAnsiTheme="minorHAnsi"/>
          <w:b/>
          <w:sz w:val="22"/>
          <w:szCs w:val="22"/>
          <w:lang w:val="en-GB"/>
        </w:rPr>
        <w:t xml:space="preserve">. </w:t>
      </w:r>
      <w:r w:rsidR="00380ACC">
        <w:rPr>
          <w:rFonts w:asciiTheme="minorHAnsi" w:hAnsiTheme="minorHAnsi"/>
          <w:sz w:val="22"/>
          <w:szCs w:val="22"/>
          <w:lang w:val="en-GB"/>
        </w:rPr>
        <w:t>T</w:t>
      </w:r>
      <w:r w:rsidRPr="00AA1432">
        <w:rPr>
          <w:rFonts w:asciiTheme="minorHAnsi" w:hAnsiTheme="minorHAnsi"/>
          <w:sz w:val="22"/>
          <w:szCs w:val="22"/>
          <w:lang w:val="en-GB"/>
        </w:rPr>
        <w:t xml:space="preserve">he European report will be launched in </w:t>
      </w:r>
      <w:r w:rsidR="00380ACC">
        <w:rPr>
          <w:rFonts w:asciiTheme="minorHAnsi" w:hAnsiTheme="minorHAnsi"/>
          <w:sz w:val="22"/>
          <w:szCs w:val="22"/>
          <w:lang w:val="en-GB"/>
        </w:rPr>
        <w:t>May</w:t>
      </w:r>
      <w:r w:rsidRPr="00AA1432">
        <w:rPr>
          <w:rFonts w:asciiTheme="minorHAnsi" w:hAnsiTheme="minorHAnsi"/>
          <w:sz w:val="22"/>
          <w:szCs w:val="22"/>
          <w:lang w:val="en-GB"/>
        </w:rPr>
        <w:t xml:space="preserve"> during the European Symposium. Read the full description of the project </w:t>
      </w:r>
      <w:hyperlink r:id="rId35" w:history="1">
        <w:r w:rsidRPr="00AA1432">
          <w:rPr>
            <w:rStyle w:val="Hyperlink"/>
            <w:rFonts w:asciiTheme="minorHAnsi" w:hAnsiTheme="minorHAnsi"/>
            <w:sz w:val="22"/>
            <w:szCs w:val="22"/>
            <w:lang w:val="en-GB"/>
          </w:rPr>
          <w:t>here</w:t>
        </w:r>
      </w:hyperlink>
      <w:r w:rsidRPr="00AA1432">
        <w:rPr>
          <w:rFonts w:asciiTheme="minorHAnsi" w:hAnsiTheme="minorHAnsi"/>
          <w:sz w:val="22"/>
          <w:szCs w:val="22"/>
          <w:lang w:val="en-GB"/>
        </w:rPr>
        <w:t>.</w:t>
      </w:r>
    </w:p>
    <w:p w14:paraId="5E20934F" w14:textId="77777777" w:rsidR="009B55E3" w:rsidRPr="00AA1432" w:rsidRDefault="009B55E3" w:rsidP="006D2451">
      <w:pPr>
        <w:pStyle w:val="MediumGrid1-Accent21"/>
        <w:numPr>
          <w:ilvl w:val="1"/>
          <w:numId w:val="2"/>
        </w:numPr>
        <w:jc w:val="both"/>
        <w:rPr>
          <w:rFonts w:asciiTheme="minorHAnsi" w:hAnsiTheme="minorHAnsi"/>
          <w:sz w:val="22"/>
          <w:szCs w:val="22"/>
          <w:lang w:val="en-GB"/>
        </w:rPr>
      </w:pPr>
      <w:r w:rsidRPr="00AA1432">
        <w:rPr>
          <w:rFonts w:asciiTheme="minorHAnsi" w:hAnsiTheme="minorHAnsi"/>
          <w:b/>
          <w:i/>
          <w:sz w:val="22"/>
          <w:szCs w:val="22"/>
          <w:lang w:val="en-GB"/>
        </w:rPr>
        <w:t xml:space="preserve">National and European reports: </w:t>
      </w:r>
      <w:r w:rsidRPr="00AA1432">
        <w:rPr>
          <w:rFonts w:asciiTheme="minorHAnsi" w:hAnsiTheme="minorHAnsi"/>
          <w:sz w:val="22"/>
          <w:szCs w:val="22"/>
          <w:lang w:val="en-GB"/>
        </w:rPr>
        <w:t>final versions of the 8</w:t>
      </w:r>
      <w:r w:rsidR="00380ACC">
        <w:rPr>
          <w:rFonts w:asciiTheme="minorHAnsi" w:hAnsiTheme="minorHAnsi"/>
          <w:sz w:val="22"/>
          <w:szCs w:val="22"/>
          <w:lang w:val="en-GB"/>
        </w:rPr>
        <w:t xml:space="preserve"> country</w:t>
      </w:r>
      <w:r w:rsidRPr="00AA1432">
        <w:rPr>
          <w:rFonts w:asciiTheme="minorHAnsi" w:hAnsiTheme="minorHAnsi"/>
          <w:sz w:val="22"/>
          <w:szCs w:val="22"/>
          <w:lang w:val="en-GB"/>
        </w:rPr>
        <w:t xml:space="preserve"> reports are being edited and used to draft the European comparative report. The new European research team coordinator has been appointed</w:t>
      </w:r>
      <w:r w:rsidR="00380ACC">
        <w:rPr>
          <w:rFonts w:asciiTheme="minorHAnsi" w:hAnsiTheme="minorHAnsi"/>
          <w:sz w:val="22"/>
          <w:szCs w:val="22"/>
          <w:lang w:val="en-GB"/>
        </w:rPr>
        <w:t xml:space="preserve"> (</w:t>
      </w:r>
      <w:proofErr w:type="spellStart"/>
      <w:r w:rsidRPr="00AA1432">
        <w:rPr>
          <w:rFonts w:asciiTheme="minorHAnsi" w:hAnsiTheme="minorHAnsi"/>
          <w:sz w:val="22"/>
          <w:szCs w:val="22"/>
          <w:lang w:val="en-GB"/>
        </w:rPr>
        <w:t>Dr.</w:t>
      </w:r>
      <w:proofErr w:type="spellEnd"/>
      <w:r w:rsidRPr="00AA1432">
        <w:rPr>
          <w:rFonts w:asciiTheme="minorHAnsi" w:hAnsiTheme="minorHAnsi"/>
          <w:sz w:val="22"/>
          <w:szCs w:val="22"/>
          <w:lang w:val="en-GB"/>
        </w:rPr>
        <w:t xml:space="preserve"> </w:t>
      </w:r>
      <w:proofErr w:type="spellStart"/>
      <w:r w:rsidRPr="00AA1432">
        <w:rPr>
          <w:rFonts w:asciiTheme="minorHAnsi" w:hAnsiTheme="minorHAnsi"/>
          <w:sz w:val="22"/>
          <w:szCs w:val="22"/>
          <w:lang w:val="en-GB"/>
        </w:rPr>
        <w:t>Djermana</w:t>
      </w:r>
      <w:proofErr w:type="spellEnd"/>
      <w:r w:rsidRPr="00AA1432">
        <w:rPr>
          <w:rFonts w:asciiTheme="minorHAnsi" w:hAnsiTheme="minorHAnsi"/>
          <w:sz w:val="22"/>
          <w:szCs w:val="22"/>
          <w:lang w:val="en-GB"/>
        </w:rPr>
        <w:t xml:space="preserve"> Seta from Bosnia</w:t>
      </w:r>
      <w:r w:rsidR="00380ACC">
        <w:rPr>
          <w:rFonts w:asciiTheme="minorHAnsi" w:hAnsiTheme="minorHAnsi"/>
          <w:sz w:val="22"/>
          <w:szCs w:val="22"/>
          <w:lang w:val="en-GB"/>
        </w:rPr>
        <w:t xml:space="preserve"> and Herzegovina)</w:t>
      </w:r>
      <w:r w:rsidRPr="00AA1432">
        <w:rPr>
          <w:rFonts w:asciiTheme="minorHAnsi" w:hAnsiTheme="minorHAnsi"/>
          <w:sz w:val="22"/>
          <w:szCs w:val="22"/>
          <w:lang w:val="en-GB"/>
        </w:rPr>
        <w:t xml:space="preserve"> women. </w:t>
      </w:r>
      <w:r w:rsidRPr="00AA1432">
        <w:rPr>
          <w:rFonts w:asciiTheme="minorHAnsi" w:hAnsiTheme="minorHAnsi"/>
          <w:sz w:val="22"/>
          <w:szCs w:val="22"/>
          <w:lang w:val="en-GB"/>
        </w:rPr>
        <w:lastRenderedPageBreak/>
        <w:t xml:space="preserve">Meet the research team </w:t>
      </w:r>
      <w:hyperlink r:id="rId36" w:history="1">
        <w:r w:rsidRPr="00AA1432">
          <w:rPr>
            <w:rStyle w:val="Hyperlink"/>
            <w:rFonts w:asciiTheme="minorHAnsi" w:hAnsiTheme="minorHAnsi"/>
            <w:sz w:val="22"/>
            <w:szCs w:val="22"/>
            <w:lang w:val="en-GB"/>
          </w:rPr>
          <w:t>here</w:t>
        </w:r>
      </w:hyperlink>
      <w:r w:rsidRPr="00AA1432">
        <w:rPr>
          <w:rFonts w:asciiTheme="minorHAnsi" w:hAnsiTheme="minorHAnsi"/>
          <w:sz w:val="22"/>
          <w:szCs w:val="22"/>
          <w:lang w:val="en-GB"/>
        </w:rPr>
        <w:t>. 4-pager factsheets for each report and a video will be also produced to ease the dissemination for the findings.</w:t>
      </w:r>
    </w:p>
    <w:p w14:paraId="22C01EE2" w14:textId="77777777" w:rsidR="009B55E3" w:rsidRPr="00AA1432" w:rsidRDefault="009B55E3" w:rsidP="006D2451">
      <w:pPr>
        <w:pStyle w:val="MediumGrid1-Accent21"/>
        <w:numPr>
          <w:ilvl w:val="1"/>
          <w:numId w:val="2"/>
        </w:numPr>
        <w:jc w:val="both"/>
        <w:rPr>
          <w:rFonts w:asciiTheme="minorHAnsi" w:hAnsiTheme="minorHAnsi"/>
          <w:sz w:val="22"/>
          <w:szCs w:val="22"/>
          <w:lang w:val="en-US"/>
        </w:rPr>
      </w:pPr>
      <w:r w:rsidRPr="00AA1432">
        <w:rPr>
          <w:rFonts w:asciiTheme="minorHAnsi" w:hAnsiTheme="minorHAnsi"/>
          <w:b/>
          <w:i/>
          <w:sz w:val="22"/>
          <w:szCs w:val="22"/>
          <w:lang w:val="en-US"/>
        </w:rPr>
        <w:t>The national roundtables and advocacy on Islamophobia, Muslim women and feminism</w:t>
      </w:r>
      <w:r w:rsidRPr="00AA1432">
        <w:rPr>
          <w:rFonts w:asciiTheme="minorHAnsi" w:hAnsiTheme="minorHAnsi"/>
          <w:i/>
          <w:sz w:val="22"/>
          <w:szCs w:val="22"/>
          <w:lang w:val="en-US"/>
        </w:rPr>
        <w:t>.</w:t>
      </w:r>
      <w:r w:rsidRPr="00AA1432">
        <w:rPr>
          <w:rFonts w:asciiTheme="minorHAnsi" w:hAnsiTheme="minorHAnsi"/>
          <w:sz w:val="22"/>
          <w:szCs w:val="22"/>
          <w:lang w:val="en-US"/>
        </w:rPr>
        <w:t xml:space="preserve"> 8 national round tables were held in Paris, Berlin, London, Rome, Copenhagen, Brussels, Stockholm and Utrecht. Round tables were facilitated by professionals to be conducive to dialogue, trust and cooperation between representatives of anti-racism, Muslim and feminist </w:t>
      </w:r>
      <w:proofErr w:type="spellStart"/>
      <w:r w:rsidRPr="00AA1432">
        <w:rPr>
          <w:rFonts w:asciiTheme="minorHAnsi" w:hAnsiTheme="minorHAnsi"/>
          <w:sz w:val="22"/>
          <w:szCs w:val="22"/>
          <w:lang w:val="en-US"/>
        </w:rPr>
        <w:t>organisations</w:t>
      </w:r>
      <w:proofErr w:type="spellEnd"/>
      <w:r w:rsidRPr="00AA1432">
        <w:rPr>
          <w:rFonts w:asciiTheme="minorHAnsi" w:hAnsiTheme="minorHAnsi"/>
          <w:sz w:val="22"/>
          <w:szCs w:val="22"/>
          <w:lang w:val="en-US"/>
        </w:rPr>
        <w:t xml:space="preserve">. During the events, participants were consulted on preliminary findings of the relevant national report, exchanged on common myths on feminism and on Muslim women and explored common avenues to work together to challenge Islamophobia and sexism. Several advocacy meetings were </w:t>
      </w:r>
      <w:proofErr w:type="spellStart"/>
      <w:r w:rsidRPr="00AA1432">
        <w:rPr>
          <w:rFonts w:asciiTheme="minorHAnsi" w:hAnsiTheme="minorHAnsi"/>
          <w:sz w:val="22"/>
          <w:szCs w:val="22"/>
          <w:lang w:val="en-US"/>
        </w:rPr>
        <w:t>organised</w:t>
      </w:r>
      <w:proofErr w:type="spellEnd"/>
      <w:r w:rsidRPr="00AA1432">
        <w:rPr>
          <w:rFonts w:asciiTheme="minorHAnsi" w:hAnsiTheme="minorHAnsi"/>
          <w:sz w:val="22"/>
          <w:szCs w:val="22"/>
          <w:lang w:val="en-US"/>
        </w:rPr>
        <w:t xml:space="preserve"> before or after the roundtables to present the projects and its key findings as well as to raise the issue of intersectional discrimination. Among others, in Italy, the project team met the national anti-discrimination office (UNAR). In France, the project team met the DILCRA (</w:t>
      </w:r>
      <w:proofErr w:type="spellStart"/>
      <w:r w:rsidRPr="00AA1432">
        <w:rPr>
          <w:rFonts w:asciiTheme="minorHAnsi" w:hAnsiTheme="minorHAnsi"/>
          <w:sz w:val="22"/>
          <w:szCs w:val="22"/>
          <w:lang w:val="en-US"/>
        </w:rPr>
        <w:t>Interministerial</w:t>
      </w:r>
      <w:proofErr w:type="spellEnd"/>
      <w:r w:rsidRPr="00AA1432">
        <w:rPr>
          <w:rFonts w:asciiTheme="minorHAnsi" w:hAnsiTheme="minorHAnsi"/>
          <w:sz w:val="22"/>
          <w:szCs w:val="22"/>
          <w:lang w:val="en-US"/>
        </w:rPr>
        <w:t xml:space="preserve"> delegation against Racism and Antisemitism), the </w:t>
      </w:r>
      <w:proofErr w:type="spellStart"/>
      <w:r w:rsidRPr="00AA1432">
        <w:rPr>
          <w:rFonts w:asciiTheme="minorHAnsi" w:hAnsiTheme="minorHAnsi"/>
          <w:sz w:val="22"/>
          <w:szCs w:val="22"/>
          <w:lang w:val="en-US"/>
        </w:rPr>
        <w:t>Défenseur</w:t>
      </w:r>
      <w:proofErr w:type="spellEnd"/>
      <w:r w:rsidRPr="00AA1432">
        <w:rPr>
          <w:rFonts w:asciiTheme="minorHAnsi" w:hAnsiTheme="minorHAnsi"/>
          <w:sz w:val="22"/>
          <w:szCs w:val="22"/>
          <w:lang w:val="en-US"/>
        </w:rPr>
        <w:t xml:space="preserve"> des Droits (Equality Body) and the Ministry for Women affairs. In the Netherlands, the team met with the Ministry of Employment and Social Affairs, the National Human Rights Institution and two MPs. In Belgium, we met the equality body and the cabinet of the regional minister for employment and social affairs. </w:t>
      </w:r>
      <w:r w:rsidRPr="00AA1432">
        <w:rPr>
          <w:rFonts w:asciiTheme="minorHAnsi" w:hAnsiTheme="minorHAnsi"/>
          <w:sz w:val="22"/>
          <w:szCs w:val="22"/>
          <w:lang w:val="en-GB"/>
        </w:rPr>
        <w:t xml:space="preserve">Read the report of the roundtables </w:t>
      </w:r>
      <w:hyperlink r:id="rId37" w:history="1">
        <w:r w:rsidRPr="00AA1432">
          <w:rPr>
            <w:rStyle w:val="Hyperlink"/>
            <w:rFonts w:asciiTheme="minorHAnsi" w:hAnsiTheme="minorHAnsi"/>
            <w:sz w:val="22"/>
            <w:szCs w:val="22"/>
            <w:lang w:val="en-GB"/>
          </w:rPr>
          <w:t>here</w:t>
        </w:r>
      </w:hyperlink>
      <w:r w:rsidRPr="00AA1432">
        <w:rPr>
          <w:rFonts w:asciiTheme="minorHAnsi" w:hAnsiTheme="minorHAnsi"/>
          <w:sz w:val="22"/>
          <w:szCs w:val="22"/>
          <w:lang w:val="en-GB"/>
        </w:rPr>
        <w:t>.</w:t>
      </w:r>
    </w:p>
    <w:p w14:paraId="3F6D8E22" w14:textId="77777777" w:rsidR="009B55E3" w:rsidRPr="00AA1432" w:rsidRDefault="009B55E3" w:rsidP="00380ACC">
      <w:pPr>
        <w:pStyle w:val="MediumGrid1-Accent21"/>
        <w:numPr>
          <w:ilvl w:val="1"/>
          <w:numId w:val="2"/>
        </w:numPr>
        <w:spacing w:after="0"/>
        <w:jc w:val="both"/>
        <w:rPr>
          <w:rFonts w:asciiTheme="minorHAnsi" w:hAnsiTheme="minorHAnsi"/>
          <w:sz w:val="22"/>
          <w:szCs w:val="22"/>
          <w:lang w:val="en-GB"/>
        </w:rPr>
      </w:pPr>
      <w:r w:rsidRPr="00AA1432">
        <w:rPr>
          <w:rFonts w:asciiTheme="minorHAnsi" w:hAnsiTheme="minorHAnsi"/>
          <w:sz w:val="22"/>
          <w:szCs w:val="22"/>
          <w:lang w:val="en-GB"/>
        </w:rPr>
        <w:t>A</w:t>
      </w:r>
      <w:r w:rsidR="00380ACC">
        <w:rPr>
          <w:rFonts w:asciiTheme="minorHAnsi" w:hAnsiTheme="minorHAnsi"/>
          <w:sz w:val="22"/>
          <w:szCs w:val="22"/>
          <w:lang w:val="en-GB"/>
        </w:rPr>
        <w:t xml:space="preserve"> </w:t>
      </w:r>
      <w:r w:rsidRPr="00AA1432">
        <w:rPr>
          <w:rFonts w:asciiTheme="minorHAnsi" w:hAnsiTheme="minorHAnsi"/>
          <w:sz w:val="22"/>
          <w:szCs w:val="22"/>
          <w:lang w:val="en-GB"/>
        </w:rPr>
        <w:t xml:space="preserve">first monthly </w:t>
      </w:r>
      <w:r w:rsidR="00AA434D">
        <w:fldChar w:fldCharType="begin"/>
      </w:r>
      <w:r w:rsidR="00AA434D" w:rsidRPr="00AA434D">
        <w:rPr>
          <w:lang w:val="en-US"/>
        </w:rPr>
        <w:instrText xml:space="preserve"> HYPERLINK "http://us6.campaign-archive1.com/?u=d93e1d899af7673a4e7fd4e9e&amp;id=f2bb36fe9a&amp;e=d3a54a870f" </w:instrText>
      </w:r>
      <w:r w:rsidR="00AA434D">
        <w:fldChar w:fldCharType="separate"/>
      </w:r>
      <w:r w:rsidRPr="00AA1432">
        <w:rPr>
          <w:rStyle w:val="Hyperlink"/>
          <w:rFonts w:asciiTheme="minorHAnsi" w:hAnsiTheme="minorHAnsi"/>
          <w:b/>
          <w:i/>
          <w:sz w:val="22"/>
          <w:szCs w:val="22"/>
          <w:lang w:val="en-GB"/>
        </w:rPr>
        <w:t>newsletter</w:t>
      </w:r>
      <w:r w:rsidR="00AA434D">
        <w:rPr>
          <w:rStyle w:val="Hyperlink"/>
          <w:rFonts w:asciiTheme="minorHAnsi" w:hAnsiTheme="minorHAnsi"/>
          <w:b/>
          <w:i/>
          <w:sz w:val="22"/>
          <w:szCs w:val="22"/>
          <w:lang w:val="en-GB"/>
        </w:rPr>
        <w:fldChar w:fldCharType="end"/>
      </w:r>
      <w:r w:rsidRPr="00AA1432">
        <w:rPr>
          <w:rFonts w:asciiTheme="minorHAnsi" w:hAnsiTheme="minorHAnsi"/>
          <w:sz w:val="22"/>
          <w:szCs w:val="22"/>
          <w:lang w:val="en-GB"/>
        </w:rPr>
        <w:t xml:space="preserve"> has been published in February to update partners and stakeholders on the project and inform them of news and events on Muslim women. </w:t>
      </w:r>
    </w:p>
    <w:p w14:paraId="68F27382" w14:textId="77777777" w:rsidR="009B55E3" w:rsidRPr="00AA1432" w:rsidRDefault="009B55E3" w:rsidP="006D2451">
      <w:pPr>
        <w:pStyle w:val="PlainText"/>
        <w:numPr>
          <w:ilvl w:val="0"/>
          <w:numId w:val="2"/>
        </w:numPr>
        <w:jc w:val="both"/>
        <w:rPr>
          <w:rFonts w:asciiTheme="minorHAnsi" w:hAnsiTheme="minorHAnsi" w:cs="Calibri"/>
          <w:i/>
          <w:szCs w:val="22"/>
          <w:u w:val="single"/>
          <w:lang w:val="en-GB"/>
        </w:rPr>
      </w:pPr>
      <w:r w:rsidRPr="00AA1432">
        <w:rPr>
          <w:rFonts w:asciiTheme="minorHAnsi" w:hAnsiTheme="minorHAnsi" w:cs="Calibri"/>
          <w:b/>
          <w:i/>
          <w:szCs w:val="22"/>
          <w:lang w:val="en-GB"/>
        </w:rPr>
        <w:t>EP event on European day against Islamophobia</w:t>
      </w:r>
      <w:r w:rsidRPr="00AA1432">
        <w:rPr>
          <w:rFonts w:asciiTheme="minorHAnsi" w:hAnsiTheme="minorHAnsi" w:cs="Calibri"/>
          <w:szCs w:val="22"/>
          <w:lang w:val="en-GB"/>
        </w:rPr>
        <w:t xml:space="preserve">. ENAR spoke at this </w:t>
      </w:r>
      <w:r w:rsidR="00AA434D">
        <w:fldChar w:fldCharType="begin"/>
      </w:r>
      <w:r w:rsidR="00AA434D" w:rsidRPr="00AA434D">
        <w:rPr>
          <w:lang w:val="en-US"/>
        </w:rPr>
        <w:instrText xml:space="preserve"> HYPERLINK "http://www.femyso.org/News/EAD/post-event" </w:instrText>
      </w:r>
      <w:r w:rsidR="00AA434D">
        <w:fldChar w:fldCharType="separate"/>
      </w:r>
      <w:r w:rsidRPr="00AA1432">
        <w:rPr>
          <w:rStyle w:val="Hyperlink"/>
          <w:rFonts w:asciiTheme="minorHAnsi" w:hAnsiTheme="minorHAnsi" w:cs="Calibri"/>
          <w:szCs w:val="22"/>
          <w:lang w:val="en-GB"/>
        </w:rPr>
        <w:t>event</w:t>
      </w:r>
      <w:r w:rsidR="00AA434D">
        <w:rPr>
          <w:rStyle w:val="Hyperlink"/>
          <w:rFonts w:asciiTheme="minorHAnsi" w:hAnsiTheme="minorHAnsi" w:cs="Calibri"/>
          <w:szCs w:val="22"/>
          <w:lang w:val="en-GB"/>
        </w:rPr>
        <w:fldChar w:fldCharType="end"/>
      </w:r>
      <w:r w:rsidRPr="00AA1432">
        <w:rPr>
          <w:rFonts w:asciiTheme="minorHAnsi" w:hAnsiTheme="minorHAnsi" w:cs="Calibri"/>
          <w:szCs w:val="22"/>
          <w:lang w:val="en-GB"/>
        </w:rPr>
        <w:t xml:space="preserve"> organised the working group on the occasion of the International Day Against Islamophobia in September </w:t>
      </w:r>
    </w:p>
    <w:p w14:paraId="3846352B" w14:textId="77777777" w:rsidR="009B55E3" w:rsidRPr="00380ACC" w:rsidRDefault="00380ACC" w:rsidP="006D2451">
      <w:pPr>
        <w:pStyle w:val="PlainText"/>
        <w:numPr>
          <w:ilvl w:val="0"/>
          <w:numId w:val="2"/>
        </w:numPr>
        <w:jc w:val="both"/>
        <w:rPr>
          <w:rFonts w:asciiTheme="minorHAnsi" w:hAnsiTheme="minorHAnsi" w:cs="Calibri"/>
          <w:i/>
          <w:szCs w:val="22"/>
          <w:u w:val="single"/>
          <w:lang w:val="en-GB"/>
        </w:rPr>
      </w:pPr>
      <w:r>
        <w:rPr>
          <w:rFonts w:asciiTheme="minorHAnsi" w:hAnsiTheme="minorHAnsi" w:cs="Calibri"/>
          <w:szCs w:val="22"/>
          <w:lang w:val="en-GB"/>
        </w:rPr>
        <w:t>For development regarding the colloquium on Antisemitism and islamophobia, see Antisemitism above.</w:t>
      </w:r>
    </w:p>
    <w:p w14:paraId="78727E85" w14:textId="77777777" w:rsidR="00380ACC" w:rsidRPr="00AA1432" w:rsidRDefault="00380ACC" w:rsidP="00380ACC">
      <w:pPr>
        <w:pStyle w:val="ListParagraph"/>
        <w:numPr>
          <w:ilvl w:val="0"/>
          <w:numId w:val="2"/>
        </w:numPr>
        <w:rPr>
          <w:rFonts w:asciiTheme="minorHAnsi" w:eastAsia="Calibri" w:hAnsiTheme="minorHAnsi"/>
          <w:b/>
          <w:i/>
          <w:sz w:val="22"/>
          <w:szCs w:val="22"/>
        </w:rPr>
      </w:pPr>
      <w:r w:rsidRPr="00AA1432">
        <w:rPr>
          <w:rFonts w:asciiTheme="minorHAnsi" w:eastAsia="Calibri" w:hAnsiTheme="minorHAnsi"/>
          <w:b/>
          <w:i/>
          <w:sz w:val="22"/>
          <w:szCs w:val="22"/>
        </w:rPr>
        <w:t xml:space="preserve">EP event on the follow-up of the colloquium. </w:t>
      </w:r>
      <w:r w:rsidRPr="00AA1432">
        <w:rPr>
          <w:rFonts w:asciiTheme="minorHAnsi" w:eastAsia="Calibri" w:hAnsiTheme="minorHAnsi"/>
          <w:sz w:val="22"/>
          <w:szCs w:val="22"/>
        </w:rPr>
        <w:t xml:space="preserve">ENAR has liaised with ARDI coordinator to prepare </w:t>
      </w:r>
      <w:r>
        <w:rPr>
          <w:rFonts w:asciiTheme="minorHAnsi" w:eastAsia="Calibri" w:hAnsiTheme="minorHAnsi"/>
          <w:sz w:val="22"/>
          <w:szCs w:val="22"/>
        </w:rPr>
        <w:t xml:space="preserve">an </w:t>
      </w:r>
      <w:r w:rsidRPr="00AA1432">
        <w:rPr>
          <w:rFonts w:asciiTheme="minorHAnsi" w:eastAsia="Calibri" w:hAnsiTheme="minorHAnsi"/>
          <w:sz w:val="22"/>
          <w:szCs w:val="22"/>
        </w:rPr>
        <w:t>event on the follow-up to the Colloquium in February 2016</w:t>
      </w:r>
      <w:r w:rsidRPr="00AA1432">
        <w:rPr>
          <w:rFonts w:asciiTheme="minorHAnsi" w:eastAsia="Calibri" w:hAnsiTheme="minorHAnsi"/>
          <w:i/>
          <w:sz w:val="22"/>
          <w:szCs w:val="22"/>
        </w:rPr>
        <w:t>.</w:t>
      </w:r>
      <w:r>
        <w:rPr>
          <w:rFonts w:asciiTheme="minorHAnsi" w:eastAsia="Calibri" w:hAnsiTheme="minorHAnsi"/>
          <w:i/>
          <w:sz w:val="22"/>
          <w:szCs w:val="22"/>
        </w:rPr>
        <w:t xml:space="preserve"> </w:t>
      </w:r>
      <w:r w:rsidRPr="00AA1432">
        <w:rPr>
          <w:rFonts w:asciiTheme="minorHAnsi" w:eastAsia="Calibri" w:hAnsiTheme="minorHAnsi"/>
          <w:sz w:val="22"/>
          <w:szCs w:val="22"/>
        </w:rPr>
        <w:t>ENAR supported different NGOs to prepare their speeches including key recommendations. ENAR took the floor as one of the civil society organisat</w:t>
      </w:r>
      <w:r w:rsidR="009F4C35">
        <w:rPr>
          <w:rFonts w:asciiTheme="minorHAnsi" w:eastAsia="Calibri" w:hAnsiTheme="minorHAnsi"/>
          <w:sz w:val="22"/>
          <w:szCs w:val="22"/>
        </w:rPr>
        <w:t>ion respondents and highlighted</w:t>
      </w:r>
      <w:r w:rsidRPr="00AA1432">
        <w:rPr>
          <w:rFonts w:asciiTheme="minorHAnsi" w:eastAsia="Calibri" w:hAnsiTheme="minorHAnsi"/>
          <w:sz w:val="22"/>
          <w:szCs w:val="22"/>
        </w:rPr>
        <w:t xml:space="preserve"> major issues that needed to be tackled, including the disproportionate impact of terrorism and counter-terrorism measures on some communities as well the impact of Islamophobia on women.</w:t>
      </w:r>
    </w:p>
    <w:p w14:paraId="5B6CB498" w14:textId="77777777" w:rsidR="009B55E3" w:rsidRPr="0044180F" w:rsidRDefault="009B55E3" w:rsidP="0044180F">
      <w:pPr>
        <w:pStyle w:val="ListParagraph"/>
        <w:numPr>
          <w:ilvl w:val="0"/>
          <w:numId w:val="2"/>
        </w:numPr>
        <w:rPr>
          <w:rFonts w:asciiTheme="minorHAnsi" w:eastAsia="Calibri" w:hAnsiTheme="minorHAnsi"/>
          <w:sz w:val="22"/>
          <w:szCs w:val="22"/>
        </w:rPr>
      </w:pPr>
      <w:r w:rsidRPr="0044180F">
        <w:rPr>
          <w:rFonts w:asciiTheme="minorHAnsi" w:eastAsia="Calibri" w:hAnsiTheme="minorHAnsi"/>
          <w:b/>
          <w:i/>
          <w:sz w:val="22"/>
          <w:szCs w:val="22"/>
        </w:rPr>
        <w:t>Informal NGO coalition</w:t>
      </w:r>
      <w:r w:rsidRPr="0044180F">
        <w:rPr>
          <w:rFonts w:asciiTheme="minorHAnsi" w:eastAsia="Calibri" w:hAnsiTheme="minorHAnsi"/>
          <w:b/>
          <w:sz w:val="22"/>
          <w:szCs w:val="22"/>
        </w:rPr>
        <w:t xml:space="preserve">. </w:t>
      </w:r>
      <w:r w:rsidR="009F4C35" w:rsidRPr="0044180F">
        <w:rPr>
          <w:rFonts w:asciiTheme="minorHAnsi" w:eastAsia="Calibri" w:hAnsiTheme="minorHAnsi"/>
          <w:sz w:val="22"/>
          <w:szCs w:val="22"/>
        </w:rPr>
        <w:t xml:space="preserve">ENAR led a NGO coalition meeting with David </w:t>
      </w:r>
      <w:proofErr w:type="spellStart"/>
      <w:r w:rsidR="009F4C35" w:rsidRPr="0044180F">
        <w:rPr>
          <w:rFonts w:asciiTheme="minorHAnsi" w:eastAsia="Calibri" w:hAnsiTheme="minorHAnsi"/>
          <w:sz w:val="22"/>
          <w:szCs w:val="22"/>
        </w:rPr>
        <w:t>Friggieri</w:t>
      </w:r>
      <w:proofErr w:type="spellEnd"/>
      <w:r w:rsidR="009F4C35" w:rsidRPr="0044180F">
        <w:rPr>
          <w:rFonts w:asciiTheme="minorHAnsi" w:eastAsia="Calibri" w:hAnsiTheme="minorHAnsi"/>
          <w:sz w:val="22"/>
          <w:szCs w:val="22"/>
        </w:rPr>
        <w:t>, the newly appointed European Commission coordinator on anti-Muslim hatred and drafted a joint advocacy brief. The meeting led to commitments to holding several similar consultation meetings and to explore work on the impact of counter-terrorism policies on Muslims and gendered aspects of Islamophobia. The coalition also met MEP Afzal Khan, newly appointed S&amp;D Special Representative to Muslim Communities.</w:t>
      </w:r>
      <w:r w:rsidR="00F21E28">
        <w:rPr>
          <w:rFonts w:asciiTheme="minorHAnsi" w:eastAsia="Calibri" w:hAnsiTheme="minorHAnsi"/>
          <w:sz w:val="22"/>
          <w:szCs w:val="22"/>
        </w:rPr>
        <w:t xml:space="preserve"> We published </w:t>
      </w:r>
      <w:hyperlink r:id="rId38" w:history="1">
        <w:r w:rsidR="00F21E28" w:rsidRPr="00F21E28">
          <w:rPr>
            <w:rStyle w:val="Hyperlink"/>
            <w:rFonts w:asciiTheme="minorHAnsi" w:eastAsia="Calibri" w:hAnsiTheme="minorHAnsi"/>
            <w:sz w:val="22"/>
            <w:szCs w:val="22"/>
          </w:rPr>
          <w:t>an article</w:t>
        </w:r>
      </w:hyperlink>
      <w:r w:rsidR="00F21E28">
        <w:rPr>
          <w:rFonts w:asciiTheme="minorHAnsi" w:eastAsia="Calibri" w:hAnsiTheme="minorHAnsi"/>
          <w:sz w:val="22"/>
          <w:szCs w:val="22"/>
        </w:rPr>
        <w:t xml:space="preserve"> as a follow-up of these meetings. </w:t>
      </w:r>
      <w:r w:rsidR="0044180F">
        <w:rPr>
          <w:rFonts w:asciiTheme="minorHAnsi" w:eastAsia="Calibri" w:hAnsiTheme="minorHAnsi"/>
          <w:sz w:val="22"/>
          <w:szCs w:val="22"/>
        </w:rPr>
        <w:t>More activities in coalition will be planned soon.</w:t>
      </w:r>
    </w:p>
    <w:p w14:paraId="745903DB" w14:textId="77777777" w:rsidR="002C23EC" w:rsidRPr="002C23EC" w:rsidRDefault="002C23EC" w:rsidP="0086347C">
      <w:pPr>
        <w:pStyle w:val="ListParagraph"/>
        <w:numPr>
          <w:ilvl w:val="0"/>
          <w:numId w:val="2"/>
        </w:numPr>
        <w:spacing w:after="200"/>
        <w:ind w:left="714" w:hanging="357"/>
        <w:rPr>
          <w:rFonts w:asciiTheme="minorHAnsi" w:hAnsiTheme="minorHAnsi"/>
          <w:sz w:val="22"/>
          <w:szCs w:val="22"/>
        </w:rPr>
      </w:pPr>
      <w:r w:rsidRPr="002C23EC">
        <w:rPr>
          <w:rFonts w:asciiTheme="minorHAnsi" w:hAnsiTheme="minorHAnsi"/>
          <w:b/>
          <w:i/>
          <w:sz w:val="22"/>
          <w:szCs w:val="22"/>
        </w:rPr>
        <w:t xml:space="preserve">ENAR </w:t>
      </w:r>
      <w:r>
        <w:rPr>
          <w:rFonts w:asciiTheme="minorHAnsi" w:hAnsiTheme="minorHAnsi"/>
          <w:b/>
          <w:i/>
          <w:sz w:val="22"/>
          <w:szCs w:val="22"/>
        </w:rPr>
        <w:t>presented its work during the</w:t>
      </w:r>
      <w:r w:rsidRPr="002C23EC">
        <w:rPr>
          <w:rFonts w:asciiTheme="minorHAnsi" w:hAnsiTheme="minorHAnsi"/>
          <w:b/>
          <w:i/>
          <w:sz w:val="22"/>
          <w:szCs w:val="22"/>
        </w:rPr>
        <w:t xml:space="preserve"> </w:t>
      </w:r>
      <w:hyperlink r:id="rId39" w:history="1">
        <w:r w:rsidRPr="002C23EC">
          <w:rPr>
            <w:rStyle w:val="Hyperlink"/>
            <w:rFonts w:asciiTheme="minorHAnsi" w:hAnsiTheme="minorHAnsi"/>
            <w:b/>
            <w:i/>
            <w:sz w:val="22"/>
            <w:szCs w:val="22"/>
          </w:rPr>
          <w:t>EQUINET seminar</w:t>
        </w:r>
      </w:hyperlink>
      <w:r w:rsidRPr="002C23EC">
        <w:rPr>
          <w:rFonts w:asciiTheme="minorHAnsi" w:hAnsiTheme="minorHAnsi"/>
          <w:b/>
          <w:i/>
          <w:sz w:val="22"/>
          <w:szCs w:val="22"/>
        </w:rPr>
        <w:t xml:space="preserve"> on religion and belief</w:t>
      </w:r>
      <w:r w:rsidRPr="002C23EC">
        <w:rPr>
          <w:rFonts w:asciiTheme="minorHAnsi" w:hAnsiTheme="minorHAnsi"/>
          <w:sz w:val="22"/>
          <w:szCs w:val="22"/>
        </w:rPr>
        <w:t xml:space="preserve"> in the work of Equality bodies</w:t>
      </w:r>
      <w:r>
        <w:rPr>
          <w:rFonts w:asciiTheme="minorHAnsi" w:hAnsiTheme="minorHAnsi"/>
          <w:sz w:val="22"/>
          <w:szCs w:val="22"/>
        </w:rPr>
        <w:t xml:space="preserve">. </w:t>
      </w:r>
      <w:r w:rsidRPr="002C23EC">
        <w:rPr>
          <w:rFonts w:asciiTheme="minorHAnsi" w:hAnsiTheme="minorHAnsi"/>
          <w:sz w:val="22"/>
          <w:szCs w:val="22"/>
        </w:rPr>
        <w:t xml:space="preserve">As the result of previous meetings with EQUINET where ENAR’s </w:t>
      </w:r>
      <w:hyperlink r:id="rId40" w:history="1">
        <w:r w:rsidRPr="002C23EC">
          <w:rPr>
            <w:rStyle w:val="Hyperlink"/>
            <w:rFonts w:asciiTheme="minorHAnsi" w:hAnsiTheme="minorHAnsi"/>
            <w:sz w:val="22"/>
            <w:szCs w:val="22"/>
          </w:rPr>
          <w:t>Forgotten Women project</w:t>
        </w:r>
      </w:hyperlink>
      <w:r w:rsidRPr="002C23EC">
        <w:rPr>
          <w:rFonts w:asciiTheme="minorHAnsi" w:hAnsiTheme="minorHAnsi"/>
          <w:sz w:val="22"/>
          <w:szCs w:val="22"/>
        </w:rPr>
        <w:t xml:space="preserve"> was presented, </w:t>
      </w:r>
      <w:r w:rsidRPr="002C23EC">
        <w:rPr>
          <w:rFonts w:asciiTheme="minorHAnsi" w:hAnsiTheme="minorHAnsi"/>
          <w:b/>
          <w:sz w:val="22"/>
          <w:szCs w:val="22"/>
        </w:rPr>
        <w:t xml:space="preserve">intersectional issues where mentioned in the seminar and in EQUINET’s </w:t>
      </w:r>
      <w:hyperlink r:id="rId41" w:history="1">
        <w:r w:rsidRPr="002C23EC">
          <w:rPr>
            <w:rStyle w:val="Hyperlink"/>
            <w:rFonts w:asciiTheme="minorHAnsi" w:hAnsiTheme="minorHAnsi"/>
            <w:b/>
            <w:sz w:val="22"/>
            <w:szCs w:val="22"/>
          </w:rPr>
          <w:t>report</w:t>
        </w:r>
      </w:hyperlink>
      <w:r w:rsidRPr="002C23EC">
        <w:rPr>
          <w:rFonts w:asciiTheme="minorHAnsi" w:hAnsiTheme="minorHAnsi"/>
          <w:sz w:val="22"/>
          <w:szCs w:val="22"/>
        </w:rPr>
        <w:t xml:space="preserve">. </w:t>
      </w:r>
    </w:p>
    <w:p w14:paraId="15F5E431" w14:textId="77777777" w:rsidR="004E425B" w:rsidRPr="004E425B" w:rsidRDefault="004E425B" w:rsidP="0086347C">
      <w:pPr>
        <w:pStyle w:val="ListParagraph"/>
        <w:numPr>
          <w:ilvl w:val="0"/>
          <w:numId w:val="2"/>
        </w:numPr>
        <w:ind w:left="714" w:hanging="357"/>
        <w:rPr>
          <w:b/>
          <w:sz w:val="22"/>
          <w:szCs w:val="22"/>
        </w:rPr>
      </w:pPr>
      <w:r w:rsidRPr="004E425B">
        <w:rPr>
          <w:rFonts w:ascii="Calibri" w:eastAsia="Calibri" w:hAnsi="Calibri"/>
          <w:b/>
          <w:i/>
          <w:sz w:val="22"/>
          <w:szCs w:val="22"/>
          <w:lang w:val="en-US"/>
        </w:rPr>
        <w:t>OSCE-ODIHR</w:t>
      </w:r>
      <w:r>
        <w:rPr>
          <w:rFonts w:ascii="Calibri" w:eastAsia="Calibri" w:hAnsi="Calibri"/>
          <w:sz w:val="22"/>
          <w:szCs w:val="22"/>
          <w:lang w:val="en-US"/>
        </w:rPr>
        <w:t xml:space="preserve">. </w:t>
      </w:r>
      <w:r w:rsidRPr="004E425B">
        <w:rPr>
          <w:rFonts w:ascii="Calibri" w:eastAsia="Calibri" w:hAnsi="Calibri"/>
          <w:sz w:val="22"/>
          <w:szCs w:val="22"/>
          <w:lang w:val="en-US"/>
        </w:rPr>
        <w:t xml:space="preserve">ENAR was invited to speak at the OSCE’s annual </w:t>
      </w:r>
      <w:r w:rsidRPr="004E425B">
        <w:rPr>
          <w:rFonts w:ascii="Calibri" w:eastAsia="Calibri" w:hAnsi="Calibri"/>
          <w:b/>
          <w:sz w:val="22"/>
          <w:szCs w:val="22"/>
          <w:lang w:val="en-US"/>
        </w:rPr>
        <w:t>Human Dimension Implementation Meeting</w:t>
      </w:r>
      <w:r w:rsidRPr="004E425B">
        <w:rPr>
          <w:rFonts w:ascii="Calibri" w:eastAsia="Calibri" w:hAnsi="Calibri"/>
          <w:sz w:val="22"/>
          <w:szCs w:val="22"/>
          <w:lang w:val="en-US"/>
        </w:rPr>
        <w:t xml:space="preserve"> (HDIM, 29 September). ENAR introduced the plenary session on discrimination and hate crime. We were also invited to participate in side events organized by ODIHR’s secretariat on intolerance against Muslims, and EMISCO (European Muslim Initiative for Social Cohesion).</w:t>
      </w:r>
    </w:p>
    <w:p w14:paraId="153FFA8E" w14:textId="77777777" w:rsidR="009B55E3" w:rsidRPr="00AA1432" w:rsidRDefault="009B55E3" w:rsidP="006D2451">
      <w:pPr>
        <w:pStyle w:val="ListParagraph"/>
        <w:numPr>
          <w:ilvl w:val="0"/>
          <w:numId w:val="2"/>
        </w:numPr>
        <w:rPr>
          <w:rFonts w:asciiTheme="minorHAnsi" w:eastAsia="Calibri" w:hAnsiTheme="minorHAnsi"/>
          <w:b/>
          <w:sz w:val="22"/>
          <w:szCs w:val="22"/>
        </w:rPr>
      </w:pPr>
      <w:r w:rsidRPr="00AA1432">
        <w:rPr>
          <w:rFonts w:asciiTheme="minorHAnsi" w:hAnsiTheme="minorHAnsi"/>
          <w:b/>
          <w:i/>
          <w:sz w:val="22"/>
          <w:szCs w:val="22"/>
        </w:rPr>
        <w:t>Communication.</w:t>
      </w:r>
      <w:r w:rsidRPr="00AA1432">
        <w:rPr>
          <w:rFonts w:asciiTheme="minorHAnsi" w:hAnsiTheme="minorHAnsi"/>
          <w:sz w:val="22"/>
          <w:szCs w:val="22"/>
        </w:rPr>
        <w:t xml:space="preserve"> An </w:t>
      </w:r>
      <w:hyperlink r:id="rId42" w:history="1">
        <w:r w:rsidRPr="00AA1432">
          <w:rPr>
            <w:rStyle w:val="Hyperlink"/>
            <w:rFonts w:asciiTheme="minorHAnsi" w:hAnsiTheme="minorHAnsi"/>
            <w:sz w:val="22"/>
            <w:szCs w:val="22"/>
          </w:rPr>
          <w:t>op-ed</w:t>
        </w:r>
      </w:hyperlink>
      <w:r w:rsidRPr="00AA1432">
        <w:rPr>
          <w:rFonts w:asciiTheme="minorHAnsi" w:hAnsiTheme="minorHAnsi"/>
          <w:sz w:val="22"/>
          <w:szCs w:val="22"/>
        </w:rPr>
        <w:t xml:space="preserve"> by ENAR chair was published on </w:t>
      </w:r>
      <w:proofErr w:type="spellStart"/>
      <w:r w:rsidRPr="00AA1432">
        <w:rPr>
          <w:rFonts w:asciiTheme="minorHAnsi" w:hAnsiTheme="minorHAnsi"/>
          <w:sz w:val="22"/>
          <w:szCs w:val="22"/>
        </w:rPr>
        <w:t>EUObserver</w:t>
      </w:r>
      <w:proofErr w:type="spellEnd"/>
      <w:r w:rsidRPr="00AA1432">
        <w:rPr>
          <w:rFonts w:asciiTheme="minorHAnsi" w:hAnsiTheme="minorHAnsi"/>
          <w:sz w:val="22"/>
          <w:szCs w:val="22"/>
        </w:rPr>
        <w:t xml:space="preserve"> during the EU Colloquium on fundamental rights. </w:t>
      </w:r>
      <w:r w:rsidRPr="00AA1432">
        <w:rPr>
          <w:rFonts w:asciiTheme="minorHAnsi" w:hAnsiTheme="minorHAnsi" w:cs="Calibri"/>
          <w:sz w:val="22"/>
          <w:szCs w:val="22"/>
        </w:rPr>
        <w:t xml:space="preserve">ENAR participated in a joint </w:t>
      </w:r>
      <w:hyperlink r:id="rId43" w:history="1">
        <w:r w:rsidRPr="00AA1432">
          <w:rPr>
            <w:rStyle w:val="Hyperlink"/>
            <w:rFonts w:asciiTheme="minorHAnsi" w:hAnsiTheme="minorHAnsi" w:cs="Calibri"/>
            <w:sz w:val="22"/>
            <w:szCs w:val="22"/>
          </w:rPr>
          <w:t>OSF voice</w:t>
        </w:r>
      </w:hyperlink>
      <w:r w:rsidRPr="00AA1432">
        <w:rPr>
          <w:rFonts w:asciiTheme="minorHAnsi" w:hAnsiTheme="minorHAnsi" w:cs="Calibri"/>
          <w:sz w:val="22"/>
          <w:szCs w:val="22"/>
        </w:rPr>
        <w:t xml:space="preserve"> on the follow up to the EU </w:t>
      </w:r>
      <w:proofErr w:type="spellStart"/>
      <w:r w:rsidRPr="00AA1432">
        <w:rPr>
          <w:rFonts w:asciiTheme="minorHAnsi" w:hAnsiTheme="minorHAnsi" w:cs="Calibri"/>
          <w:sz w:val="22"/>
          <w:szCs w:val="22"/>
        </w:rPr>
        <w:t>Colloquium.We</w:t>
      </w:r>
      <w:proofErr w:type="spellEnd"/>
      <w:r w:rsidRPr="00AA1432">
        <w:rPr>
          <w:rFonts w:asciiTheme="minorHAnsi" w:hAnsiTheme="minorHAnsi" w:cs="Calibri"/>
          <w:sz w:val="22"/>
          <w:szCs w:val="22"/>
        </w:rPr>
        <w:t xml:space="preserve"> also published a </w:t>
      </w:r>
      <w:hyperlink r:id="rId44" w:history="1">
        <w:r w:rsidRPr="00AA1432">
          <w:rPr>
            <w:rStyle w:val="Hyperlink"/>
            <w:rFonts w:asciiTheme="minorHAnsi" w:hAnsiTheme="minorHAnsi" w:cs="Calibri"/>
            <w:sz w:val="22"/>
            <w:szCs w:val="22"/>
          </w:rPr>
          <w:t>joint blog</w:t>
        </w:r>
      </w:hyperlink>
      <w:r w:rsidRPr="00AA1432">
        <w:rPr>
          <w:rFonts w:asciiTheme="minorHAnsi" w:hAnsiTheme="minorHAnsi" w:cs="Calibri"/>
          <w:sz w:val="22"/>
          <w:szCs w:val="22"/>
        </w:rPr>
        <w:t xml:space="preserve"> with other civil society organisations on follow-up actions following a meeting with the EU coordinator on Islamophobia.</w:t>
      </w:r>
    </w:p>
    <w:p w14:paraId="527BC964" w14:textId="77777777" w:rsidR="009B55E3" w:rsidRPr="009B55E3" w:rsidRDefault="009B55E3" w:rsidP="009B55E3">
      <w:pPr>
        <w:pStyle w:val="MediumGrid1-Accent21"/>
        <w:spacing w:after="0"/>
        <w:ind w:left="0"/>
        <w:jc w:val="both"/>
        <w:rPr>
          <w:rFonts w:ascii="Calibri" w:eastAsia="Times New Roman" w:hAnsi="Calibri" w:cs="Arial"/>
          <w:b/>
          <w:smallCaps/>
          <w:color w:val="99CC00"/>
          <w:sz w:val="28"/>
          <w:szCs w:val="28"/>
          <w:lang w:val="en-GB" w:eastAsia="en-US"/>
        </w:rPr>
      </w:pPr>
    </w:p>
    <w:p w14:paraId="71E9D6D2" w14:textId="77777777" w:rsidR="009B55E3" w:rsidRP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Others:</w:t>
      </w:r>
    </w:p>
    <w:p w14:paraId="32E319CC" w14:textId="0575601D" w:rsidR="007F6907" w:rsidRPr="00AA1432" w:rsidRDefault="00E9460F" w:rsidP="006D2451">
      <w:pPr>
        <w:pStyle w:val="MediumGrid1-Accent21"/>
        <w:numPr>
          <w:ilvl w:val="0"/>
          <w:numId w:val="7"/>
        </w:numPr>
        <w:spacing w:after="0"/>
        <w:jc w:val="both"/>
        <w:rPr>
          <w:rFonts w:ascii="Calibri" w:eastAsia="Calibri" w:hAnsi="Calibri"/>
          <w:sz w:val="22"/>
          <w:szCs w:val="22"/>
          <w:lang w:val="en-US"/>
        </w:rPr>
      </w:pPr>
      <w:r w:rsidRPr="00AA1432">
        <w:rPr>
          <w:rFonts w:ascii="Calibri" w:hAnsi="Calibri"/>
          <w:b/>
          <w:i/>
          <w:sz w:val="22"/>
          <w:szCs w:val="22"/>
          <w:lang w:val="en-GB"/>
        </w:rPr>
        <w:lastRenderedPageBreak/>
        <w:t>Advocacy work</w:t>
      </w:r>
      <w:r w:rsidR="00A20ECF" w:rsidRPr="00AA1432">
        <w:rPr>
          <w:rFonts w:ascii="Calibri" w:hAnsi="Calibri"/>
          <w:b/>
          <w:i/>
          <w:sz w:val="22"/>
          <w:szCs w:val="22"/>
          <w:lang w:val="en-GB"/>
        </w:rPr>
        <w:t xml:space="preserve"> on Equal Treatment Directive</w:t>
      </w:r>
      <w:r w:rsidR="000329C3" w:rsidRPr="00AA1432">
        <w:rPr>
          <w:rFonts w:ascii="Calibri" w:hAnsi="Calibri"/>
          <w:sz w:val="22"/>
          <w:szCs w:val="22"/>
          <w:lang w:val="en-GB"/>
        </w:rPr>
        <w:t xml:space="preserve">. </w:t>
      </w:r>
      <w:r w:rsidR="00380ACC">
        <w:rPr>
          <w:rFonts w:ascii="Calibri" w:hAnsi="Calibri"/>
          <w:sz w:val="22"/>
          <w:szCs w:val="22"/>
          <w:lang w:val="en-GB"/>
        </w:rPr>
        <w:t>Two</w:t>
      </w:r>
      <w:r w:rsidRPr="00AA1432">
        <w:rPr>
          <w:rFonts w:ascii="Calibri" w:hAnsi="Calibri"/>
          <w:sz w:val="22"/>
          <w:szCs w:val="22"/>
          <w:lang w:val="en-US"/>
        </w:rPr>
        <w:t xml:space="preserve"> meetings took place on the basis of our position on</w:t>
      </w:r>
      <w:r w:rsidR="00EC7CF5" w:rsidRPr="00AA1432">
        <w:rPr>
          <w:rFonts w:ascii="Calibri" w:hAnsi="Calibri"/>
          <w:sz w:val="22"/>
          <w:szCs w:val="22"/>
          <w:lang w:val="en-GB"/>
        </w:rPr>
        <w:t xml:space="preserve"> Article 3(2) of the Directive, on restriction</w:t>
      </w:r>
      <w:r w:rsidR="00084E27" w:rsidRPr="00AA1432">
        <w:rPr>
          <w:rFonts w:ascii="Calibri" w:hAnsi="Calibri"/>
          <w:sz w:val="22"/>
          <w:szCs w:val="22"/>
          <w:lang w:val="en-GB"/>
        </w:rPr>
        <w:t xml:space="preserve"> to wearing of religion symbols</w:t>
      </w:r>
      <w:r w:rsidR="00A60681" w:rsidRPr="00AA1432">
        <w:rPr>
          <w:rFonts w:ascii="Calibri" w:hAnsi="Calibri"/>
          <w:sz w:val="22"/>
          <w:szCs w:val="22"/>
          <w:lang w:val="en-GB"/>
        </w:rPr>
        <w:t>.</w:t>
      </w:r>
      <w:r w:rsidR="00267E8D" w:rsidRPr="00AA1432">
        <w:rPr>
          <w:rFonts w:ascii="Calibri" w:hAnsi="Calibri"/>
          <w:sz w:val="22"/>
          <w:szCs w:val="22"/>
          <w:lang w:val="en-GB"/>
        </w:rPr>
        <w:t xml:space="preserve"> </w:t>
      </w:r>
      <w:r w:rsidRPr="00AA1432">
        <w:rPr>
          <w:rFonts w:ascii="Calibri" w:hAnsi="Calibri"/>
          <w:sz w:val="22"/>
          <w:szCs w:val="22"/>
          <w:lang w:val="en-GB"/>
        </w:rPr>
        <w:t>The first meeting was with the European Commission (November), which helped us to identify which States, in the negotiation, could be open to softening the text</w:t>
      </w:r>
      <w:r w:rsidR="00084E27" w:rsidRPr="00AA1432">
        <w:rPr>
          <w:rFonts w:ascii="Calibri" w:hAnsi="Calibri"/>
          <w:sz w:val="22"/>
          <w:szCs w:val="22"/>
          <w:lang w:val="en-GB"/>
        </w:rPr>
        <w:t>.</w:t>
      </w:r>
      <w:r w:rsidRPr="00AA1432">
        <w:rPr>
          <w:rFonts w:ascii="Calibri" w:hAnsi="Calibri"/>
          <w:sz w:val="22"/>
          <w:szCs w:val="22"/>
          <w:lang w:val="en-GB"/>
        </w:rPr>
        <w:t xml:space="preserve"> The Commission also said that proposing a “compromise” amendment could be a way to work, although we have not started working on this assumption.</w:t>
      </w:r>
      <w:r w:rsidR="00267E8D" w:rsidRPr="00AA1432">
        <w:rPr>
          <w:rFonts w:ascii="Calibri" w:hAnsi="Calibri"/>
          <w:sz w:val="22"/>
          <w:szCs w:val="22"/>
          <w:lang w:val="en-GB"/>
        </w:rPr>
        <w:t xml:space="preserve"> </w:t>
      </w:r>
      <w:r w:rsidRPr="00AA1432">
        <w:rPr>
          <w:rFonts w:ascii="Calibri" w:hAnsi="Calibri"/>
          <w:sz w:val="22"/>
          <w:szCs w:val="22"/>
          <w:lang w:val="en-GB"/>
        </w:rPr>
        <w:t>In December, we met with the Swedish permanent representation. Sweden is possibly open to our discourse, the question being whether opportunities to discuss this will happen</w:t>
      </w:r>
      <w:r w:rsidR="00084E27" w:rsidRPr="00AA1432">
        <w:rPr>
          <w:rFonts w:ascii="Calibri" w:hAnsi="Calibri"/>
          <w:sz w:val="22"/>
          <w:szCs w:val="22"/>
          <w:lang w:val="en-GB"/>
        </w:rPr>
        <w:t>.</w:t>
      </w:r>
      <w:r w:rsidRPr="00AA1432">
        <w:rPr>
          <w:rFonts w:ascii="Calibri" w:hAnsi="Calibri"/>
          <w:sz w:val="22"/>
          <w:szCs w:val="22"/>
          <w:lang w:val="en-GB"/>
        </w:rPr>
        <w:t xml:space="preserve"> The feeling is that the Directive in general is too stuck at the moment to force exchanges on one more difficult point</w:t>
      </w:r>
      <w:r w:rsidR="008C067B">
        <w:rPr>
          <w:rFonts w:ascii="Calibri" w:hAnsi="Calibri"/>
          <w:sz w:val="22"/>
          <w:szCs w:val="22"/>
          <w:lang w:val="en-GB"/>
        </w:rPr>
        <w:t xml:space="preserve">. </w:t>
      </w:r>
      <w:r w:rsidRPr="00AA1432">
        <w:rPr>
          <w:rFonts w:ascii="Calibri" w:hAnsi="Calibri"/>
          <w:sz w:val="22"/>
          <w:szCs w:val="22"/>
          <w:lang w:val="en-GB"/>
        </w:rPr>
        <w:t>We</w:t>
      </w:r>
      <w:r w:rsidR="008C067B">
        <w:rPr>
          <w:rFonts w:ascii="Calibri" w:hAnsi="Calibri"/>
          <w:sz w:val="22"/>
          <w:szCs w:val="22"/>
          <w:lang w:val="en-GB"/>
        </w:rPr>
        <w:t xml:space="preserve"> </w:t>
      </w:r>
      <w:r w:rsidRPr="00AA1432">
        <w:rPr>
          <w:rFonts w:ascii="Calibri" w:hAnsi="Calibri"/>
          <w:sz w:val="22"/>
          <w:szCs w:val="22"/>
          <w:lang w:val="en-GB"/>
        </w:rPr>
        <w:t>continued dialogue with the German Federal Anti-Discrimination Agency. However, beyond Germany, new risks have appeared following the Polish election (and possibly the Danish one). Poland, with Hungary, has already blocked texts in the Council due to mentions of sexual orientation</w:t>
      </w:r>
      <w:r w:rsidR="00084E27" w:rsidRPr="00AA1432">
        <w:rPr>
          <w:rFonts w:ascii="Calibri" w:hAnsi="Calibri"/>
          <w:sz w:val="22"/>
          <w:szCs w:val="22"/>
          <w:lang w:val="en-GB"/>
        </w:rPr>
        <w:t>.</w:t>
      </w:r>
    </w:p>
    <w:p w14:paraId="4D6162FA" w14:textId="77777777" w:rsidR="00FB0E98" w:rsidRPr="00AA1432" w:rsidRDefault="00300C3A" w:rsidP="006D2451">
      <w:pPr>
        <w:numPr>
          <w:ilvl w:val="0"/>
          <w:numId w:val="3"/>
        </w:numPr>
        <w:contextualSpacing/>
        <w:rPr>
          <w:rFonts w:ascii="Calibri" w:eastAsia="Calibri" w:hAnsi="Calibri"/>
          <w:sz w:val="22"/>
          <w:szCs w:val="22"/>
          <w:lang w:val="en-US"/>
        </w:rPr>
      </w:pPr>
      <w:r w:rsidRPr="00AA1432">
        <w:rPr>
          <w:rFonts w:ascii="Calibri" w:eastAsia="Calibri" w:hAnsi="Calibri"/>
          <w:b/>
          <w:i/>
          <w:sz w:val="22"/>
          <w:szCs w:val="22"/>
        </w:rPr>
        <w:t>Anti-racis</w:t>
      </w:r>
      <w:r w:rsidR="00DB6C88" w:rsidRPr="00AA1432">
        <w:rPr>
          <w:rFonts w:ascii="Calibri" w:eastAsia="Calibri" w:hAnsi="Calibri"/>
          <w:b/>
          <w:i/>
          <w:sz w:val="22"/>
          <w:szCs w:val="22"/>
        </w:rPr>
        <w:t>m and diversity</w:t>
      </w:r>
      <w:r w:rsidRPr="00AA1432">
        <w:rPr>
          <w:rFonts w:ascii="Calibri" w:eastAsia="Calibri" w:hAnsi="Calibri"/>
          <w:b/>
          <w:i/>
          <w:sz w:val="22"/>
          <w:szCs w:val="22"/>
        </w:rPr>
        <w:t xml:space="preserve"> intergroup in the EP</w:t>
      </w:r>
      <w:r w:rsidR="00D552B2" w:rsidRPr="00AA1432">
        <w:rPr>
          <w:rFonts w:ascii="Calibri" w:eastAsia="Calibri" w:hAnsi="Calibri"/>
          <w:sz w:val="22"/>
          <w:szCs w:val="22"/>
        </w:rPr>
        <w:t>.</w:t>
      </w:r>
      <w:r w:rsidR="00267E8D" w:rsidRPr="00AA1432">
        <w:rPr>
          <w:rFonts w:ascii="Calibri" w:eastAsia="Calibri" w:hAnsi="Calibri"/>
          <w:sz w:val="22"/>
          <w:szCs w:val="22"/>
        </w:rPr>
        <w:t xml:space="preserve"> </w:t>
      </w:r>
      <w:r w:rsidR="004214EB" w:rsidRPr="00AA1432">
        <w:rPr>
          <w:rFonts w:ascii="Calibri" w:eastAsia="Calibri" w:hAnsi="Calibri"/>
          <w:sz w:val="22"/>
          <w:szCs w:val="22"/>
        </w:rPr>
        <w:t>The Intergroup is now functioning full-speed, and ENAR stopped being in the position of having to spend a lot of energy on making it move and react. There is now a website, a capacity for public communication (logo, press releases, etc.) and autonomous activities. Some points the Board has been in a position to directly observe:</w:t>
      </w:r>
    </w:p>
    <w:p w14:paraId="2C1EEFAE" w14:textId="77777777" w:rsidR="00913322" w:rsidRPr="00AA1432" w:rsidRDefault="00913322" w:rsidP="006D2451">
      <w:pPr>
        <w:numPr>
          <w:ilvl w:val="1"/>
          <w:numId w:val="3"/>
        </w:numPr>
        <w:contextualSpacing/>
        <w:rPr>
          <w:rFonts w:ascii="Calibri" w:eastAsia="Calibri" w:hAnsi="Calibri"/>
          <w:sz w:val="22"/>
          <w:szCs w:val="22"/>
          <w:lang w:val="en-US"/>
        </w:rPr>
      </w:pPr>
      <w:r w:rsidRPr="00AA1432">
        <w:rPr>
          <w:rFonts w:ascii="Calibri" w:eastAsia="Calibri" w:hAnsi="Calibri"/>
          <w:sz w:val="22"/>
          <w:szCs w:val="22"/>
          <w:lang w:val="en-US"/>
        </w:rPr>
        <w:t xml:space="preserve">A roundtable on combating </w:t>
      </w:r>
      <w:proofErr w:type="spellStart"/>
      <w:r w:rsidRPr="00AA1432">
        <w:rPr>
          <w:rFonts w:ascii="Calibri" w:eastAsia="Calibri" w:hAnsi="Calibri"/>
          <w:sz w:val="22"/>
          <w:szCs w:val="22"/>
          <w:lang w:val="en-US"/>
        </w:rPr>
        <w:t>Afrophobia</w:t>
      </w:r>
      <w:proofErr w:type="spellEnd"/>
      <w:r w:rsidRPr="00AA1432">
        <w:rPr>
          <w:rFonts w:ascii="Calibri" w:eastAsia="Calibri" w:hAnsi="Calibri"/>
          <w:sz w:val="22"/>
          <w:szCs w:val="22"/>
          <w:lang w:val="en-US"/>
        </w:rPr>
        <w:t xml:space="preserve"> in the European Union, where ENAR Vice-Chair </w:t>
      </w:r>
      <w:proofErr w:type="spellStart"/>
      <w:r w:rsidRPr="00AA1432">
        <w:rPr>
          <w:rFonts w:ascii="Calibri" w:eastAsia="Calibri" w:hAnsi="Calibri"/>
          <w:sz w:val="22"/>
          <w:szCs w:val="22"/>
          <w:lang w:val="en-US"/>
        </w:rPr>
        <w:t>Jallow</w:t>
      </w:r>
      <w:proofErr w:type="spellEnd"/>
      <w:r w:rsidR="00267E8D" w:rsidRPr="00AA1432">
        <w:rPr>
          <w:rFonts w:ascii="Calibri" w:eastAsia="Calibri" w:hAnsi="Calibri"/>
          <w:sz w:val="22"/>
          <w:szCs w:val="22"/>
          <w:lang w:val="en-US"/>
        </w:rPr>
        <w:t xml:space="preserve"> </w:t>
      </w:r>
      <w:proofErr w:type="spellStart"/>
      <w:r w:rsidRPr="00AA1432">
        <w:rPr>
          <w:rFonts w:ascii="Calibri" w:eastAsia="Calibri" w:hAnsi="Calibri"/>
          <w:sz w:val="22"/>
          <w:szCs w:val="22"/>
          <w:lang w:val="en-US"/>
        </w:rPr>
        <w:t>Momodou</w:t>
      </w:r>
      <w:proofErr w:type="spellEnd"/>
      <w:r w:rsidRPr="00AA1432">
        <w:rPr>
          <w:rFonts w:ascii="Calibri" w:eastAsia="Calibri" w:hAnsi="Calibri"/>
          <w:sz w:val="22"/>
          <w:szCs w:val="22"/>
          <w:lang w:val="en-US"/>
        </w:rPr>
        <w:t xml:space="preserve"> spoke;</w:t>
      </w:r>
    </w:p>
    <w:p w14:paraId="39DDBE67" w14:textId="77777777" w:rsidR="004214EB" w:rsidRPr="00AA1432" w:rsidRDefault="004214EB" w:rsidP="006D2451">
      <w:pPr>
        <w:numPr>
          <w:ilvl w:val="1"/>
          <w:numId w:val="3"/>
        </w:numPr>
        <w:contextualSpacing/>
        <w:rPr>
          <w:rFonts w:ascii="Calibri" w:eastAsia="Calibri" w:hAnsi="Calibri"/>
          <w:sz w:val="22"/>
          <w:szCs w:val="22"/>
          <w:lang w:val="en-US"/>
        </w:rPr>
      </w:pPr>
      <w:r w:rsidRPr="00AA1432">
        <w:rPr>
          <w:rFonts w:ascii="Calibri" w:eastAsia="Calibri" w:hAnsi="Calibri"/>
          <w:sz w:val="22"/>
          <w:szCs w:val="22"/>
          <w:lang w:val="en-US"/>
        </w:rPr>
        <w:t xml:space="preserve">The launch event in Brussels on 26 January, with a speech by </w:t>
      </w:r>
      <w:r w:rsidR="00913322" w:rsidRPr="00AA1432">
        <w:rPr>
          <w:rFonts w:ascii="Calibri" w:eastAsia="Calibri" w:hAnsi="Calibri"/>
          <w:sz w:val="22"/>
          <w:szCs w:val="22"/>
          <w:lang w:val="en-US"/>
        </w:rPr>
        <w:t xml:space="preserve">ENAR Chair </w:t>
      </w:r>
      <w:r w:rsidRPr="00AA1432">
        <w:rPr>
          <w:rFonts w:ascii="Calibri" w:eastAsia="Calibri" w:hAnsi="Calibri"/>
          <w:sz w:val="22"/>
          <w:szCs w:val="22"/>
          <w:lang w:val="en-US"/>
        </w:rPr>
        <w:t>Sarah</w:t>
      </w:r>
      <w:r w:rsidR="00267E8D" w:rsidRPr="00AA1432">
        <w:rPr>
          <w:rFonts w:ascii="Calibri" w:eastAsia="Calibri" w:hAnsi="Calibri"/>
          <w:sz w:val="22"/>
          <w:szCs w:val="22"/>
          <w:lang w:val="en-US"/>
        </w:rPr>
        <w:t xml:space="preserve"> </w:t>
      </w:r>
      <w:proofErr w:type="spellStart"/>
      <w:r w:rsidR="00913322" w:rsidRPr="00AA1432">
        <w:rPr>
          <w:rFonts w:ascii="Calibri" w:eastAsia="Calibri" w:hAnsi="Calibri"/>
          <w:sz w:val="22"/>
          <w:szCs w:val="22"/>
          <w:lang w:val="en-US"/>
        </w:rPr>
        <w:t>Isal</w:t>
      </w:r>
      <w:proofErr w:type="spellEnd"/>
      <w:r w:rsidRPr="00AA1432">
        <w:rPr>
          <w:rFonts w:ascii="Calibri" w:eastAsia="Calibri" w:hAnsi="Calibri"/>
          <w:sz w:val="22"/>
          <w:szCs w:val="22"/>
          <w:lang w:val="en-US"/>
        </w:rPr>
        <w:t>;</w:t>
      </w:r>
    </w:p>
    <w:p w14:paraId="0ADE473E" w14:textId="77777777" w:rsidR="004214EB" w:rsidRDefault="004214EB" w:rsidP="006D2451">
      <w:pPr>
        <w:numPr>
          <w:ilvl w:val="1"/>
          <w:numId w:val="3"/>
        </w:numPr>
        <w:contextualSpacing/>
        <w:rPr>
          <w:rFonts w:ascii="Calibri" w:eastAsia="Calibri" w:hAnsi="Calibri"/>
          <w:sz w:val="22"/>
          <w:szCs w:val="22"/>
          <w:lang w:val="en-US"/>
        </w:rPr>
      </w:pPr>
      <w:r w:rsidRPr="00AA1432">
        <w:rPr>
          <w:rFonts w:ascii="Calibri" w:eastAsia="Calibri" w:hAnsi="Calibri"/>
          <w:sz w:val="22"/>
          <w:szCs w:val="22"/>
          <w:lang w:val="en-US"/>
        </w:rPr>
        <w:t xml:space="preserve">On 16 February, the follow-up event </w:t>
      </w:r>
      <w:r w:rsidR="00DD4023" w:rsidRPr="00AA1432">
        <w:rPr>
          <w:rFonts w:ascii="Calibri" w:eastAsia="Calibri" w:hAnsi="Calibri"/>
          <w:sz w:val="22"/>
          <w:szCs w:val="22"/>
          <w:lang w:val="en-US"/>
        </w:rPr>
        <w:t>5 months after the Commission’s Fundamental Rights Colloquium.</w:t>
      </w:r>
    </w:p>
    <w:p w14:paraId="677B6AB6" w14:textId="5AA005D7" w:rsidR="00746A57" w:rsidRPr="00746A57" w:rsidRDefault="00746A57" w:rsidP="00746A57">
      <w:pPr>
        <w:pStyle w:val="ListParagraph"/>
        <w:numPr>
          <w:ilvl w:val="0"/>
          <w:numId w:val="7"/>
        </w:numPr>
        <w:rPr>
          <w:rFonts w:ascii="Calibri" w:eastAsia="Calibri" w:hAnsi="Calibri"/>
          <w:sz w:val="22"/>
          <w:szCs w:val="22"/>
          <w:lang w:val="en-US"/>
        </w:rPr>
      </w:pPr>
      <w:r>
        <w:rPr>
          <w:rFonts w:ascii="Calibri" w:eastAsia="Calibri" w:hAnsi="Calibri"/>
          <w:sz w:val="22"/>
          <w:szCs w:val="22"/>
          <w:lang w:val="en-US"/>
        </w:rPr>
        <w:t xml:space="preserve">Consultation by Member States on </w:t>
      </w:r>
      <w:r w:rsidRPr="00746A57">
        <w:rPr>
          <w:rFonts w:ascii="Calibri" w:eastAsia="Calibri" w:hAnsi="Calibri"/>
          <w:b/>
          <w:sz w:val="22"/>
          <w:szCs w:val="22"/>
          <w:lang w:val="en-US"/>
        </w:rPr>
        <w:t xml:space="preserve">National Action Plans </w:t>
      </w:r>
      <w:proofErr w:type="gramStart"/>
      <w:r w:rsidRPr="00746A57">
        <w:rPr>
          <w:rFonts w:ascii="Calibri" w:eastAsia="Calibri" w:hAnsi="Calibri"/>
          <w:b/>
          <w:sz w:val="22"/>
          <w:szCs w:val="22"/>
          <w:lang w:val="en-US"/>
        </w:rPr>
        <w:t>Against</w:t>
      </w:r>
      <w:proofErr w:type="gramEnd"/>
      <w:r w:rsidRPr="00746A57">
        <w:rPr>
          <w:rFonts w:ascii="Calibri" w:eastAsia="Calibri" w:hAnsi="Calibri"/>
          <w:b/>
          <w:sz w:val="22"/>
          <w:szCs w:val="22"/>
          <w:lang w:val="en-US"/>
        </w:rPr>
        <w:t xml:space="preserve"> Racism (NAPR)</w:t>
      </w:r>
      <w:r>
        <w:rPr>
          <w:rFonts w:ascii="Calibri" w:eastAsia="Calibri" w:hAnsi="Calibri"/>
          <w:sz w:val="22"/>
          <w:szCs w:val="22"/>
          <w:lang w:val="en-US"/>
        </w:rPr>
        <w:t xml:space="preserve">. ENAR submitted recommendations to the Swedish, Dutch and Belgian governments on how to include specific objectives for groups at risk of racism in NAPR, as well as lessons learnt from past generations of plans. ENAR was also auditioned by the French National Human Rights Institution </w:t>
      </w:r>
      <w:r w:rsidR="008C067B">
        <w:rPr>
          <w:rFonts w:ascii="Calibri" w:eastAsia="Calibri" w:hAnsi="Calibri"/>
          <w:sz w:val="22"/>
          <w:szCs w:val="22"/>
          <w:lang w:val="en-US"/>
        </w:rPr>
        <w:t xml:space="preserve">(CNCDH) on anti-racism in a comparative perspective and submitted a written consultation </w:t>
      </w:r>
      <w:proofErr w:type="gramStart"/>
      <w:r w:rsidR="008C067B">
        <w:rPr>
          <w:rFonts w:ascii="Calibri" w:eastAsia="Calibri" w:hAnsi="Calibri"/>
          <w:sz w:val="22"/>
          <w:szCs w:val="22"/>
          <w:lang w:val="en-US"/>
        </w:rPr>
        <w:t>for  the</w:t>
      </w:r>
      <w:proofErr w:type="gramEnd"/>
      <w:r w:rsidR="008C067B">
        <w:rPr>
          <w:rFonts w:ascii="Calibri" w:eastAsia="Calibri" w:hAnsi="Calibri"/>
          <w:sz w:val="22"/>
          <w:szCs w:val="22"/>
          <w:lang w:val="en-US"/>
        </w:rPr>
        <w:t xml:space="preserve"> institution’s annual report on racism and xenophobia.</w:t>
      </w:r>
    </w:p>
    <w:p w14:paraId="0C5FD67D" w14:textId="77777777" w:rsidR="009736D1" w:rsidRPr="006D124D" w:rsidRDefault="009736D1" w:rsidP="00C93F2E">
      <w:pPr>
        <w:pStyle w:val="BodyText"/>
        <w:tabs>
          <w:tab w:val="left" w:pos="9600"/>
        </w:tabs>
        <w:rPr>
          <w:rFonts w:ascii="Calibri" w:hAnsi="Calibri" w:cs="Arial"/>
          <w:smallCaps/>
          <w:color w:val="99CC00"/>
          <w:sz w:val="22"/>
          <w:szCs w:val="22"/>
          <w:lang w:val="en-US"/>
        </w:rPr>
      </w:pPr>
    </w:p>
    <w:p w14:paraId="53B43F64" w14:textId="77777777" w:rsidR="00F421DA" w:rsidRPr="00F421DA" w:rsidRDefault="00F421DA" w:rsidP="00F421DA">
      <w:pPr>
        <w:ind w:left="360"/>
      </w:pPr>
    </w:p>
    <w:p w14:paraId="44F0D231" w14:textId="77777777" w:rsidR="003D1F41" w:rsidRPr="003D1F41" w:rsidRDefault="003D1F41" w:rsidP="001115AB">
      <w:pPr>
        <w:contextualSpacing/>
        <w:rPr>
          <w:rFonts w:ascii="Calibri" w:eastAsia="Calibri" w:hAnsi="Calibri"/>
        </w:rPr>
      </w:pPr>
    </w:p>
    <w:sectPr w:rsidR="003D1F41" w:rsidRPr="003D1F41" w:rsidSect="00F25709">
      <w:footerReference w:type="default" r:id="rId45"/>
      <w:headerReference w:type="first" r:id="rId46"/>
      <w:pgSz w:w="11907" w:h="16839" w:code="9"/>
      <w:pgMar w:top="1440" w:right="1080" w:bottom="1440" w:left="108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2F187" w15:done="0"/>
  <w15:commentEx w15:paraId="4848AB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90C03" w14:textId="77777777" w:rsidR="00326520" w:rsidRDefault="00326520" w:rsidP="00DA6DC4">
      <w:r>
        <w:separator/>
      </w:r>
    </w:p>
  </w:endnote>
  <w:endnote w:type="continuationSeparator" w:id="0">
    <w:p w14:paraId="12846C57" w14:textId="77777777" w:rsidR="00326520" w:rsidRDefault="00326520" w:rsidP="00DA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1D8F" w14:textId="77777777" w:rsidR="00103F2B" w:rsidRPr="002444BA" w:rsidRDefault="00DF65C7">
    <w:pPr>
      <w:pStyle w:val="Footer"/>
      <w:jc w:val="right"/>
      <w:rPr>
        <w:rFonts w:ascii="Calibri" w:hAnsi="Calibri"/>
        <w:sz w:val="22"/>
        <w:szCs w:val="22"/>
      </w:rPr>
    </w:pPr>
    <w:r w:rsidRPr="002444BA">
      <w:rPr>
        <w:rFonts w:ascii="Calibri" w:hAnsi="Calibri"/>
        <w:sz w:val="22"/>
        <w:szCs w:val="22"/>
      </w:rPr>
      <w:fldChar w:fldCharType="begin"/>
    </w:r>
    <w:r w:rsidR="00103F2B">
      <w:rPr>
        <w:rFonts w:ascii="Calibri" w:hAnsi="Calibri"/>
        <w:sz w:val="22"/>
        <w:szCs w:val="22"/>
      </w:rPr>
      <w:instrText>PAGE</w:instrText>
    </w:r>
    <w:r w:rsidR="00103F2B" w:rsidRPr="002444BA">
      <w:rPr>
        <w:rFonts w:ascii="Calibri" w:hAnsi="Calibri"/>
        <w:sz w:val="22"/>
        <w:szCs w:val="22"/>
      </w:rPr>
      <w:instrText xml:space="preserve">   \* MERGEFORMAT </w:instrText>
    </w:r>
    <w:r w:rsidRPr="002444BA">
      <w:rPr>
        <w:rFonts w:ascii="Calibri" w:hAnsi="Calibri"/>
        <w:sz w:val="22"/>
        <w:szCs w:val="22"/>
      </w:rPr>
      <w:fldChar w:fldCharType="separate"/>
    </w:r>
    <w:r w:rsidR="00AA434D">
      <w:rPr>
        <w:rFonts w:ascii="Calibri" w:hAnsi="Calibri"/>
        <w:noProof/>
        <w:sz w:val="22"/>
        <w:szCs w:val="22"/>
      </w:rPr>
      <w:t>4</w:t>
    </w:r>
    <w:r w:rsidRPr="002444BA">
      <w:rPr>
        <w:rFonts w:ascii="Calibri" w:hAnsi="Calibri"/>
        <w:noProof/>
        <w:sz w:val="22"/>
        <w:szCs w:val="22"/>
      </w:rPr>
      <w:fldChar w:fldCharType="end"/>
    </w:r>
  </w:p>
  <w:p w14:paraId="099EC6E7" w14:textId="77777777" w:rsidR="00103F2B" w:rsidRDefault="00103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8EEAC" w14:textId="77777777" w:rsidR="00326520" w:rsidRDefault="00326520" w:rsidP="00DA6DC4">
      <w:r>
        <w:separator/>
      </w:r>
    </w:p>
  </w:footnote>
  <w:footnote w:type="continuationSeparator" w:id="0">
    <w:p w14:paraId="323321A7" w14:textId="77777777" w:rsidR="00326520" w:rsidRDefault="00326520" w:rsidP="00DA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03E9" w14:textId="77777777" w:rsidR="00103F2B" w:rsidRDefault="00103F2B" w:rsidP="00F25709">
    <w:pPr>
      <w:pStyle w:val="BodyText"/>
      <w:tabs>
        <w:tab w:val="left" w:pos="9600"/>
      </w:tabs>
      <w:jc w:val="left"/>
    </w:pPr>
    <w:r>
      <w:rPr>
        <w:noProof/>
        <w:lang w:val="fr-BE" w:eastAsia="fr-BE"/>
      </w:rPr>
      <w:drawing>
        <wp:inline distT="0" distB="0" distL="0" distR="0" wp14:anchorId="45492613" wp14:editId="22467FEB">
          <wp:extent cx="2600325" cy="1248410"/>
          <wp:effectExtent l="19050" t="0" r="9525" b="0"/>
          <wp:docPr id="1" name="Imag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srcRect/>
                  <a:stretch>
                    <a:fillRect/>
                  </a:stretch>
                </pic:blipFill>
                <pic:spPr bwMode="auto">
                  <a:xfrm>
                    <a:off x="0" y="0"/>
                    <a:ext cx="2600325" cy="1248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657"/>
    <w:multiLevelType w:val="hybridMultilevel"/>
    <w:tmpl w:val="224C31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B3CC1"/>
    <w:multiLevelType w:val="hybridMultilevel"/>
    <w:tmpl w:val="FC9A3234"/>
    <w:lvl w:ilvl="0" w:tplc="A97A3502">
      <w:start w:val="1"/>
      <w:numFmt w:val="bullet"/>
      <w:lvlText w:val=""/>
      <w:lvlJc w:val="left"/>
      <w:pPr>
        <w:ind w:left="1440" w:hanging="360"/>
      </w:pPr>
      <w:rPr>
        <w:rFonts w:ascii="Wingdings" w:hAnsi="Wingdings" w:hint="default"/>
        <w:color w:val="76923C" w:themeColor="accent3" w:themeShade="BF"/>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17666017"/>
    <w:multiLevelType w:val="hybridMultilevel"/>
    <w:tmpl w:val="1AE2C8B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1B4F68D4"/>
    <w:multiLevelType w:val="hybridMultilevel"/>
    <w:tmpl w:val="98023082"/>
    <w:lvl w:ilvl="0" w:tplc="A97A3502">
      <w:start w:val="1"/>
      <w:numFmt w:val="bullet"/>
      <w:lvlText w:val=""/>
      <w:lvlJc w:val="left"/>
      <w:pPr>
        <w:ind w:left="1080" w:hanging="360"/>
      </w:pPr>
      <w:rPr>
        <w:rFonts w:ascii="Wingdings" w:hAnsi="Wingdings" w:hint="default"/>
        <w:color w:val="76923C" w:themeColor="accent3" w:themeShade="BF"/>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2D5E2384"/>
    <w:multiLevelType w:val="hybridMultilevel"/>
    <w:tmpl w:val="50F2BC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DDE62B1"/>
    <w:multiLevelType w:val="hybridMultilevel"/>
    <w:tmpl w:val="E2FA41D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1251C7E"/>
    <w:multiLevelType w:val="hybridMultilevel"/>
    <w:tmpl w:val="6F5A3C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DDB34DA"/>
    <w:multiLevelType w:val="hybridMultilevel"/>
    <w:tmpl w:val="4D0E7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04B2C2F"/>
    <w:multiLevelType w:val="hybridMultilevel"/>
    <w:tmpl w:val="A606D3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F6800A7"/>
    <w:multiLevelType w:val="hybridMultilevel"/>
    <w:tmpl w:val="2D0C96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814608"/>
    <w:multiLevelType w:val="hybridMultilevel"/>
    <w:tmpl w:val="6C14B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75436C"/>
    <w:multiLevelType w:val="hybridMultilevel"/>
    <w:tmpl w:val="E68419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8D2F51"/>
    <w:multiLevelType w:val="hybridMultilevel"/>
    <w:tmpl w:val="AEEE6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183480"/>
    <w:multiLevelType w:val="hybridMultilevel"/>
    <w:tmpl w:val="7BE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26039"/>
    <w:multiLevelType w:val="hybridMultilevel"/>
    <w:tmpl w:val="7A6032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5D31583"/>
    <w:multiLevelType w:val="hybridMultilevel"/>
    <w:tmpl w:val="304C1F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00784D"/>
    <w:multiLevelType w:val="hybridMultilevel"/>
    <w:tmpl w:val="0150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3C351D"/>
    <w:multiLevelType w:val="hybridMultilevel"/>
    <w:tmpl w:val="5D7CB64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73335FE"/>
    <w:multiLevelType w:val="hybridMultilevel"/>
    <w:tmpl w:val="5E58D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1"/>
  </w:num>
  <w:num w:numId="5">
    <w:abstractNumId w:val="16"/>
  </w:num>
  <w:num w:numId="6">
    <w:abstractNumId w:val="0"/>
  </w:num>
  <w:num w:numId="7">
    <w:abstractNumId w:val="7"/>
  </w:num>
  <w:num w:numId="8">
    <w:abstractNumId w:val="4"/>
  </w:num>
  <w:num w:numId="9">
    <w:abstractNumId w:val="9"/>
  </w:num>
  <w:num w:numId="10">
    <w:abstractNumId w:val="18"/>
  </w:num>
  <w:num w:numId="11">
    <w:abstractNumId w:val="6"/>
  </w:num>
  <w:num w:numId="12">
    <w:abstractNumId w:val="2"/>
  </w:num>
  <w:num w:numId="13">
    <w:abstractNumId w:val="8"/>
  </w:num>
  <w:num w:numId="14">
    <w:abstractNumId w:val="17"/>
  </w:num>
  <w:num w:numId="15">
    <w:abstractNumId w:val="5"/>
  </w:num>
  <w:num w:numId="16">
    <w:abstractNumId w:val="14"/>
  </w:num>
  <w:num w:numId="17">
    <w:abstractNumId w:val="1"/>
  </w:num>
  <w:num w:numId="18">
    <w:abstractNumId w:val="3"/>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3"/>
    <w:rsid w:val="000007FB"/>
    <w:rsid w:val="0000099E"/>
    <w:rsid w:val="00015C6D"/>
    <w:rsid w:val="0001621C"/>
    <w:rsid w:val="000166B2"/>
    <w:rsid w:val="0001688C"/>
    <w:rsid w:val="00017C0F"/>
    <w:rsid w:val="00024D62"/>
    <w:rsid w:val="00025CA3"/>
    <w:rsid w:val="000266B4"/>
    <w:rsid w:val="000276AD"/>
    <w:rsid w:val="00027845"/>
    <w:rsid w:val="000329C3"/>
    <w:rsid w:val="00035FEA"/>
    <w:rsid w:val="00044054"/>
    <w:rsid w:val="00047289"/>
    <w:rsid w:val="00055C4D"/>
    <w:rsid w:val="00064944"/>
    <w:rsid w:val="00066D82"/>
    <w:rsid w:val="00070BB3"/>
    <w:rsid w:val="0007147B"/>
    <w:rsid w:val="000740B6"/>
    <w:rsid w:val="00074126"/>
    <w:rsid w:val="000747BD"/>
    <w:rsid w:val="00076EFE"/>
    <w:rsid w:val="0008322C"/>
    <w:rsid w:val="00084E27"/>
    <w:rsid w:val="000853DD"/>
    <w:rsid w:val="0008561B"/>
    <w:rsid w:val="00086419"/>
    <w:rsid w:val="00091F80"/>
    <w:rsid w:val="00092AB4"/>
    <w:rsid w:val="00093FC8"/>
    <w:rsid w:val="0009449E"/>
    <w:rsid w:val="00095C25"/>
    <w:rsid w:val="00096400"/>
    <w:rsid w:val="000A0CE0"/>
    <w:rsid w:val="000A35F9"/>
    <w:rsid w:val="000A5C21"/>
    <w:rsid w:val="000B313D"/>
    <w:rsid w:val="000B4844"/>
    <w:rsid w:val="000B4D15"/>
    <w:rsid w:val="000D4368"/>
    <w:rsid w:val="000D53EB"/>
    <w:rsid w:val="000D6DF3"/>
    <w:rsid w:val="000D7900"/>
    <w:rsid w:val="000E2943"/>
    <w:rsid w:val="000E5E9B"/>
    <w:rsid w:val="000E73FB"/>
    <w:rsid w:val="000F1A8D"/>
    <w:rsid w:val="000F39F3"/>
    <w:rsid w:val="000F3C9F"/>
    <w:rsid w:val="000F47A3"/>
    <w:rsid w:val="000F4CCD"/>
    <w:rsid w:val="000F7409"/>
    <w:rsid w:val="00100A21"/>
    <w:rsid w:val="00100C9D"/>
    <w:rsid w:val="00100F2C"/>
    <w:rsid w:val="00101963"/>
    <w:rsid w:val="00103F2B"/>
    <w:rsid w:val="001040EC"/>
    <w:rsid w:val="001115AB"/>
    <w:rsid w:val="001148CA"/>
    <w:rsid w:val="00115D3D"/>
    <w:rsid w:val="0012042A"/>
    <w:rsid w:val="001224AC"/>
    <w:rsid w:val="00130E26"/>
    <w:rsid w:val="0013221A"/>
    <w:rsid w:val="001329D5"/>
    <w:rsid w:val="00142A8B"/>
    <w:rsid w:val="00143BBE"/>
    <w:rsid w:val="00144D77"/>
    <w:rsid w:val="00146BEC"/>
    <w:rsid w:val="00152EFC"/>
    <w:rsid w:val="001530DD"/>
    <w:rsid w:val="00154373"/>
    <w:rsid w:val="00154831"/>
    <w:rsid w:val="0015590C"/>
    <w:rsid w:val="00156FD7"/>
    <w:rsid w:val="001644CD"/>
    <w:rsid w:val="00172D5F"/>
    <w:rsid w:val="00177B58"/>
    <w:rsid w:val="00180CC5"/>
    <w:rsid w:val="00182C70"/>
    <w:rsid w:val="00186B37"/>
    <w:rsid w:val="0019232F"/>
    <w:rsid w:val="00194E79"/>
    <w:rsid w:val="00196C70"/>
    <w:rsid w:val="00197467"/>
    <w:rsid w:val="001A1C73"/>
    <w:rsid w:val="001A207F"/>
    <w:rsid w:val="001A2ED2"/>
    <w:rsid w:val="001A4AA8"/>
    <w:rsid w:val="001A7854"/>
    <w:rsid w:val="001B0271"/>
    <w:rsid w:val="001C1141"/>
    <w:rsid w:val="001C68E8"/>
    <w:rsid w:val="001D1810"/>
    <w:rsid w:val="001D58F1"/>
    <w:rsid w:val="001D5B30"/>
    <w:rsid w:val="001D6079"/>
    <w:rsid w:val="001D7697"/>
    <w:rsid w:val="001D7DD9"/>
    <w:rsid w:val="001E0AEB"/>
    <w:rsid w:val="001E0C14"/>
    <w:rsid w:val="001E36EA"/>
    <w:rsid w:val="001E412D"/>
    <w:rsid w:val="001E7E01"/>
    <w:rsid w:val="001F0080"/>
    <w:rsid w:val="001F2D7D"/>
    <w:rsid w:val="001F43A0"/>
    <w:rsid w:val="001F6B80"/>
    <w:rsid w:val="001F7A71"/>
    <w:rsid w:val="002002D3"/>
    <w:rsid w:val="00201D17"/>
    <w:rsid w:val="0020357C"/>
    <w:rsid w:val="00203A52"/>
    <w:rsid w:val="00204D23"/>
    <w:rsid w:val="00211E48"/>
    <w:rsid w:val="0021562D"/>
    <w:rsid w:val="0022158F"/>
    <w:rsid w:val="0022165A"/>
    <w:rsid w:val="00223198"/>
    <w:rsid w:val="002231E7"/>
    <w:rsid w:val="002263C2"/>
    <w:rsid w:val="00227F90"/>
    <w:rsid w:val="00232D94"/>
    <w:rsid w:val="002339F4"/>
    <w:rsid w:val="0023414A"/>
    <w:rsid w:val="00236584"/>
    <w:rsid w:val="00241E51"/>
    <w:rsid w:val="00244051"/>
    <w:rsid w:val="002444BA"/>
    <w:rsid w:val="00244B0B"/>
    <w:rsid w:val="00245A03"/>
    <w:rsid w:val="00247B07"/>
    <w:rsid w:val="00251647"/>
    <w:rsid w:val="00252EFC"/>
    <w:rsid w:val="00253465"/>
    <w:rsid w:val="0025438F"/>
    <w:rsid w:val="00254F9D"/>
    <w:rsid w:val="00255150"/>
    <w:rsid w:val="0025604B"/>
    <w:rsid w:val="00256381"/>
    <w:rsid w:val="0026190D"/>
    <w:rsid w:val="002627FE"/>
    <w:rsid w:val="002648B0"/>
    <w:rsid w:val="00265A5D"/>
    <w:rsid w:val="00267E8D"/>
    <w:rsid w:val="0027442A"/>
    <w:rsid w:val="00282B39"/>
    <w:rsid w:val="002839E2"/>
    <w:rsid w:val="00290FD3"/>
    <w:rsid w:val="00292B6D"/>
    <w:rsid w:val="002940E5"/>
    <w:rsid w:val="002A20B3"/>
    <w:rsid w:val="002A20BD"/>
    <w:rsid w:val="002A2245"/>
    <w:rsid w:val="002A33AC"/>
    <w:rsid w:val="002A4B2A"/>
    <w:rsid w:val="002A6F32"/>
    <w:rsid w:val="002A7C2A"/>
    <w:rsid w:val="002B0770"/>
    <w:rsid w:val="002B1577"/>
    <w:rsid w:val="002B1B5D"/>
    <w:rsid w:val="002B257C"/>
    <w:rsid w:val="002B3E56"/>
    <w:rsid w:val="002B4AF6"/>
    <w:rsid w:val="002B6E56"/>
    <w:rsid w:val="002C23EC"/>
    <w:rsid w:val="002C39FF"/>
    <w:rsid w:val="002C624D"/>
    <w:rsid w:val="002C6D7B"/>
    <w:rsid w:val="002D1C44"/>
    <w:rsid w:val="002D1D14"/>
    <w:rsid w:val="002D1EAF"/>
    <w:rsid w:val="002D66B1"/>
    <w:rsid w:val="002E3CC1"/>
    <w:rsid w:val="002E3F41"/>
    <w:rsid w:val="002F05EE"/>
    <w:rsid w:val="002F7E14"/>
    <w:rsid w:val="00300C3A"/>
    <w:rsid w:val="00300CC0"/>
    <w:rsid w:val="00300F9E"/>
    <w:rsid w:val="0030228E"/>
    <w:rsid w:val="00303E5C"/>
    <w:rsid w:val="003073A6"/>
    <w:rsid w:val="0031334B"/>
    <w:rsid w:val="00321528"/>
    <w:rsid w:val="00324DAA"/>
    <w:rsid w:val="0032591C"/>
    <w:rsid w:val="00326520"/>
    <w:rsid w:val="003304D5"/>
    <w:rsid w:val="003321FC"/>
    <w:rsid w:val="003340EC"/>
    <w:rsid w:val="00334D14"/>
    <w:rsid w:val="003359CD"/>
    <w:rsid w:val="0033697B"/>
    <w:rsid w:val="0033710A"/>
    <w:rsid w:val="00337186"/>
    <w:rsid w:val="0033797A"/>
    <w:rsid w:val="00342CC2"/>
    <w:rsid w:val="00343906"/>
    <w:rsid w:val="003441DA"/>
    <w:rsid w:val="0034502C"/>
    <w:rsid w:val="00350A32"/>
    <w:rsid w:val="00351D92"/>
    <w:rsid w:val="00352BC7"/>
    <w:rsid w:val="00354942"/>
    <w:rsid w:val="003555EC"/>
    <w:rsid w:val="00360025"/>
    <w:rsid w:val="00360452"/>
    <w:rsid w:val="003620F6"/>
    <w:rsid w:val="00363201"/>
    <w:rsid w:val="00366213"/>
    <w:rsid w:val="003712E9"/>
    <w:rsid w:val="003727CD"/>
    <w:rsid w:val="00373841"/>
    <w:rsid w:val="00377001"/>
    <w:rsid w:val="0037716A"/>
    <w:rsid w:val="00380ACC"/>
    <w:rsid w:val="0038111D"/>
    <w:rsid w:val="00382D57"/>
    <w:rsid w:val="00385AD3"/>
    <w:rsid w:val="00386662"/>
    <w:rsid w:val="00386877"/>
    <w:rsid w:val="00386917"/>
    <w:rsid w:val="00386E08"/>
    <w:rsid w:val="00390155"/>
    <w:rsid w:val="00390D30"/>
    <w:rsid w:val="00390FCC"/>
    <w:rsid w:val="003956C4"/>
    <w:rsid w:val="003A4B26"/>
    <w:rsid w:val="003A5FDE"/>
    <w:rsid w:val="003B0378"/>
    <w:rsid w:val="003B0C1E"/>
    <w:rsid w:val="003B1A21"/>
    <w:rsid w:val="003B2171"/>
    <w:rsid w:val="003B2B07"/>
    <w:rsid w:val="003B33A9"/>
    <w:rsid w:val="003B668E"/>
    <w:rsid w:val="003B7262"/>
    <w:rsid w:val="003C468D"/>
    <w:rsid w:val="003C6315"/>
    <w:rsid w:val="003C6D16"/>
    <w:rsid w:val="003D1F41"/>
    <w:rsid w:val="003D2D5B"/>
    <w:rsid w:val="003D5A08"/>
    <w:rsid w:val="003D76B4"/>
    <w:rsid w:val="003E1F81"/>
    <w:rsid w:val="003E26FF"/>
    <w:rsid w:val="003E433B"/>
    <w:rsid w:val="003E5EC7"/>
    <w:rsid w:val="003E6969"/>
    <w:rsid w:val="003E69BC"/>
    <w:rsid w:val="003F2063"/>
    <w:rsid w:val="003F391E"/>
    <w:rsid w:val="003F3B7C"/>
    <w:rsid w:val="003F4E7F"/>
    <w:rsid w:val="003F66F8"/>
    <w:rsid w:val="00400AE2"/>
    <w:rsid w:val="004052EB"/>
    <w:rsid w:val="0040642D"/>
    <w:rsid w:val="0040646D"/>
    <w:rsid w:val="0041157F"/>
    <w:rsid w:val="0041274E"/>
    <w:rsid w:val="00413C99"/>
    <w:rsid w:val="00420F46"/>
    <w:rsid w:val="004214EB"/>
    <w:rsid w:val="0043077C"/>
    <w:rsid w:val="004377C5"/>
    <w:rsid w:val="0044180F"/>
    <w:rsid w:val="00446831"/>
    <w:rsid w:val="00450A8F"/>
    <w:rsid w:val="00452538"/>
    <w:rsid w:val="0045346E"/>
    <w:rsid w:val="00453A20"/>
    <w:rsid w:val="0045400C"/>
    <w:rsid w:val="004552F1"/>
    <w:rsid w:val="00462590"/>
    <w:rsid w:val="00467DBA"/>
    <w:rsid w:val="00470640"/>
    <w:rsid w:val="0048261A"/>
    <w:rsid w:val="00482E96"/>
    <w:rsid w:val="00483F67"/>
    <w:rsid w:val="004858DC"/>
    <w:rsid w:val="00487669"/>
    <w:rsid w:val="00491035"/>
    <w:rsid w:val="00494DB6"/>
    <w:rsid w:val="004967BE"/>
    <w:rsid w:val="00497142"/>
    <w:rsid w:val="004A18E3"/>
    <w:rsid w:val="004A20DE"/>
    <w:rsid w:val="004A5E50"/>
    <w:rsid w:val="004A6072"/>
    <w:rsid w:val="004B006E"/>
    <w:rsid w:val="004B3CFC"/>
    <w:rsid w:val="004B4D12"/>
    <w:rsid w:val="004C060D"/>
    <w:rsid w:val="004C0AEA"/>
    <w:rsid w:val="004C1A95"/>
    <w:rsid w:val="004C7787"/>
    <w:rsid w:val="004C7EA1"/>
    <w:rsid w:val="004D1701"/>
    <w:rsid w:val="004D27EB"/>
    <w:rsid w:val="004D50FB"/>
    <w:rsid w:val="004E1DE6"/>
    <w:rsid w:val="004E2DC3"/>
    <w:rsid w:val="004E425B"/>
    <w:rsid w:val="004E647D"/>
    <w:rsid w:val="004E6BCF"/>
    <w:rsid w:val="004E7C8C"/>
    <w:rsid w:val="004F06AF"/>
    <w:rsid w:val="004F1BE7"/>
    <w:rsid w:val="004F38D5"/>
    <w:rsid w:val="004F47DB"/>
    <w:rsid w:val="004F5DA0"/>
    <w:rsid w:val="004F6B1F"/>
    <w:rsid w:val="004F6FAD"/>
    <w:rsid w:val="004F7328"/>
    <w:rsid w:val="004F7FFE"/>
    <w:rsid w:val="005004EC"/>
    <w:rsid w:val="00502033"/>
    <w:rsid w:val="0050343A"/>
    <w:rsid w:val="005058CE"/>
    <w:rsid w:val="00505DD1"/>
    <w:rsid w:val="005100B8"/>
    <w:rsid w:val="0051048F"/>
    <w:rsid w:val="00513957"/>
    <w:rsid w:val="005140A8"/>
    <w:rsid w:val="005154B8"/>
    <w:rsid w:val="00515579"/>
    <w:rsid w:val="00517396"/>
    <w:rsid w:val="00520589"/>
    <w:rsid w:val="00521623"/>
    <w:rsid w:val="00523842"/>
    <w:rsid w:val="00524CBF"/>
    <w:rsid w:val="0052671E"/>
    <w:rsid w:val="005277FE"/>
    <w:rsid w:val="00527FCB"/>
    <w:rsid w:val="0053005C"/>
    <w:rsid w:val="0053142F"/>
    <w:rsid w:val="00532969"/>
    <w:rsid w:val="00532DB4"/>
    <w:rsid w:val="00534500"/>
    <w:rsid w:val="00534854"/>
    <w:rsid w:val="0053568F"/>
    <w:rsid w:val="00535879"/>
    <w:rsid w:val="00535D1E"/>
    <w:rsid w:val="00536FE8"/>
    <w:rsid w:val="00543A10"/>
    <w:rsid w:val="00544FD9"/>
    <w:rsid w:val="00547144"/>
    <w:rsid w:val="005519C8"/>
    <w:rsid w:val="00551E55"/>
    <w:rsid w:val="005529D3"/>
    <w:rsid w:val="005531EC"/>
    <w:rsid w:val="00554B4E"/>
    <w:rsid w:val="0055696B"/>
    <w:rsid w:val="005700AC"/>
    <w:rsid w:val="005707EC"/>
    <w:rsid w:val="00572326"/>
    <w:rsid w:val="0057502D"/>
    <w:rsid w:val="005778EF"/>
    <w:rsid w:val="00577DEF"/>
    <w:rsid w:val="005811BC"/>
    <w:rsid w:val="00583A41"/>
    <w:rsid w:val="00584780"/>
    <w:rsid w:val="00585732"/>
    <w:rsid w:val="0059000B"/>
    <w:rsid w:val="00593BB1"/>
    <w:rsid w:val="00593DFA"/>
    <w:rsid w:val="00594128"/>
    <w:rsid w:val="00596626"/>
    <w:rsid w:val="00597C6F"/>
    <w:rsid w:val="005A06DA"/>
    <w:rsid w:val="005A6F79"/>
    <w:rsid w:val="005A757B"/>
    <w:rsid w:val="005A76AD"/>
    <w:rsid w:val="005A7DA0"/>
    <w:rsid w:val="005B0D8E"/>
    <w:rsid w:val="005B1D29"/>
    <w:rsid w:val="005B1FAD"/>
    <w:rsid w:val="005B5779"/>
    <w:rsid w:val="005B5986"/>
    <w:rsid w:val="005B79A3"/>
    <w:rsid w:val="005C1815"/>
    <w:rsid w:val="005C26C0"/>
    <w:rsid w:val="005C29E1"/>
    <w:rsid w:val="005C4C50"/>
    <w:rsid w:val="005C6182"/>
    <w:rsid w:val="005D2EEB"/>
    <w:rsid w:val="005D4003"/>
    <w:rsid w:val="005E35BC"/>
    <w:rsid w:val="005E4EE1"/>
    <w:rsid w:val="005E5A53"/>
    <w:rsid w:val="005E6550"/>
    <w:rsid w:val="005E7BEF"/>
    <w:rsid w:val="005E7F98"/>
    <w:rsid w:val="005F33F0"/>
    <w:rsid w:val="005F35BA"/>
    <w:rsid w:val="005F5C68"/>
    <w:rsid w:val="005F72B2"/>
    <w:rsid w:val="005F77D8"/>
    <w:rsid w:val="00601510"/>
    <w:rsid w:val="00604150"/>
    <w:rsid w:val="006055BF"/>
    <w:rsid w:val="0060708E"/>
    <w:rsid w:val="006129D2"/>
    <w:rsid w:val="00612E97"/>
    <w:rsid w:val="006173CF"/>
    <w:rsid w:val="006174FC"/>
    <w:rsid w:val="006177D5"/>
    <w:rsid w:val="0062258B"/>
    <w:rsid w:val="00622F42"/>
    <w:rsid w:val="00623375"/>
    <w:rsid w:val="00623E76"/>
    <w:rsid w:val="006318A0"/>
    <w:rsid w:val="00632975"/>
    <w:rsid w:val="00633456"/>
    <w:rsid w:val="0063452B"/>
    <w:rsid w:val="00644ADF"/>
    <w:rsid w:val="006450EC"/>
    <w:rsid w:val="00650CF9"/>
    <w:rsid w:val="00652ABB"/>
    <w:rsid w:val="00653AE1"/>
    <w:rsid w:val="006543A7"/>
    <w:rsid w:val="00654C44"/>
    <w:rsid w:val="0065550B"/>
    <w:rsid w:val="00656EDC"/>
    <w:rsid w:val="00661683"/>
    <w:rsid w:val="00662213"/>
    <w:rsid w:val="00665AD2"/>
    <w:rsid w:val="00666014"/>
    <w:rsid w:val="00671398"/>
    <w:rsid w:val="00672221"/>
    <w:rsid w:val="006749FB"/>
    <w:rsid w:val="00675186"/>
    <w:rsid w:val="00675D91"/>
    <w:rsid w:val="00682239"/>
    <w:rsid w:val="00682902"/>
    <w:rsid w:val="00685ECA"/>
    <w:rsid w:val="006918BB"/>
    <w:rsid w:val="00692C3F"/>
    <w:rsid w:val="00693EF9"/>
    <w:rsid w:val="006A0215"/>
    <w:rsid w:val="006A1EFE"/>
    <w:rsid w:val="006A2BA1"/>
    <w:rsid w:val="006B017A"/>
    <w:rsid w:val="006B0A81"/>
    <w:rsid w:val="006B1B64"/>
    <w:rsid w:val="006B2A54"/>
    <w:rsid w:val="006B4166"/>
    <w:rsid w:val="006B7FD2"/>
    <w:rsid w:val="006C190C"/>
    <w:rsid w:val="006C4AAF"/>
    <w:rsid w:val="006C61F4"/>
    <w:rsid w:val="006D124D"/>
    <w:rsid w:val="006D163E"/>
    <w:rsid w:val="006D2451"/>
    <w:rsid w:val="006D289C"/>
    <w:rsid w:val="006D4428"/>
    <w:rsid w:val="006E0863"/>
    <w:rsid w:val="006E0AA9"/>
    <w:rsid w:val="006E1578"/>
    <w:rsid w:val="006E27BD"/>
    <w:rsid w:val="006E4F5A"/>
    <w:rsid w:val="006E4FED"/>
    <w:rsid w:val="006E52FF"/>
    <w:rsid w:val="006E680E"/>
    <w:rsid w:val="006E6D66"/>
    <w:rsid w:val="006F0282"/>
    <w:rsid w:val="006F2A64"/>
    <w:rsid w:val="006F2C91"/>
    <w:rsid w:val="006F3D11"/>
    <w:rsid w:val="006F4A1A"/>
    <w:rsid w:val="006F5893"/>
    <w:rsid w:val="006F66CF"/>
    <w:rsid w:val="00701F85"/>
    <w:rsid w:val="007035FC"/>
    <w:rsid w:val="007040DF"/>
    <w:rsid w:val="00704B83"/>
    <w:rsid w:val="007052B5"/>
    <w:rsid w:val="00713636"/>
    <w:rsid w:val="00713ABE"/>
    <w:rsid w:val="00716DBC"/>
    <w:rsid w:val="0071718C"/>
    <w:rsid w:val="00721D25"/>
    <w:rsid w:val="0072441F"/>
    <w:rsid w:val="0073603C"/>
    <w:rsid w:val="007363AB"/>
    <w:rsid w:val="007376A3"/>
    <w:rsid w:val="00740871"/>
    <w:rsid w:val="0074157E"/>
    <w:rsid w:val="00742D05"/>
    <w:rsid w:val="0074626E"/>
    <w:rsid w:val="00746A57"/>
    <w:rsid w:val="00750A8C"/>
    <w:rsid w:val="00754675"/>
    <w:rsid w:val="007568DC"/>
    <w:rsid w:val="00756B73"/>
    <w:rsid w:val="007577A7"/>
    <w:rsid w:val="00761DAB"/>
    <w:rsid w:val="00762E6F"/>
    <w:rsid w:val="00763220"/>
    <w:rsid w:val="0076442A"/>
    <w:rsid w:val="007647EB"/>
    <w:rsid w:val="00766A6E"/>
    <w:rsid w:val="00773116"/>
    <w:rsid w:val="00776290"/>
    <w:rsid w:val="007774B1"/>
    <w:rsid w:val="0078113C"/>
    <w:rsid w:val="007849E8"/>
    <w:rsid w:val="00785421"/>
    <w:rsid w:val="007936E9"/>
    <w:rsid w:val="00793ACD"/>
    <w:rsid w:val="00797807"/>
    <w:rsid w:val="007A0F2D"/>
    <w:rsid w:val="007A48BE"/>
    <w:rsid w:val="007A66EA"/>
    <w:rsid w:val="007A6CAA"/>
    <w:rsid w:val="007A70D1"/>
    <w:rsid w:val="007A7C09"/>
    <w:rsid w:val="007B138E"/>
    <w:rsid w:val="007B60D1"/>
    <w:rsid w:val="007B7401"/>
    <w:rsid w:val="007C043F"/>
    <w:rsid w:val="007C11B5"/>
    <w:rsid w:val="007C1D5C"/>
    <w:rsid w:val="007C392C"/>
    <w:rsid w:val="007C4EED"/>
    <w:rsid w:val="007C5547"/>
    <w:rsid w:val="007C64D0"/>
    <w:rsid w:val="007C753D"/>
    <w:rsid w:val="007D2FAB"/>
    <w:rsid w:val="007D30EA"/>
    <w:rsid w:val="007D35E5"/>
    <w:rsid w:val="007D4552"/>
    <w:rsid w:val="007D579F"/>
    <w:rsid w:val="007E243C"/>
    <w:rsid w:val="007E428C"/>
    <w:rsid w:val="007E71AB"/>
    <w:rsid w:val="007E7DF8"/>
    <w:rsid w:val="007F4A1E"/>
    <w:rsid w:val="007F5A6C"/>
    <w:rsid w:val="007F65B5"/>
    <w:rsid w:val="007F6907"/>
    <w:rsid w:val="00800A06"/>
    <w:rsid w:val="0080124B"/>
    <w:rsid w:val="00801FCD"/>
    <w:rsid w:val="0081077C"/>
    <w:rsid w:val="00814C5A"/>
    <w:rsid w:val="00814E61"/>
    <w:rsid w:val="0081541A"/>
    <w:rsid w:val="00816ADD"/>
    <w:rsid w:val="00825685"/>
    <w:rsid w:val="00827CD1"/>
    <w:rsid w:val="008311E2"/>
    <w:rsid w:val="008342DF"/>
    <w:rsid w:val="00834AA7"/>
    <w:rsid w:val="0083604E"/>
    <w:rsid w:val="0083749C"/>
    <w:rsid w:val="0084095A"/>
    <w:rsid w:val="008449A7"/>
    <w:rsid w:val="00845F5D"/>
    <w:rsid w:val="008612FF"/>
    <w:rsid w:val="00862A41"/>
    <w:rsid w:val="0086347C"/>
    <w:rsid w:val="00880076"/>
    <w:rsid w:val="00880D67"/>
    <w:rsid w:val="00882A82"/>
    <w:rsid w:val="0088419E"/>
    <w:rsid w:val="008877E2"/>
    <w:rsid w:val="0089065F"/>
    <w:rsid w:val="00893A0D"/>
    <w:rsid w:val="00894D4D"/>
    <w:rsid w:val="0089524F"/>
    <w:rsid w:val="008955BA"/>
    <w:rsid w:val="008A280B"/>
    <w:rsid w:val="008A3D44"/>
    <w:rsid w:val="008B2DEF"/>
    <w:rsid w:val="008B3906"/>
    <w:rsid w:val="008C067B"/>
    <w:rsid w:val="008C091F"/>
    <w:rsid w:val="008C0F68"/>
    <w:rsid w:val="008C1682"/>
    <w:rsid w:val="008C5FD4"/>
    <w:rsid w:val="008C61D7"/>
    <w:rsid w:val="008D264C"/>
    <w:rsid w:val="008D57ED"/>
    <w:rsid w:val="008D7823"/>
    <w:rsid w:val="008D7BDE"/>
    <w:rsid w:val="008D7F3C"/>
    <w:rsid w:val="008E06C3"/>
    <w:rsid w:val="008E1382"/>
    <w:rsid w:val="008E1C8B"/>
    <w:rsid w:val="008E56A3"/>
    <w:rsid w:val="008E7A05"/>
    <w:rsid w:val="008F1921"/>
    <w:rsid w:val="008F244C"/>
    <w:rsid w:val="008F353A"/>
    <w:rsid w:val="008F3AE4"/>
    <w:rsid w:val="00904B36"/>
    <w:rsid w:val="00905F58"/>
    <w:rsid w:val="00911178"/>
    <w:rsid w:val="00911949"/>
    <w:rsid w:val="00913322"/>
    <w:rsid w:val="0091422A"/>
    <w:rsid w:val="0091462E"/>
    <w:rsid w:val="00926AFE"/>
    <w:rsid w:val="009312CE"/>
    <w:rsid w:val="009349D9"/>
    <w:rsid w:val="00935582"/>
    <w:rsid w:val="00937447"/>
    <w:rsid w:val="00937561"/>
    <w:rsid w:val="00937D6E"/>
    <w:rsid w:val="009451FF"/>
    <w:rsid w:val="009453A3"/>
    <w:rsid w:val="00945A96"/>
    <w:rsid w:val="00946307"/>
    <w:rsid w:val="00950767"/>
    <w:rsid w:val="0095190A"/>
    <w:rsid w:val="00953897"/>
    <w:rsid w:val="0095409C"/>
    <w:rsid w:val="009574A9"/>
    <w:rsid w:val="009613A4"/>
    <w:rsid w:val="00963BD2"/>
    <w:rsid w:val="00963D06"/>
    <w:rsid w:val="009652CF"/>
    <w:rsid w:val="00965796"/>
    <w:rsid w:val="00967316"/>
    <w:rsid w:val="00967925"/>
    <w:rsid w:val="00967C48"/>
    <w:rsid w:val="0097334B"/>
    <w:rsid w:val="009736D1"/>
    <w:rsid w:val="009769B4"/>
    <w:rsid w:val="00977185"/>
    <w:rsid w:val="0098006C"/>
    <w:rsid w:val="00980257"/>
    <w:rsid w:val="00981FE2"/>
    <w:rsid w:val="00982260"/>
    <w:rsid w:val="00984D0D"/>
    <w:rsid w:val="009850D4"/>
    <w:rsid w:val="009859D2"/>
    <w:rsid w:val="00987374"/>
    <w:rsid w:val="00987C45"/>
    <w:rsid w:val="009951D7"/>
    <w:rsid w:val="00997057"/>
    <w:rsid w:val="00997D54"/>
    <w:rsid w:val="009A35B5"/>
    <w:rsid w:val="009A4498"/>
    <w:rsid w:val="009A5AF4"/>
    <w:rsid w:val="009A7317"/>
    <w:rsid w:val="009B04B2"/>
    <w:rsid w:val="009B0710"/>
    <w:rsid w:val="009B55E3"/>
    <w:rsid w:val="009B5932"/>
    <w:rsid w:val="009B5AA1"/>
    <w:rsid w:val="009B6541"/>
    <w:rsid w:val="009C07DE"/>
    <w:rsid w:val="009C0DFF"/>
    <w:rsid w:val="009C3732"/>
    <w:rsid w:val="009C6A43"/>
    <w:rsid w:val="009C7710"/>
    <w:rsid w:val="009D0AEF"/>
    <w:rsid w:val="009D0CAD"/>
    <w:rsid w:val="009D15B0"/>
    <w:rsid w:val="009D36DC"/>
    <w:rsid w:val="009D5185"/>
    <w:rsid w:val="009E1B7B"/>
    <w:rsid w:val="009E4A5C"/>
    <w:rsid w:val="009E717B"/>
    <w:rsid w:val="009E7255"/>
    <w:rsid w:val="009F15AF"/>
    <w:rsid w:val="009F2C7A"/>
    <w:rsid w:val="009F4C35"/>
    <w:rsid w:val="00A051FB"/>
    <w:rsid w:val="00A052F2"/>
    <w:rsid w:val="00A05A8B"/>
    <w:rsid w:val="00A079DA"/>
    <w:rsid w:val="00A1512D"/>
    <w:rsid w:val="00A15B25"/>
    <w:rsid w:val="00A1719E"/>
    <w:rsid w:val="00A17CB2"/>
    <w:rsid w:val="00A17ED3"/>
    <w:rsid w:val="00A20A13"/>
    <w:rsid w:val="00A20ECF"/>
    <w:rsid w:val="00A2185E"/>
    <w:rsid w:val="00A21A96"/>
    <w:rsid w:val="00A21F05"/>
    <w:rsid w:val="00A34CB6"/>
    <w:rsid w:val="00A37507"/>
    <w:rsid w:val="00A4049C"/>
    <w:rsid w:val="00A41DE4"/>
    <w:rsid w:val="00A4494C"/>
    <w:rsid w:val="00A4685D"/>
    <w:rsid w:val="00A46AC0"/>
    <w:rsid w:val="00A46C72"/>
    <w:rsid w:val="00A47F7B"/>
    <w:rsid w:val="00A50FF2"/>
    <w:rsid w:val="00A52DAA"/>
    <w:rsid w:val="00A54A1C"/>
    <w:rsid w:val="00A56019"/>
    <w:rsid w:val="00A57CA8"/>
    <w:rsid w:val="00A603D1"/>
    <w:rsid w:val="00A60681"/>
    <w:rsid w:val="00A6094A"/>
    <w:rsid w:val="00A60BFD"/>
    <w:rsid w:val="00A64077"/>
    <w:rsid w:val="00A66692"/>
    <w:rsid w:val="00A7058C"/>
    <w:rsid w:val="00A745B5"/>
    <w:rsid w:val="00A75456"/>
    <w:rsid w:val="00A80CD0"/>
    <w:rsid w:val="00A836C8"/>
    <w:rsid w:val="00A84558"/>
    <w:rsid w:val="00A90080"/>
    <w:rsid w:val="00A9138B"/>
    <w:rsid w:val="00A9274D"/>
    <w:rsid w:val="00A95606"/>
    <w:rsid w:val="00AA1432"/>
    <w:rsid w:val="00AA27FB"/>
    <w:rsid w:val="00AA2F47"/>
    <w:rsid w:val="00AA434D"/>
    <w:rsid w:val="00AA4A66"/>
    <w:rsid w:val="00AB03EB"/>
    <w:rsid w:val="00AB10D4"/>
    <w:rsid w:val="00AB54A0"/>
    <w:rsid w:val="00AC18CD"/>
    <w:rsid w:val="00AC1D66"/>
    <w:rsid w:val="00AD0ECF"/>
    <w:rsid w:val="00AD1C6C"/>
    <w:rsid w:val="00AD62A0"/>
    <w:rsid w:val="00AD7E09"/>
    <w:rsid w:val="00AE0315"/>
    <w:rsid w:val="00AE1F06"/>
    <w:rsid w:val="00AE5CC7"/>
    <w:rsid w:val="00AE67FA"/>
    <w:rsid w:val="00AE716C"/>
    <w:rsid w:val="00AF61CC"/>
    <w:rsid w:val="00AF68C6"/>
    <w:rsid w:val="00B01416"/>
    <w:rsid w:val="00B05F9B"/>
    <w:rsid w:val="00B10EFE"/>
    <w:rsid w:val="00B113E0"/>
    <w:rsid w:val="00B11774"/>
    <w:rsid w:val="00B12069"/>
    <w:rsid w:val="00B13891"/>
    <w:rsid w:val="00B14782"/>
    <w:rsid w:val="00B157FA"/>
    <w:rsid w:val="00B15B78"/>
    <w:rsid w:val="00B17523"/>
    <w:rsid w:val="00B21198"/>
    <w:rsid w:val="00B26BDF"/>
    <w:rsid w:val="00B26F5F"/>
    <w:rsid w:val="00B32CD7"/>
    <w:rsid w:val="00B33865"/>
    <w:rsid w:val="00B339ED"/>
    <w:rsid w:val="00B34917"/>
    <w:rsid w:val="00B36130"/>
    <w:rsid w:val="00B40119"/>
    <w:rsid w:val="00B40431"/>
    <w:rsid w:val="00B40FDF"/>
    <w:rsid w:val="00B41368"/>
    <w:rsid w:val="00B42FC4"/>
    <w:rsid w:val="00B43D4C"/>
    <w:rsid w:val="00B43DF6"/>
    <w:rsid w:val="00B43E8A"/>
    <w:rsid w:val="00B44823"/>
    <w:rsid w:val="00B45A37"/>
    <w:rsid w:val="00B4625E"/>
    <w:rsid w:val="00B46B0F"/>
    <w:rsid w:val="00B46F18"/>
    <w:rsid w:val="00B568B4"/>
    <w:rsid w:val="00B56E2E"/>
    <w:rsid w:val="00B60251"/>
    <w:rsid w:val="00B605BA"/>
    <w:rsid w:val="00B6127F"/>
    <w:rsid w:val="00B63368"/>
    <w:rsid w:val="00B64098"/>
    <w:rsid w:val="00B644A9"/>
    <w:rsid w:val="00B65009"/>
    <w:rsid w:val="00B7004F"/>
    <w:rsid w:val="00B7031C"/>
    <w:rsid w:val="00B70F4B"/>
    <w:rsid w:val="00B71518"/>
    <w:rsid w:val="00B71B57"/>
    <w:rsid w:val="00B73F21"/>
    <w:rsid w:val="00B75F74"/>
    <w:rsid w:val="00B767DA"/>
    <w:rsid w:val="00B80306"/>
    <w:rsid w:val="00B8044C"/>
    <w:rsid w:val="00B8368F"/>
    <w:rsid w:val="00B85DAF"/>
    <w:rsid w:val="00B86C49"/>
    <w:rsid w:val="00B902EB"/>
    <w:rsid w:val="00B9062D"/>
    <w:rsid w:val="00B93510"/>
    <w:rsid w:val="00B96971"/>
    <w:rsid w:val="00BA5484"/>
    <w:rsid w:val="00BB0B7D"/>
    <w:rsid w:val="00BB3AD4"/>
    <w:rsid w:val="00BB3F5F"/>
    <w:rsid w:val="00BB64E5"/>
    <w:rsid w:val="00BB7BBC"/>
    <w:rsid w:val="00BC063B"/>
    <w:rsid w:val="00BC2C05"/>
    <w:rsid w:val="00BC41B7"/>
    <w:rsid w:val="00BC494D"/>
    <w:rsid w:val="00BC5284"/>
    <w:rsid w:val="00BC55BE"/>
    <w:rsid w:val="00BC597C"/>
    <w:rsid w:val="00BD2615"/>
    <w:rsid w:val="00BE0C13"/>
    <w:rsid w:val="00BE1F5B"/>
    <w:rsid w:val="00BE390C"/>
    <w:rsid w:val="00BF061C"/>
    <w:rsid w:val="00BF3526"/>
    <w:rsid w:val="00BF45F3"/>
    <w:rsid w:val="00BF4B22"/>
    <w:rsid w:val="00BF4BB1"/>
    <w:rsid w:val="00BF4FCC"/>
    <w:rsid w:val="00BF71C7"/>
    <w:rsid w:val="00C014FB"/>
    <w:rsid w:val="00C10731"/>
    <w:rsid w:val="00C120E0"/>
    <w:rsid w:val="00C12940"/>
    <w:rsid w:val="00C16B8F"/>
    <w:rsid w:val="00C2660F"/>
    <w:rsid w:val="00C27613"/>
    <w:rsid w:val="00C27B03"/>
    <w:rsid w:val="00C314D3"/>
    <w:rsid w:val="00C3345C"/>
    <w:rsid w:val="00C33BD5"/>
    <w:rsid w:val="00C34641"/>
    <w:rsid w:val="00C40854"/>
    <w:rsid w:val="00C40FE0"/>
    <w:rsid w:val="00C44214"/>
    <w:rsid w:val="00C4752B"/>
    <w:rsid w:val="00C51265"/>
    <w:rsid w:val="00C54DC0"/>
    <w:rsid w:val="00C57BA2"/>
    <w:rsid w:val="00C62B9F"/>
    <w:rsid w:val="00C67CE1"/>
    <w:rsid w:val="00C74279"/>
    <w:rsid w:val="00C74936"/>
    <w:rsid w:val="00C7551D"/>
    <w:rsid w:val="00C7648A"/>
    <w:rsid w:val="00C7761E"/>
    <w:rsid w:val="00C77AA4"/>
    <w:rsid w:val="00C82131"/>
    <w:rsid w:val="00C84F6C"/>
    <w:rsid w:val="00C855DB"/>
    <w:rsid w:val="00C86D86"/>
    <w:rsid w:val="00C90C1F"/>
    <w:rsid w:val="00C91C71"/>
    <w:rsid w:val="00C93F2E"/>
    <w:rsid w:val="00C9571C"/>
    <w:rsid w:val="00C96E65"/>
    <w:rsid w:val="00C9776D"/>
    <w:rsid w:val="00CA068C"/>
    <w:rsid w:val="00CA3EF8"/>
    <w:rsid w:val="00CA7AA5"/>
    <w:rsid w:val="00CA7E51"/>
    <w:rsid w:val="00CA7E8A"/>
    <w:rsid w:val="00CB4261"/>
    <w:rsid w:val="00CB79FE"/>
    <w:rsid w:val="00CC04EB"/>
    <w:rsid w:val="00CC11D7"/>
    <w:rsid w:val="00CC3717"/>
    <w:rsid w:val="00CC756D"/>
    <w:rsid w:val="00CD7182"/>
    <w:rsid w:val="00CE3BF3"/>
    <w:rsid w:val="00CE4AF2"/>
    <w:rsid w:val="00CE6B28"/>
    <w:rsid w:val="00CF1FD8"/>
    <w:rsid w:val="00CF3BAD"/>
    <w:rsid w:val="00CF45AD"/>
    <w:rsid w:val="00CF5420"/>
    <w:rsid w:val="00CF745B"/>
    <w:rsid w:val="00D037BD"/>
    <w:rsid w:val="00D102B6"/>
    <w:rsid w:val="00D1038E"/>
    <w:rsid w:val="00D10F51"/>
    <w:rsid w:val="00D1297B"/>
    <w:rsid w:val="00D148FB"/>
    <w:rsid w:val="00D21E95"/>
    <w:rsid w:val="00D23232"/>
    <w:rsid w:val="00D23D1D"/>
    <w:rsid w:val="00D27FDD"/>
    <w:rsid w:val="00D30523"/>
    <w:rsid w:val="00D3236D"/>
    <w:rsid w:val="00D32401"/>
    <w:rsid w:val="00D34B97"/>
    <w:rsid w:val="00D3589E"/>
    <w:rsid w:val="00D35BFB"/>
    <w:rsid w:val="00D3780C"/>
    <w:rsid w:val="00D43150"/>
    <w:rsid w:val="00D47D95"/>
    <w:rsid w:val="00D5026B"/>
    <w:rsid w:val="00D552B2"/>
    <w:rsid w:val="00D57590"/>
    <w:rsid w:val="00D6031E"/>
    <w:rsid w:val="00D614B5"/>
    <w:rsid w:val="00D61BCA"/>
    <w:rsid w:val="00D6499F"/>
    <w:rsid w:val="00D666F5"/>
    <w:rsid w:val="00D66884"/>
    <w:rsid w:val="00D72CED"/>
    <w:rsid w:val="00D732D1"/>
    <w:rsid w:val="00D7554C"/>
    <w:rsid w:val="00D77E7C"/>
    <w:rsid w:val="00D83305"/>
    <w:rsid w:val="00D8484A"/>
    <w:rsid w:val="00D84A0E"/>
    <w:rsid w:val="00D85688"/>
    <w:rsid w:val="00D92DD2"/>
    <w:rsid w:val="00D94AAC"/>
    <w:rsid w:val="00DA1506"/>
    <w:rsid w:val="00DA4D04"/>
    <w:rsid w:val="00DA5105"/>
    <w:rsid w:val="00DA6DC4"/>
    <w:rsid w:val="00DB058A"/>
    <w:rsid w:val="00DB110B"/>
    <w:rsid w:val="00DB25C7"/>
    <w:rsid w:val="00DB3943"/>
    <w:rsid w:val="00DB3F2C"/>
    <w:rsid w:val="00DB5FF6"/>
    <w:rsid w:val="00DB654C"/>
    <w:rsid w:val="00DB6C88"/>
    <w:rsid w:val="00DB73B8"/>
    <w:rsid w:val="00DB7E1A"/>
    <w:rsid w:val="00DC003B"/>
    <w:rsid w:val="00DC09E3"/>
    <w:rsid w:val="00DC53F9"/>
    <w:rsid w:val="00DD1CD6"/>
    <w:rsid w:val="00DD4023"/>
    <w:rsid w:val="00DD4D24"/>
    <w:rsid w:val="00DD4D36"/>
    <w:rsid w:val="00DE185E"/>
    <w:rsid w:val="00DE4876"/>
    <w:rsid w:val="00DE5320"/>
    <w:rsid w:val="00DE6389"/>
    <w:rsid w:val="00DE64CA"/>
    <w:rsid w:val="00DF07C9"/>
    <w:rsid w:val="00DF0F63"/>
    <w:rsid w:val="00DF3FCB"/>
    <w:rsid w:val="00DF450A"/>
    <w:rsid w:val="00DF65C7"/>
    <w:rsid w:val="00DF67A8"/>
    <w:rsid w:val="00DF7A2A"/>
    <w:rsid w:val="00E04E24"/>
    <w:rsid w:val="00E059FC"/>
    <w:rsid w:val="00E05FE7"/>
    <w:rsid w:val="00E06A80"/>
    <w:rsid w:val="00E1061C"/>
    <w:rsid w:val="00E11095"/>
    <w:rsid w:val="00E1590A"/>
    <w:rsid w:val="00E16727"/>
    <w:rsid w:val="00E17779"/>
    <w:rsid w:val="00E17F5B"/>
    <w:rsid w:val="00E20FA0"/>
    <w:rsid w:val="00E218EE"/>
    <w:rsid w:val="00E22FB3"/>
    <w:rsid w:val="00E26978"/>
    <w:rsid w:val="00E300A0"/>
    <w:rsid w:val="00E300E8"/>
    <w:rsid w:val="00E33856"/>
    <w:rsid w:val="00E35E9C"/>
    <w:rsid w:val="00E407E9"/>
    <w:rsid w:val="00E44118"/>
    <w:rsid w:val="00E449EF"/>
    <w:rsid w:val="00E44D2C"/>
    <w:rsid w:val="00E47730"/>
    <w:rsid w:val="00E50092"/>
    <w:rsid w:val="00E53052"/>
    <w:rsid w:val="00E54B3C"/>
    <w:rsid w:val="00E60B6A"/>
    <w:rsid w:val="00E6484F"/>
    <w:rsid w:val="00E64B03"/>
    <w:rsid w:val="00E64E14"/>
    <w:rsid w:val="00E710C1"/>
    <w:rsid w:val="00E71515"/>
    <w:rsid w:val="00E76F30"/>
    <w:rsid w:val="00E77797"/>
    <w:rsid w:val="00E8056C"/>
    <w:rsid w:val="00E82388"/>
    <w:rsid w:val="00E831AA"/>
    <w:rsid w:val="00E87B49"/>
    <w:rsid w:val="00E908F3"/>
    <w:rsid w:val="00E91F19"/>
    <w:rsid w:val="00E9460F"/>
    <w:rsid w:val="00E9576E"/>
    <w:rsid w:val="00E97F82"/>
    <w:rsid w:val="00EA7DF7"/>
    <w:rsid w:val="00EB12BB"/>
    <w:rsid w:val="00EB1616"/>
    <w:rsid w:val="00EB49E8"/>
    <w:rsid w:val="00EB4E21"/>
    <w:rsid w:val="00EC0899"/>
    <w:rsid w:val="00EC58C8"/>
    <w:rsid w:val="00EC7CF5"/>
    <w:rsid w:val="00ED0257"/>
    <w:rsid w:val="00ED2883"/>
    <w:rsid w:val="00ED3805"/>
    <w:rsid w:val="00EE1992"/>
    <w:rsid w:val="00EE44DC"/>
    <w:rsid w:val="00EE73AA"/>
    <w:rsid w:val="00EE7E76"/>
    <w:rsid w:val="00EF11D3"/>
    <w:rsid w:val="00EF2727"/>
    <w:rsid w:val="00EF2DD5"/>
    <w:rsid w:val="00EF4166"/>
    <w:rsid w:val="00EF7CD4"/>
    <w:rsid w:val="00F02151"/>
    <w:rsid w:val="00F035B1"/>
    <w:rsid w:val="00F0485C"/>
    <w:rsid w:val="00F05B15"/>
    <w:rsid w:val="00F103B0"/>
    <w:rsid w:val="00F146A3"/>
    <w:rsid w:val="00F14870"/>
    <w:rsid w:val="00F16B01"/>
    <w:rsid w:val="00F17BE2"/>
    <w:rsid w:val="00F21E28"/>
    <w:rsid w:val="00F2433C"/>
    <w:rsid w:val="00F24C66"/>
    <w:rsid w:val="00F25709"/>
    <w:rsid w:val="00F313DC"/>
    <w:rsid w:val="00F32E8C"/>
    <w:rsid w:val="00F3424A"/>
    <w:rsid w:val="00F3537A"/>
    <w:rsid w:val="00F36DD3"/>
    <w:rsid w:val="00F421DA"/>
    <w:rsid w:val="00F421E5"/>
    <w:rsid w:val="00F44089"/>
    <w:rsid w:val="00F50212"/>
    <w:rsid w:val="00F50296"/>
    <w:rsid w:val="00F53F2D"/>
    <w:rsid w:val="00F55908"/>
    <w:rsid w:val="00F576A5"/>
    <w:rsid w:val="00F61B6B"/>
    <w:rsid w:val="00F6454E"/>
    <w:rsid w:val="00F64DFD"/>
    <w:rsid w:val="00F65357"/>
    <w:rsid w:val="00F6602E"/>
    <w:rsid w:val="00F73659"/>
    <w:rsid w:val="00F818C4"/>
    <w:rsid w:val="00F83BA8"/>
    <w:rsid w:val="00F83D97"/>
    <w:rsid w:val="00F85DB4"/>
    <w:rsid w:val="00F87C59"/>
    <w:rsid w:val="00F907C2"/>
    <w:rsid w:val="00F91E70"/>
    <w:rsid w:val="00F964FC"/>
    <w:rsid w:val="00FA0504"/>
    <w:rsid w:val="00FA2789"/>
    <w:rsid w:val="00FA3A0E"/>
    <w:rsid w:val="00FA6276"/>
    <w:rsid w:val="00FA7E28"/>
    <w:rsid w:val="00FB0583"/>
    <w:rsid w:val="00FB0E98"/>
    <w:rsid w:val="00FB62F2"/>
    <w:rsid w:val="00FB7B62"/>
    <w:rsid w:val="00FB7CB4"/>
    <w:rsid w:val="00FC3F14"/>
    <w:rsid w:val="00FC4D31"/>
    <w:rsid w:val="00FC72B5"/>
    <w:rsid w:val="00FC7B2D"/>
    <w:rsid w:val="00FD0E23"/>
    <w:rsid w:val="00FD21F7"/>
    <w:rsid w:val="00FD33E3"/>
    <w:rsid w:val="00FD582E"/>
    <w:rsid w:val="00FD79B9"/>
    <w:rsid w:val="00FE18B2"/>
    <w:rsid w:val="00FE22B5"/>
    <w:rsid w:val="00FE27DC"/>
    <w:rsid w:val="00FE5D3B"/>
    <w:rsid w:val="00FF070F"/>
    <w:rsid w:val="00FF2E46"/>
    <w:rsid w:val="00FF63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2F7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14">
      <w:bodyDiv w:val="1"/>
      <w:marLeft w:val="0"/>
      <w:marRight w:val="0"/>
      <w:marTop w:val="0"/>
      <w:marBottom w:val="0"/>
      <w:divBdr>
        <w:top w:val="none" w:sz="0" w:space="0" w:color="auto"/>
        <w:left w:val="none" w:sz="0" w:space="0" w:color="auto"/>
        <w:bottom w:val="none" w:sz="0" w:space="0" w:color="auto"/>
        <w:right w:val="none" w:sz="0" w:space="0" w:color="auto"/>
      </w:divBdr>
    </w:div>
    <w:div w:id="100222740">
      <w:bodyDiv w:val="1"/>
      <w:marLeft w:val="0"/>
      <w:marRight w:val="0"/>
      <w:marTop w:val="0"/>
      <w:marBottom w:val="0"/>
      <w:divBdr>
        <w:top w:val="none" w:sz="0" w:space="0" w:color="auto"/>
        <w:left w:val="none" w:sz="0" w:space="0" w:color="auto"/>
        <w:bottom w:val="none" w:sz="0" w:space="0" w:color="auto"/>
        <w:right w:val="none" w:sz="0" w:space="0" w:color="auto"/>
      </w:divBdr>
    </w:div>
    <w:div w:id="251092203">
      <w:bodyDiv w:val="1"/>
      <w:marLeft w:val="0"/>
      <w:marRight w:val="0"/>
      <w:marTop w:val="0"/>
      <w:marBottom w:val="0"/>
      <w:divBdr>
        <w:top w:val="none" w:sz="0" w:space="0" w:color="auto"/>
        <w:left w:val="none" w:sz="0" w:space="0" w:color="auto"/>
        <w:bottom w:val="none" w:sz="0" w:space="0" w:color="auto"/>
        <w:right w:val="none" w:sz="0" w:space="0" w:color="auto"/>
      </w:divBdr>
    </w:div>
    <w:div w:id="302540976">
      <w:bodyDiv w:val="1"/>
      <w:marLeft w:val="0"/>
      <w:marRight w:val="0"/>
      <w:marTop w:val="0"/>
      <w:marBottom w:val="0"/>
      <w:divBdr>
        <w:top w:val="none" w:sz="0" w:space="0" w:color="auto"/>
        <w:left w:val="none" w:sz="0" w:space="0" w:color="auto"/>
        <w:bottom w:val="none" w:sz="0" w:space="0" w:color="auto"/>
        <w:right w:val="none" w:sz="0" w:space="0" w:color="auto"/>
      </w:divBdr>
      <w:divsChild>
        <w:div w:id="26226682">
          <w:marLeft w:val="0"/>
          <w:marRight w:val="0"/>
          <w:marTop w:val="0"/>
          <w:marBottom w:val="0"/>
          <w:divBdr>
            <w:top w:val="none" w:sz="0" w:space="0" w:color="auto"/>
            <w:left w:val="none" w:sz="0" w:space="0" w:color="auto"/>
            <w:bottom w:val="none" w:sz="0" w:space="0" w:color="auto"/>
            <w:right w:val="none" w:sz="0" w:space="0" w:color="auto"/>
          </w:divBdr>
          <w:divsChild>
            <w:div w:id="201943684">
              <w:marLeft w:val="0"/>
              <w:marRight w:val="0"/>
              <w:marTop w:val="0"/>
              <w:marBottom w:val="0"/>
              <w:divBdr>
                <w:top w:val="none" w:sz="0" w:space="0" w:color="auto"/>
                <w:left w:val="none" w:sz="0" w:space="0" w:color="auto"/>
                <w:bottom w:val="none" w:sz="0" w:space="0" w:color="auto"/>
                <w:right w:val="none" w:sz="0" w:space="0" w:color="auto"/>
              </w:divBdr>
              <w:divsChild>
                <w:div w:id="1805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471">
      <w:bodyDiv w:val="1"/>
      <w:marLeft w:val="0"/>
      <w:marRight w:val="0"/>
      <w:marTop w:val="0"/>
      <w:marBottom w:val="0"/>
      <w:divBdr>
        <w:top w:val="none" w:sz="0" w:space="0" w:color="auto"/>
        <w:left w:val="none" w:sz="0" w:space="0" w:color="auto"/>
        <w:bottom w:val="none" w:sz="0" w:space="0" w:color="auto"/>
        <w:right w:val="none" w:sz="0" w:space="0" w:color="auto"/>
      </w:divBdr>
      <w:divsChild>
        <w:div w:id="17827875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430127183">
              <w:marLeft w:val="-225"/>
              <w:marRight w:val="-225"/>
              <w:marTop w:val="0"/>
              <w:marBottom w:val="0"/>
              <w:divBdr>
                <w:top w:val="none" w:sz="0" w:space="0" w:color="auto"/>
                <w:left w:val="none" w:sz="0" w:space="0" w:color="auto"/>
                <w:bottom w:val="none" w:sz="0" w:space="0" w:color="auto"/>
                <w:right w:val="none" w:sz="0" w:space="0" w:color="auto"/>
              </w:divBdr>
              <w:divsChild>
                <w:div w:id="931426044">
                  <w:marLeft w:val="0"/>
                  <w:marRight w:val="0"/>
                  <w:marTop w:val="0"/>
                  <w:marBottom w:val="0"/>
                  <w:divBdr>
                    <w:top w:val="none" w:sz="0" w:space="0" w:color="auto"/>
                    <w:left w:val="none" w:sz="0" w:space="0" w:color="auto"/>
                    <w:bottom w:val="none" w:sz="0" w:space="0" w:color="auto"/>
                    <w:right w:val="none" w:sz="0" w:space="0" w:color="auto"/>
                  </w:divBdr>
                  <w:divsChild>
                    <w:div w:id="448940892">
                      <w:marLeft w:val="0"/>
                      <w:marRight w:val="0"/>
                      <w:marTop w:val="0"/>
                      <w:marBottom w:val="0"/>
                      <w:divBdr>
                        <w:top w:val="none" w:sz="0" w:space="0" w:color="auto"/>
                        <w:left w:val="none" w:sz="0" w:space="0" w:color="auto"/>
                        <w:bottom w:val="none" w:sz="0" w:space="0" w:color="auto"/>
                        <w:right w:val="none" w:sz="0" w:space="0" w:color="auto"/>
                      </w:divBdr>
                      <w:divsChild>
                        <w:div w:id="2064596433">
                          <w:marLeft w:val="0"/>
                          <w:marRight w:val="0"/>
                          <w:marTop w:val="0"/>
                          <w:marBottom w:val="0"/>
                          <w:divBdr>
                            <w:top w:val="none" w:sz="0" w:space="0" w:color="auto"/>
                            <w:left w:val="none" w:sz="0" w:space="0" w:color="auto"/>
                            <w:bottom w:val="none" w:sz="0" w:space="0" w:color="auto"/>
                            <w:right w:val="none" w:sz="0" w:space="0" w:color="auto"/>
                          </w:divBdr>
                          <w:divsChild>
                            <w:div w:id="276528900">
                              <w:marLeft w:val="0"/>
                              <w:marRight w:val="0"/>
                              <w:marTop w:val="0"/>
                              <w:marBottom w:val="0"/>
                              <w:divBdr>
                                <w:top w:val="none" w:sz="0" w:space="0" w:color="auto"/>
                                <w:left w:val="none" w:sz="0" w:space="0" w:color="auto"/>
                                <w:bottom w:val="none" w:sz="0" w:space="0" w:color="auto"/>
                                <w:right w:val="none" w:sz="0" w:space="0" w:color="auto"/>
                              </w:divBdr>
                              <w:divsChild>
                                <w:div w:id="832573084">
                                  <w:marLeft w:val="0"/>
                                  <w:marRight w:val="0"/>
                                  <w:marTop w:val="0"/>
                                  <w:marBottom w:val="0"/>
                                  <w:divBdr>
                                    <w:top w:val="none" w:sz="0" w:space="0" w:color="auto"/>
                                    <w:left w:val="none" w:sz="0" w:space="0" w:color="auto"/>
                                    <w:bottom w:val="none" w:sz="0" w:space="0" w:color="auto"/>
                                    <w:right w:val="none" w:sz="0" w:space="0" w:color="auto"/>
                                  </w:divBdr>
                                  <w:divsChild>
                                    <w:div w:id="1442215208">
                                      <w:marLeft w:val="0"/>
                                      <w:marRight w:val="0"/>
                                      <w:marTop w:val="0"/>
                                      <w:marBottom w:val="0"/>
                                      <w:divBdr>
                                        <w:top w:val="none" w:sz="0" w:space="0" w:color="auto"/>
                                        <w:left w:val="none" w:sz="0" w:space="0" w:color="auto"/>
                                        <w:bottom w:val="none" w:sz="0" w:space="0" w:color="auto"/>
                                        <w:right w:val="none" w:sz="0" w:space="0" w:color="auto"/>
                                      </w:divBdr>
                                      <w:divsChild>
                                        <w:div w:id="1477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6006">
      <w:bodyDiv w:val="1"/>
      <w:marLeft w:val="0"/>
      <w:marRight w:val="0"/>
      <w:marTop w:val="0"/>
      <w:marBottom w:val="0"/>
      <w:divBdr>
        <w:top w:val="none" w:sz="0" w:space="0" w:color="auto"/>
        <w:left w:val="none" w:sz="0" w:space="0" w:color="auto"/>
        <w:bottom w:val="none" w:sz="0" w:space="0" w:color="auto"/>
        <w:right w:val="none" w:sz="0" w:space="0" w:color="auto"/>
      </w:divBdr>
    </w:div>
    <w:div w:id="511606266">
      <w:bodyDiv w:val="1"/>
      <w:marLeft w:val="0"/>
      <w:marRight w:val="0"/>
      <w:marTop w:val="0"/>
      <w:marBottom w:val="0"/>
      <w:divBdr>
        <w:top w:val="none" w:sz="0" w:space="0" w:color="auto"/>
        <w:left w:val="none" w:sz="0" w:space="0" w:color="auto"/>
        <w:bottom w:val="none" w:sz="0" w:space="0" w:color="auto"/>
        <w:right w:val="none" w:sz="0" w:space="0" w:color="auto"/>
      </w:divBdr>
    </w:div>
    <w:div w:id="675349662">
      <w:bodyDiv w:val="1"/>
      <w:marLeft w:val="0"/>
      <w:marRight w:val="0"/>
      <w:marTop w:val="0"/>
      <w:marBottom w:val="0"/>
      <w:divBdr>
        <w:top w:val="none" w:sz="0" w:space="0" w:color="auto"/>
        <w:left w:val="none" w:sz="0" w:space="0" w:color="auto"/>
        <w:bottom w:val="none" w:sz="0" w:space="0" w:color="auto"/>
        <w:right w:val="none" w:sz="0" w:space="0" w:color="auto"/>
      </w:divBdr>
    </w:div>
    <w:div w:id="690573183">
      <w:bodyDiv w:val="1"/>
      <w:marLeft w:val="0"/>
      <w:marRight w:val="0"/>
      <w:marTop w:val="0"/>
      <w:marBottom w:val="0"/>
      <w:divBdr>
        <w:top w:val="none" w:sz="0" w:space="0" w:color="auto"/>
        <w:left w:val="none" w:sz="0" w:space="0" w:color="auto"/>
        <w:bottom w:val="none" w:sz="0" w:space="0" w:color="auto"/>
        <w:right w:val="none" w:sz="0" w:space="0" w:color="auto"/>
      </w:divBdr>
      <w:divsChild>
        <w:div w:id="1685090877">
          <w:marLeft w:val="0"/>
          <w:marRight w:val="0"/>
          <w:marTop w:val="0"/>
          <w:marBottom w:val="0"/>
          <w:divBdr>
            <w:top w:val="none" w:sz="0" w:space="0" w:color="auto"/>
            <w:left w:val="none" w:sz="0" w:space="0" w:color="auto"/>
            <w:bottom w:val="none" w:sz="0" w:space="0" w:color="auto"/>
            <w:right w:val="none" w:sz="0" w:space="0" w:color="auto"/>
          </w:divBdr>
          <w:divsChild>
            <w:div w:id="1717314672">
              <w:marLeft w:val="0"/>
              <w:marRight w:val="0"/>
              <w:marTop w:val="0"/>
              <w:marBottom w:val="0"/>
              <w:divBdr>
                <w:top w:val="none" w:sz="0" w:space="0" w:color="auto"/>
                <w:left w:val="none" w:sz="0" w:space="0" w:color="auto"/>
                <w:bottom w:val="none" w:sz="0" w:space="0" w:color="auto"/>
                <w:right w:val="none" w:sz="0" w:space="0" w:color="auto"/>
              </w:divBdr>
              <w:divsChild>
                <w:div w:id="423915103">
                  <w:marLeft w:val="0"/>
                  <w:marRight w:val="0"/>
                  <w:marTop w:val="0"/>
                  <w:marBottom w:val="0"/>
                  <w:divBdr>
                    <w:top w:val="none" w:sz="0" w:space="0" w:color="auto"/>
                    <w:left w:val="none" w:sz="0" w:space="0" w:color="auto"/>
                    <w:bottom w:val="none" w:sz="0" w:space="0" w:color="auto"/>
                    <w:right w:val="none" w:sz="0" w:space="0" w:color="auto"/>
                  </w:divBdr>
                  <w:divsChild>
                    <w:div w:id="1835294027">
                      <w:marLeft w:val="0"/>
                      <w:marRight w:val="0"/>
                      <w:marTop w:val="0"/>
                      <w:marBottom w:val="0"/>
                      <w:divBdr>
                        <w:top w:val="none" w:sz="0" w:space="0" w:color="auto"/>
                        <w:left w:val="none" w:sz="0" w:space="0" w:color="auto"/>
                        <w:bottom w:val="none" w:sz="0" w:space="0" w:color="auto"/>
                        <w:right w:val="none" w:sz="0" w:space="0" w:color="auto"/>
                      </w:divBdr>
                      <w:divsChild>
                        <w:div w:id="553930287">
                          <w:marLeft w:val="0"/>
                          <w:marRight w:val="0"/>
                          <w:marTop w:val="0"/>
                          <w:marBottom w:val="0"/>
                          <w:divBdr>
                            <w:top w:val="none" w:sz="0" w:space="0" w:color="auto"/>
                            <w:left w:val="none" w:sz="0" w:space="0" w:color="auto"/>
                            <w:bottom w:val="none" w:sz="0" w:space="0" w:color="auto"/>
                            <w:right w:val="none" w:sz="0" w:space="0" w:color="auto"/>
                          </w:divBdr>
                        </w:div>
                        <w:div w:id="1229540383">
                          <w:marLeft w:val="0"/>
                          <w:marRight w:val="0"/>
                          <w:marTop w:val="0"/>
                          <w:marBottom w:val="0"/>
                          <w:divBdr>
                            <w:top w:val="none" w:sz="0" w:space="0" w:color="auto"/>
                            <w:left w:val="none" w:sz="0" w:space="0" w:color="auto"/>
                            <w:bottom w:val="none" w:sz="0" w:space="0" w:color="auto"/>
                            <w:right w:val="none" w:sz="0" w:space="0" w:color="auto"/>
                          </w:divBdr>
                        </w:div>
                        <w:div w:id="1871531635">
                          <w:marLeft w:val="0"/>
                          <w:marRight w:val="0"/>
                          <w:marTop w:val="0"/>
                          <w:marBottom w:val="0"/>
                          <w:divBdr>
                            <w:top w:val="none" w:sz="0" w:space="0" w:color="auto"/>
                            <w:left w:val="none" w:sz="0" w:space="0" w:color="auto"/>
                            <w:bottom w:val="none" w:sz="0" w:space="0" w:color="auto"/>
                            <w:right w:val="none" w:sz="0" w:space="0" w:color="auto"/>
                          </w:divBdr>
                        </w:div>
                        <w:div w:id="1910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39843">
      <w:bodyDiv w:val="1"/>
      <w:marLeft w:val="0"/>
      <w:marRight w:val="0"/>
      <w:marTop w:val="0"/>
      <w:marBottom w:val="0"/>
      <w:divBdr>
        <w:top w:val="none" w:sz="0" w:space="0" w:color="auto"/>
        <w:left w:val="none" w:sz="0" w:space="0" w:color="auto"/>
        <w:bottom w:val="none" w:sz="0" w:space="0" w:color="auto"/>
        <w:right w:val="none" w:sz="0" w:space="0" w:color="auto"/>
      </w:divBdr>
      <w:divsChild>
        <w:div w:id="788016085">
          <w:marLeft w:val="0"/>
          <w:marRight w:val="0"/>
          <w:marTop w:val="0"/>
          <w:marBottom w:val="0"/>
          <w:divBdr>
            <w:top w:val="none" w:sz="0" w:space="0" w:color="auto"/>
            <w:left w:val="none" w:sz="0" w:space="0" w:color="auto"/>
            <w:bottom w:val="none" w:sz="0" w:space="0" w:color="auto"/>
            <w:right w:val="none" w:sz="0" w:space="0" w:color="auto"/>
          </w:divBdr>
          <w:divsChild>
            <w:div w:id="1976644749">
              <w:marLeft w:val="0"/>
              <w:marRight w:val="0"/>
              <w:marTop w:val="0"/>
              <w:marBottom w:val="0"/>
              <w:divBdr>
                <w:top w:val="none" w:sz="0" w:space="0" w:color="auto"/>
                <w:left w:val="none" w:sz="0" w:space="0" w:color="auto"/>
                <w:bottom w:val="none" w:sz="0" w:space="0" w:color="auto"/>
                <w:right w:val="none" w:sz="0" w:space="0" w:color="auto"/>
              </w:divBdr>
              <w:divsChild>
                <w:div w:id="617955923">
                  <w:marLeft w:val="0"/>
                  <w:marRight w:val="0"/>
                  <w:marTop w:val="0"/>
                  <w:marBottom w:val="0"/>
                  <w:divBdr>
                    <w:top w:val="none" w:sz="0" w:space="0" w:color="auto"/>
                    <w:left w:val="none" w:sz="0" w:space="0" w:color="auto"/>
                    <w:bottom w:val="none" w:sz="0" w:space="0" w:color="auto"/>
                    <w:right w:val="none" w:sz="0" w:space="0" w:color="auto"/>
                  </w:divBdr>
                  <w:divsChild>
                    <w:div w:id="1942957977">
                      <w:marLeft w:val="0"/>
                      <w:marRight w:val="0"/>
                      <w:marTop w:val="0"/>
                      <w:marBottom w:val="0"/>
                      <w:divBdr>
                        <w:top w:val="none" w:sz="0" w:space="0" w:color="auto"/>
                        <w:left w:val="none" w:sz="0" w:space="0" w:color="auto"/>
                        <w:bottom w:val="none" w:sz="0" w:space="0" w:color="auto"/>
                        <w:right w:val="none" w:sz="0" w:space="0" w:color="auto"/>
                      </w:divBdr>
                      <w:divsChild>
                        <w:div w:id="88702961">
                          <w:marLeft w:val="0"/>
                          <w:marRight w:val="0"/>
                          <w:marTop w:val="0"/>
                          <w:marBottom w:val="0"/>
                          <w:divBdr>
                            <w:top w:val="none" w:sz="0" w:space="0" w:color="auto"/>
                            <w:left w:val="none" w:sz="0" w:space="0" w:color="auto"/>
                            <w:bottom w:val="none" w:sz="0" w:space="0" w:color="auto"/>
                            <w:right w:val="none" w:sz="0" w:space="0" w:color="auto"/>
                          </w:divBdr>
                          <w:divsChild>
                            <w:div w:id="986395252">
                              <w:marLeft w:val="0"/>
                              <w:marRight w:val="0"/>
                              <w:marTop w:val="0"/>
                              <w:marBottom w:val="0"/>
                              <w:divBdr>
                                <w:top w:val="none" w:sz="0" w:space="0" w:color="auto"/>
                                <w:left w:val="none" w:sz="0" w:space="0" w:color="auto"/>
                                <w:bottom w:val="none" w:sz="0" w:space="0" w:color="auto"/>
                                <w:right w:val="none" w:sz="0" w:space="0" w:color="auto"/>
                              </w:divBdr>
                            </w:div>
                            <w:div w:id="1576092213">
                              <w:marLeft w:val="0"/>
                              <w:marRight w:val="0"/>
                              <w:marTop w:val="0"/>
                              <w:marBottom w:val="0"/>
                              <w:divBdr>
                                <w:top w:val="none" w:sz="0" w:space="0" w:color="auto"/>
                                <w:left w:val="none" w:sz="0" w:space="0" w:color="auto"/>
                                <w:bottom w:val="none" w:sz="0" w:space="0" w:color="auto"/>
                                <w:right w:val="none" w:sz="0" w:space="0" w:color="auto"/>
                              </w:divBdr>
                              <w:divsChild>
                                <w:div w:id="469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04400">
      <w:bodyDiv w:val="1"/>
      <w:marLeft w:val="0"/>
      <w:marRight w:val="0"/>
      <w:marTop w:val="0"/>
      <w:marBottom w:val="0"/>
      <w:divBdr>
        <w:top w:val="none" w:sz="0" w:space="0" w:color="auto"/>
        <w:left w:val="none" w:sz="0" w:space="0" w:color="auto"/>
        <w:bottom w:val="none" w:sz="0" w:space="0" w:color="auto"/>
        <w:right w:val="none" w:sz="0" w:space="0" w:color="auto"/>
      </w:divBdr>
    </w:div>
    <w:div w:id="868492829">
      <w:bodyDiv w:val="1"/>
      <w:marLeft w:val="0"/>
      <w:marRight w:val="0"/>
      <w:marTop w:val="0"/>
      <w:marBottom w:val="0"/>
      <w:divBdr>
        <w:top w:val="none" w:sz="0" w:space="0" w:color="auto"/>
        <w:left w:val="none" w:sz="0" w:space="0" w:color="auto"/>
        <w:bottom w:val="none" w:sz="0" w:space="0" w:color="auto"/>
        <w:right w:val="none" w:sz="0" w:space="0" w:color="auto"/>
      </w:divBdr>
    </w:div>
    <w:div w:id="941491975">
      <w:bodyDiv w:val="1"/>
      <w:marLeft w:val="0"/>
      <w:marRight w:val="0"/>
      <w:marTop w:val="0"/>
      <w:marBottom w:val="0"/>
      <w:divBdr>
        <w:top w:val="none" w:sz="0" w:space="0" w:color="auto"/>
        <w:left w:val="none" w:sz="0" w:space="0" w:color="auto"/>
        <w:bottom w:val="none" w:sz="0" w:space="0" w:color="auto"/>
        <w:right w:val="none" w:sz="0" w:space="0" w:color="auto"/>
      </w:divBdr>
    </w:div>
    <w:div w:id="1300838395">
      <w:bodyDiv w:val="1"/>
      <w:marLeft w:val="0"/>
      <w:marRight w:val="0"/>
      <w:marTop w:val="0"/>
      <w:marBottom w:val="0"/>
      <w:divBdr>
        <w:top w:val="none" w:sz="0" w:space="0" w:color="auto"/>
        <w:left w:val="none" w:sz="0" w:space="0" w:color="auto"/>
        <w:bottom w:val="none" w:sz="0" w:space="0" w:color="auto"/>
        <w:right w:val="none" w:sz="0" w:space="0" w:color="auto"/>
      </w:divBdr>
      <w:divsChild>
        <w:div w:id="1794129035">
          <w:marLeft w:val="0"/>
          <w:marRight w:val="0"/>
          <w:marTop w:val="0"/>
          <w:marBottom w:val="0"/>
          <w:divBdr>
            <w:top w:val="none" w:sz="0" w:space="0" w:color="auto"/>
            <w:left w:val="none" w:sz="0" w:space="0" w:color="auto"/>
            <w:bottom w:val="none" w:sz="0" w:space="0" w:color="auto"/>
            <w:right w:val="none" w:sz="0" w:space="0" w:color="auto"/>
          </w:divBdr>
          <w:divsChild>
            <w:div w:id="1551649830">
              <w:marLeft w:val="0"/>
              <w:marRight w:val="0"/>
              <w:marTop w:val="0"/>
              <w:marBottom w:val="0"/>
              <w:divBdr>
                <w:top w:val="none" w:sz="0" w:space="0" w:color="auto"/>
                <w:left w:val="none" w:sz="0" w:space="0" w:color="auto"/>
                <w:bottom w:val="none" w:sz="0" w:space="0" w:color="auto"/>
                <w:right w:val="none" w:sz="0" w:space="0" w:color="auto"/>
              </w:divBdr>
              <w:divsChild>
                <w:div w:id="52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0607">
      <w:bodyDiv w:val="1"/>
      <w:marLeft w:val="0"/>
      <w:marRight w:val="0"/>
      <w:marTop w:val="0"/>
      <w:marBottom w:val="0"/>
      <w:divBdr>
        <w:top w:val="none" w:sz="0" w:space="0" w:color="auto"/>
        <w:left w:val="none" w:sz="0" w:space="0" w:color="auto"/>
        <w:bottom w:val="none" w:sz="0" w:space="0" w:color="auto"/>
        <w:right w:val="none" w:sz="0" w:space="0" w:color="auto"/>
      </w:divBdr>
    </w:div>
    <w:div w:id="1539203053">
      <w:bodyDiv w:val="1"/>
      <w:marLeft w:val="0"/>
      <w:marRight w:val="0"/>
      <w:marTop w:val="0"/>
      <w:marBottom w:val="0"/>
      <w:divBdr>
        <w:top w:val="none" w:sz="0" w:space="0" w:color="auto"/>
        <w:left w:val="none" w:sz="0" w:space="0" w:color="auto"/>
        <w:bottom w:val="none" w:sz="0" w:space="0" w:color="auto"/>
        <w:right w:val="none" w:sz="0" w:space="0" w:color="auto"/>
      </w:divBdr>
    </w:div>
    <w:div w:id="1574583700">
      <w:bodyDiv w:val="1"/>
      <w:marLeft w:val="0"/>
      <w:marRight w:val="0"/>
      <w:marTop w:val="0"/>
      <w:marBottom w:val="0"/>
      <w:divBdr>
        <w:top w:val="none" w:sz="0" w:space="0" w:color="auto"/>
        <w:left w:val="none" w:sz="0" w:space="0" w:color="auto"/>
        <w:bottom w:val="none" w:sz="0" w:space="0" w:color="auto"/>
        <w:right w:val="none" w:sz="0" w:space="0" w:color="auto"/>
      </w:divBdr>
    </w:div>
    <w:div w:id="1613973619">
      <w:bodyDiv w:val="1"/>
      <w:marLeft w:val="0"/>
      <w:marRight w:val="0"/>
      <w:marTop w:val="0"/>
      <w:marBottom w:val="0"/>
      <w:divBdr>
        <w:top w:val="none" w:sz="0" w:space="0" w:color="auto"/>
        <w:left w:val="none" w:sz="0" w:space="0" w:color="auto"/>
        <w:bottom w:val="none" w:sz="0" w:space="0" w:color="auto"/>
        <w:right w:val="none" w:sz="0" w:space="0" w:color="auto"/>
      </w:divBdr>
    </w:div>
    <w:div w:id="1734238267">
      <w:bodyDiv w:val="1"/>
      <w:marLeft w:val="0"/>
      <w:marRight w:val="0"/>
      <w:marTop w:val="0"/>
      <w:marBottom w:val="0"/>
      <w:divBdr>
        <w:top w:val="none" w:sz="0" w:space="0" w:color="auto"/>
        <w:left w:val="none" w:sz="0" w:space="0" w:color="auto"/>
        <w:bottom w:val="none" w:sz="0" w:space="0" w:color="auto"/>
        <w:right w:val="none" w:sz="0" w:space="0" w:color="auto"/>
      </w:divBdr>
    </w:div>
    <w:div w:id="1824588361">
      <w:bodyDiv w:val="1"/>
      <w:marLeft w:val="0"/>
      <w:marRight w:val="0"/>
      <w:marTop w:val="0"/>
      <w:marBottom w:val="0"/>
      <w:divBdr>
        <w:top w:val="none" w:sz="0" w:space="0" w:color="auto"/>
        <w:left w:val="none" w:sz="0" w:space="0" w:color="auto"/>
        <w:bottom w:val="none" w:sz="0" w:space="0" w:color="auto"/>
        <w:right w:val="none" w:sz="0" w:space="0" w:color="auto"/>
      </w:divBdr>
    </w:div>
    <w:div w:id="1875458235">
      <w:bodyDiv w:val="1"/>
      <w:marLeft w:val="0"/>
      <w:marRight w:val="0"/>
      <w:marTop w:val="0"/>
      <w:marBottom w:val="0"/>
      <w:divBdr>
        <w:top w:val="none" w:sz="0" w:space="0" w:color="auto"/>
        <w:left w:val="none" w:sz="0" w:space="0" w:color="auto"/>
        <w:bottom w:val="none" w:sz="0" w:space="0" w:color="auto"/>
        <w:right w:val="none" w:sz="0" w:space="0" w:color="auto"/>
      </w:divBdr>
    </w:div>
    <w:div w:id="1887646823">
      <w:bodyDiv w:val="1"/>
      <w:marLeft w:val="0"/>
      <w:marRight w:val="0"/>
      <w:marTop w:val="0"/>
      <w:marBottom w:val="0"/>
      <w:divBdr>
        <w:top w:val="none" w:sz="0" w:space="0" w:color="auto"/>
        <w:left w:val="none" w:sz="0" w:space="0" w:color="auto"/>
        <w:bottom w:val="none" w:sz="0" w:space="0" w:color="auto"/>
        <w:right w:val="none" w:sz="0" w:space="0" w:color="auto"/>
      </w:divBdr>
    </w:div>
    <w:div w:id="1920871299">
      <w:bodyDiv w:val="1"/>
      <w:marLeft w:val="0"/>
      <w:marRight w:val="0"/>
      <w:marTop w:val="0"/>
      <w:marBottom w:val="0"/>
      <w:divBdr>
        <w:top w:val="none" w:sz="0" w:space="0" w:color="auto"/>
        <w:left w:val="none" w:sz="0" w:space="0" w:color="auto"/>
        <w:bottom w:val="none" w:sz="0" w:space="0" w:color="auto"/>
        <w:right w:val="none" w:sz="0" w:space="0" w:color="auto"/>
      </w:divBdr>
      <w:divsChild>
        <w:div w:id="142165190">
          <w:marLeft w:val="0"/>
          <w:marRight w:val="0"/>
          <w:marTop w:val="600"/>
          <w:marBottom w:val="600"/>
          <w:divBdr>
            <w:top w:val="single" w:sz="6" w:space="8" w:color="EEEEEE"/>
            <w:left w:val="single" w:sz="6" w:space="11" w:color="EEEEEE"/>
            <w:bottom w:val="single" w:sz="6" w:space="8" w:color="EEEEEE"/>
            <w:right w:val="single" w:sz="6" w:space="11" w:color="EEEEEE"/>
          </w:divBdr>
          <w:divsChild>
            <w:div w:id="639959641">
              <w:marLeft w:val="-225"/>
              <w:marRight w:val="-225"/>
              <w:marTop w:val="0"/>
              <w:marBottom w:val="0"/>
              <w:divBdr>
                <w:top w:val="none" w:sz="0" w:space="0" w:color="auto"/>
                <w:left w:val="none" w:sz="0" w:space="0" w:color="auto"/>
                <w:bottom w:val="none" w:sz="0" w:space="0" w:color="auto"/>
                <w:right w:val="none" w:sz="0" w:space="0" w:color="auto"/>
              </w:divBdr>
              <w:divsChild>
                <w:div w:id="449203253">
                  <w:marLeft w:val="0"/>
                  <w:marRight w:val="0"/>
                  <w:marTop w:val="0"/>
                  <w:marBottom w:val="0"/>
                  <w:divBdr>
                    <w:top w:val="none" w:sz="0" w:space="0" w:color="auto"/>
                    <w:left w:val="none" w:sz="0" w:space="0" w:color="auto"/>
                    <w:bottom w:val="none" w:sz="0" w:space="0" w:color="auto"/>
                    <w:right w:val="none" w:sz="0" w:space="0" w:color="auto"/>
                  </w:divBdr>
                  <w:divsChild>
                    <w:div w:id="1655328791">
                      <w:marLeft w:val="0"/>
                      <w:marRight w:val="0"/>
                      <w:marTop w:val="0"/>
                      <w:marBottom w:val="0"/>
                      <w:divBdr>
                        <w:top w:val="none" w:sz="0" w:space="0" w:color="auto"/>
                        <w:left w:val="none" w:sz="0" w:space="0" w:color="auto"/>
                        <w:bottom w:val="none" w:sz="0" w:space="0" w:color="auto"/>
                        <w:right w:val="none" w:sz="0" w:space="0" w:color="auto"/>
                      </w:divBdr>
                      <w:divsChild>
                        <w:div w:id="630524624">
                          <w:marLeft w:val="0"/>
                          <w:marRight w:val="0"/>
                          <w:marTop w:val="0"/>
                          <w:marBottom w:val="0"/>
                          <w:divBdr>
                            <w:top w:val="none" w:sz="0" w:space="0" w:color="auto"/>
                            <w:left w:val="none" w:sz="0" w:space="0" w:color="auto"/>
                            <w:bottom w:val="none" w:sz="0" w:space="0" w:color="auto"/>
                            <w:right w:val="none" w:sz="0" w:space="0" w:color="auto"/>
                          </w:divBdr>
                          <w:divsChild>
                            <w:div w:id="790133449">
                              <w:marLeft w:val="0"/>
                              <w:marRight w:val="0"/>
                              <w:marTop w:val="0"/>
                              <w:marBottom w:val="0"/>
                              <w:divBdr>
                                <w:top w:val="none" w:sz="0" w:space="0" w:color="auto"/>
                                <w:left w:val="none" w:sz="0" w:space="0" w:color="auto"/>
                                <w:bottom w:val="none" w:sz="0" w:space="0" w:color="auto"/>
                                <w:right w:val="none" w:sz="0" w:space="0" w:color="auto"/>
                              </w:divBdr>
                              <w:divsChild>
                                <w:div w:id="153644838">
                                  <w:marLeft w:val="0"/>
                                  <w:marRight w:val="0"/>
                                  <w:marTop w:val="0"/>
                                  <w:marBottom w:val="0"/>
                                  <w:divBdr>
                                    <w:top w:val="none" w:sz="0" w:space="0" w:color="auto"/>
                                    <w:left w:val="none" w:sz="0" w:space="0" w:color="auto"/>
                                    <w:bottom w:val="none" w:sz="0" w:space="0" w:color="auto"/>
                                    <w:right w:val="none" w:sz="0" w:space="0" w:color="auto"/>
                                  </w:divBdr>
                                  <w:divsChild>
                                    <w:div w:id="386153646">
                                      <w:marLeft w:val="0"/>
                                      <w:marRight w:val="0"/>
                                      <w:marTop w:val="0"/>
                                      <w:marBottom w:val="0"/>
                                      <w:divBdr>
                                        <w:top w:val="none" w:sz="0" w:space="0" w:color="auto"/>
                                        <w:left w:val="none" w:sz="0" w:space="0" w:color="auto"/>
                                        <w:bottom w:val="none" w:sz="0" w:space="0" w:color="auto"/>
                                        <w:right w:val="none" w:sz="0" w:space="0" w:color="auto"/>
                                      </w:divBdr>
                                      <w:divsChild>
                                        <w:div w:id="984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928105">
      <w:bodyDiv w:val="1"/>
      <w:marLeft w:val="0"/>
      <w:marRight w:val="0"/>
      <w:marTop w:val="0"/>
      <w:marBottom w:val="0"/>
      <w:divBdr>
        <w:top w:val="none" w:sz="0" w:space="0" w:color="auto"/>
        <w:left w:val="none" w:sz="0" w:space="0" w:color="auto"/>
        <w:bottom w:val="none" w:sz="0" w:space="0" w:color="auto"/>
        <w:right w:val="none" w:sz="0" w:space="0" w:color="auto"/>
      </w:divBdr>
    </w:div>
    <w:div w:id="2103139000">
      <w:bodyDiv w:val="1"/>
      <w:marLeft w:val="0"/>
      <w:marRight w:val="0"/>
      <w:marTop w:val="0"/>
      <w:marBottom w:val="0"/>
      <w:divBdr>
        <w:top w:val="none" w:sz="0" w:space="0" w:color="auto"/>
        <w:left w:val="none" w:sz="0" w:space="0" w:color="auto"/>
        <w:bottom w:val="none" w:sz="0" w:space="0" w:color="auto"/>
        <w:right w:val="none" w:sz="0" w:space="0" w:color="auto"/>
      </w:divBdr>
      <w:divsChild>
        <w:div w:id="787238130">
          <w:marLeft w:val="0"/>
          <w:marRight w:val="0"/>
          <w:marTop w:val="0"/>
          <w:marBottom w:val="0"/>
          <w:divBdr>
            <w:top w:val="none" w:sz="0" w:space="0" w:color="auto"/>
            <w:left w:val="none" w:sz="0" w:space="0" w:color="auto"/>
            <w:bottom w:val="none" w:sz="0" w:space="0" w:color="auto"/>
            <w:right w:val="none" w:sz="0" w:space="0" w:color="auto"/>
          </w:divBdr>
          <w:divsChild>
            <w:div w:id="686057637">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sChild>
                    <w:div w:id="1639530866">
                      <w:marLeft w:val="0"/>
                      <w:marRight w:val="0"/>
                      <w:marTop w:val="0"/>
                      <w:marBottom w:val="0"/>
                      <w:divBdr>
                        <w:top w:val="none" w:sz="0" w:space="0" w:color="auto"/>
                        <w:left w:val="none" w:sz="0" w:space="0" w:color="auto"/>
                        <w:bottom w:val="none" w:sz="0" w:space="0" w:color="auto"/>
                        <w:right w:val="none" w:sz="0" w:space="0" w:color="auto"/>
                      </w:divBdr>
                      <w:divsChild>
                        <w:div w:id="1946384430">
                          <w:marLeft w:val="0"/>
                          <w:marRight w:val="0"/>
                          <w:marTop w:val="0"/>
                          <w:marBottom w:val="0"/>
                          <w:divBdr>
                            <w:top w:val="none" w:sz="0" w:space="0" w:color="auto"/>
                            <w:left w:val="none" w:sz="0" w:space="0" w:color="auto"/>
                            <w:bottom w:val="none" w:sz="0" w:space="0" w:color="auto"/>
                            <w:right w:val="none" w:sz="0" w:space="0" w:color="auto"/>
                          </w:divBdr>
                        </w:div>
                        <w:div w:id="819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roparl.europa.eu/committees/en/libe/events.html?id=20150414CHE00192" TargetMode="External"/><Relationship Id="rId18" Type="http://schemas.openxmlformats.org/officeDocument/2006/relationships/hyperlink" Target="http://esharp.eu/debates/external-action/racial-profiling-at-borders-will-not-help-counter-terrorism" TargetMode="External"/><Relationship Id="rId26" Type="http://schemas.openxmlformats.org/officeDocument/2006/relationships/hyperlink" Target="http://www.enargywebzine.eu/spip.php?rubrique50&amp;lang=en" TargetMode="External"/><Relationship Id="rId39" Type="http://schemas.openxmlformats.org/officeDocument/2006/relationships/hyperlink" Target="http://www.equineteurope.org/Equinet-Seminar-A-question-of" TargetMode="External"/><Relationship Id="rId3" Type="http://schemas.openxmlformats.org/officeDocument/2006/relationships/styles" Target="styles.xml"/><Relationship Id="rId21" Type="http://schemas.openxmlformats.org/officeDocument/2006/relationships/hyperlink" Target="http://enar-eu.org/Global-Summit-to-address-root" TargetMode="External"/><Relationship Id="rId34" Type="http://schemas.openxmlformats.org/officeDocument/2006/relationships/hyperlink" Target="http://www.euractiv.com/sections/social-europe-jobs/roma-driven-homelessness-across-europe-319123" TargetMode="External"/><Relationship Id="rId42" Type="http://schemas.openxmlformats.org/officeDocument/2006/relationships/hyperlink" Target="https://euobserver.com/opinion/130517"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uroparl.europa.eu/sides/getDoc.do?type=REPORT&amp;reference=A8-2015-0316&amp;language=EN" TargetMode="External"/><Relationship Id="rId17" Type="http://schemas.openxmlformats.org/officeDocument/2006/relationships/hyperlink" Target="http://www.euractiv.com/sections/global-europe/why-singling-out-ethnic-and-religious-minorities-will-not-end-terrorism" TargetMode="External"/><Relationship Id="rId25" Type="http://schemas.openxmlformats.org/officeDocument/2006/relationships/hyperlink" Target="http://www.demorgen.be/opinie/zwarte-piet-traditie-met-racistische-ondertoon-b98e6e5a/" TargetMode="External"/><Relationship Id="rId33" Type="http://schemas.openxmlformats.org/officeDocument/2006/relationships/hyperlink" Target="http://www.enar-eu.org/IMG/pdf/debunkingmyths_lr.pdf" TargetMode="External"/><Relationship Id="rId38" Type="http://schemas.openxmlformats.org/officeDocument/2006/relationships/hyperlink" Target="http://www.enargywebzine.eu/spip.php?article431&amp;lang=e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parliamentmagazine.eu/blog/right-safety-must-not-come-expense-other-human-rights" TargetMode="External"/><Relationship Id="rId20" Type="http://schemas.openxmlformats.org/officeDocument/2006/relationships/hyperlink" Target="http://www.enargywebzine.eu/?lang=en" TargetMode="External"/><Relationship Id="rId29" Type="http://schemas.openxmlformats.org/officeDocument/2006/relationships/hyperlink" Target="http://ec.europa.eu/justice/events/colloquium-fundamental-rights-2015/index_en.htm" TargetMode="External"/><Relationship Id="rId41" Type="http://schemas.openxmlformats.org/officeDocument/2006/relationships/hyperlink" Target="http://www.equineteurope.org/A-Growing-Agenda-The-Work-o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diversitymine.eu/doing-the-impossible-an-encouraging-report-to-measure-ethnicity-and-origin-in-di/" TargetMode="External"/><Relationship Id="rId24" Type="http://schemas.openxmlformats.org/officeDocument/2006/relationships/hyperlink" Target="http://www.xpats.com/saint-nicolas-and-black-pete-belgian-tradition-racist-undertones" TargetMode="External"/><Relationship Id="rId32" Type="http://schemas.openxmlformats.org/officeDocument/2006/relationships/hyperlink" Target="https://www.opensocietyfoundations.org/voices/mapping-path-tolerance-during-time-fear" TargetMode="External"/><Relationship Id="rId37" Type="http://schemas.openxmlformats.org/officeDocument/2006/relationships/hyperlink" Target="http://www.enar-eu.org/IMG/pdf/rt_4_pager_final.pdf" TargetMode="External"/><Relationship Id="rId40" Type="http://schemas.openxmlformats.org/officeDocument/2006/relationships/hyperlink" Target="http://enar-eu.org/IMG/pdf/presentation_forgotten_women_enar-project_2015.pdf" TargetMode="External"/><Relationship Id="rId45" Type="http://schemas.openxmlformats.org/officeDocument/2006/relationships/footer" Target="footer1.xml"/><Relationship Id="rId58"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enar-eu.org/Mixed-results-on-European" TargetMode="External"/><Relationship Id="rId23" Type="http://schemas.openxmlformats.org/officeDocument/2006/relationships/hyperlink" Target="http://www.huffingtonpost.co.uk/claire-fernandez/racism-afrophobia_b_8449966.html" TargetMode="External"/><Relationship Id="rId28" Type="http://schemas.openxmlformats.org/officeDocument/2006/relationships/hyperlink" Target="http://ec.europa.eu/justice/events/colloquium-fundamental-rights-2015/files/interventions/sarah_isal-enar_en.pdf" TargetMode="External"/><Relationship Id="rId36" Type="http://schemas.openxmlformats.org/officeDocument/2006/relationships/hyperlink" Target="http://www.enar-eu.org/IMG/pdf/research_team-2.pdf" TargetMode="External"/><Relationship Id="rId10" Type="http://schemas.openxmlformats.org/officeDocument/2006/relationships/hyperlink" Target="http://www.blogjump.eu/?p=30656http://www.blogjump.eu/?p=30656" TargetMode="External"/><Relationship Id="rId19" Type="http://schemas.openxmlformats.org/officeDocument/2006/relationships/hyperlink" Target="http://enar-eu.org/Terror-attacks-in-Paris-no-place" TargetMode="External"/><Relationship Id="rId31" Type="http://schemas.openxmlformats.org/officeDocument/2006/relationships/hyperlink" Target="http://enar-eu.org/Joint-press-statement-International-Holocaust-Remembrance-Day-Combating" TargetMode="External"/><Relationship Id="rId44" Type="http://schemas.openxmlformats.org/officeDocument/2006/relationships/hyperlink" Target="http://enargywebzine.eu/spip.php?article431&amp;lang=en" TargetMode="External"/><Relationship Id="rId4" Type="http://schemas.microsoft.com/office/2007/relationships/stylesWithEffects" Target="stylesWithEffects.xml"/><Relationship Id="rId9" Type="http://schemas.openxmlformats.org/officeDocument/2006/relationships/hyperlink" Target="http://enar-eu.org/Equality-data-collection-in" TargetMode="External"/><Relationship Id="rId14" Type="http://schemas.openxmlformats.org/officeDocument/2006/relationships/hyperlink" Target="http://www.enargywebzine.eu/spip.php?rubrique49&amp;lang=en" TargetMode="External"/><Relationship Id="rId22" Type="http://schemas.openxmlformats.org/officeDocument/2006/relationships/hyperlink" Target="http://www.enargywebzine.eu/spip.php?article406&amp;lang=en" TargetMode="External"/><Relationship Id="rId27" Type="http://schemas.openxmlformats.org/officeDocument/2006/relationships/hyperlink" Target="http://www.europarl.europa.eu/sides/getDoc.do?pubRef=-//EP//TEXT+OQ+O-2015-000101+0+DOC+XML+V0//EN" TargetMode="External"/><Relationship Id="rId30" Type="http://schemas.openxmlformats.org/officeDocument/2006/relationships/hyperlink" Target="http://ec.europa.eu/justice/events/colloquium-fundamental-rights-2015/contributions_en.htm" TargetMode="External"/><Relationship Id="rId35" Type="http://schemas.openxmlformats.org/officeDocument/2006/relationships/hyperlink" Target="http://www.enar-eu.org/IMG/pdf/presentation_forgotten_women_enar-project_2015.pdf" TargetMode="External"/><Relationship Id="rId43" Type="http://schemas.openxmlformats.org/officeDocument/2006/relationships/hyperlink" Target="https://www.opensocietyfoundations.org/voices/mapping-path-tolerance-during-time-fear" TargetMode="External"/><Relationship Id="rId48"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A461-62A3-462E-935B-1EE8A024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4505</Words>
  <Characters>28440</Characters>
  <Application>Microsoft Office Word</Application>
  <DocSecurity>0</DocSecurity>
  <Lines>237</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ENAR WORK PROGRAMME JANUARY – DECEMBER 2008</vt:lpstr>
      <vt:lpstr>ENAR WORK PROGRAMME JANUARY – DECEMBER 2008</vt:lpstr>
    </vt:vector>
  </TitlesOfParts>
  <Company>enar</Company>
  <LinksUpToDate>false</LinksUpToDate>
  <CharactersWithSpaces>32880</CharactersWithSpaces>
  <SharedDoc>false</SharedDoc>
  <HLinks>
    <vt:vector size="72" baseType="variant">
      <vt:variant>
        <vt:i4>7798894</vt:i4>
      </vt:variant>
      <vt:variant>
        <vt:i4>33</vt:i4>
      </vt:variant>
      <vt:variant>
        <vt:i4>0</vt:i4>
      </vt:variant>
      <vt:variant>
        <vt:i4>5</vt:i4>
      </vt:variant>
      <vt:variant>
        <vt:lpwstr>http://enar-eu.org/IMG/jpg/anti-racism_and_diversity_intergroup_infographics.jpg</vt:lpwstr>
      </vt:variant>
      <vt:variant>
        <vt:lpwstr/>
      </vt:variant>
      <vt:variant>
        <vt:i4>8257571</vt:i4>
      </vt:variant>
      <vt:variant>
        <vt:i4>30</vt:i4>
      </vt:variant>
      <vt:variant>
        <vt:i4>0</vt:i4>
      </vt:variant>
      <vt:variant>
        <vt:i4>5</vt:i4>
      </vt:variant>
      <vt:variant>
        <vt:lpwstr>http://enar-eu.org/Glass-ceiling-for-ethnic</vt:lpwstr>
      </vt:variant>
      <vt:variant>
        <vt:lpwstr/>
      </vt:variant>
      <vt:variant>
        <vt:i4>2425000</vt:i4>
      </vt:variant>
      <vt:variant>
        <vt:i4>27</vt:i4>
      </vt:variant>
      <vt:variant>
        <vt:i4>0</vt:i4>
      </vt:variant>
      <vt:variant>
        <vt:i4>5</vt:i4>
      </vt:variant>
      <vt:variant>
        <vt:lpwstr>https://www.opendemocracy.net/can-europe-make-it/michaël-privot/islamophobia-foreseeable-consequence-of-ultraliberalism</vt:lpwstr>
      </vt:variant>
      <vt:variant>
        <vt:lpwstr/>
      </vt:variant>
      <vt:variant>
        <vt:i4>7995440</vt:i4>
      </vt:variant>
      <vt:variant>
        <vt:i4>24</vt:i4>
      </vt:variant>
      <vt:variant>
        <vt:i4>0</vt:i4>
      </vt:variant>
      <vt:variant>
        <vt:i4>5</vt:i4>
      </vt:variant>
      <vt:variant>
        <vt:lpwstr>http://www.enargywebzine.eu/spip.php?article377&amp;lang=en</vt:lpwstr>
      </vt:variant>
      <vt:variant>
        <vt:lpwstr/>
      </vt:variant>
      <vt:variant>
        <vt:i4>4849731</vt:i4>
      </vt:variant>
      <vt:variant>
        <vt:i4>21</vt:i4>
      </vt:variant>
      <vt:variant>
        <vt:i4>0</vt:i4>
      </vt:variant>
      <vt:variant>
        <vt:i4>5</vt:i4>
      </vt:variant>
      <vt:variant>
        <vt:lpwstr>http://www.enargywebzine.eu/?lang=en</vt:lpwstr>
      </vt:variant>
      <vt:variant>
        <vt:lpwstr/>
      </vt:variant>
      <vt:variant>
        <vt:i4>5177429</vt:i4>
      </vt:variant>
      <vt:variant>
        <vt:i4>18</vt:i4>
      </vt:variant>
      <vt:variant>
        <vt:i4>0</vt:i4>
      </vt:variant>
      <vt:variant>
        <vt:i4>5</vt:i4>
      </vt:variant>
      <vt:variant>
        <vt:lpwstr>http://www.enar-eu.org/School-discrimination-against-Roma</vt:lpwstr>
      </vt:variant>
      <vt:variant>
        <vt:lpwstr/>
      </vt:variant>
      <vt:variant>
        <vt:i4>8323179</vt:i4>
      </vt:variant>
      <vt:variant>
        <vt:i4>15</vt:i4>
      </vt:variant>
      <vt:variant>
        <vt:i4>0</vt:i4>
      </vt:variant>
      <vt:variant>
        <vt:i4>5</vt:i4>
      </vt:variant>
      <vt:variant>
        <vt:lpwstr>http://www.huffingtonpost.co.uk/michael-privot/ebola-europe_b_5977126.html?utm_hp_ref=uk</vt:lpwstr>
      </vt:variant>
      <vt:variant>
        <vt:lpwstr/>
      </vt:variant>
      <vt:variant>
        <vt:i4>3407929</vt:i4>
      </vt:variant>
      <vt:variant>
        <vt:i4>12</vt:i4>
      </vt:variant>
      <vt:variant>
        <vt:i4>0</vt:i4>
      </vt:variant>
      <vt:variant>
        <vt:i4>5</vt:i4>
      </vt:variant>
      <vt:variant>
        <vt:lpwstr>http://www.huffingtonpost.co.uk/claire-fernandez/black-pete_b_6178104.html</vt:lpwstr>
      </vt:variant>
      <vt:variant>
        <vt:lpwstr/>
      </vt:variant>
      <vt:variant>
        <vt:i4>7995454</vt:i4>
      </vt:variant>
      <vt:variant>
        <vt:i4>9</vt:i4>
      </vt:variant>
      <vt:variant>
        <vt:i4>0</vt:i4>
      </vt:variant>
      <vt:variant>
        <vt:i4>5</vt:i4>
      </vt:variant>
      <vt:variant>
        <vt:lpwstr>http://www.enargywebzine.eu/spip.php?article379&amp;lang=en</vt:lpwstr>
      </vt:variant>
      <vt:variant>
        <vt:lpwstr/>
      </vt:variant>
      <vt:variant>
        <vt:i4>7995455</vt:i4>
      </vt:variant>
      <vt:variant>
        <vt:i4>6</vt:i4>
      </vt:variant>
      <vt:variant>
        <vt:i4>0</vt:i4>
      </vt:variant>
      <vt:variant>
        <vt:i4>5</vt:i4>
      </vt:variant>
      <vt:variant>
        <vt:lpwstr>http://www.enargywebzine.eu/spip.php?article378&amp;lang=en</vt:lpwstr>
      </vt:variant>
      <vt:variant>
        <vt:lpwstr/>
      </vt:variant>
      <vt:variant>
        <vt:i4>4980820</vt:i4>
      </vt:variant>
      <vt:variant>
        <vt:i4>3</vt:i4>
      </vt:variant>
      <vt:variant>
        <vt:i4>0</vt:i4>
      </vt:variant>
      <vt:variant>
        <vt:i4>5</vt:i4>
      </vt:variant>
      <vt:variant>
        <vt:lpwstr>http://www.enar-eu.org/The-EU-sponsored-man-hunt-Mos</vt:lpwstr>
      </vt:variant>
      <vt:variant>
        <vt:lpwstr/>
      </vt:variant>
      <vt:variant>
        <vt:i4>5242897</vt:i4>
      </vt:variant>
      <vt:variant>
        <vt:i4>0</vt:i4>
      </vt:variant>
      <vt:variant>
        <vt:i4>0</vt:i4>
      </vt:variant>
      <vt:variant>
        <vt:i4>5</vt:i4>
      </vt:variant>
      <vt:variant>
        <vt:lpwstr>http://www.enar-eu.org/Joint-press-statement-EU-equal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 WORK PROGRAMME JANUARY – DECEMBER 2008</dc:title>
  <dc:creator>Claire Fernandez</dc:creator>
  <cp:lastModifiedBy>Anne-Sophie Marchant</cp:lastModifiedBy>
  <cp:revision>44</cp:revision>
  <cp:lastPrinted>2014-09-27T07:57:00Z</cp:lastPrinted>
  <dcterms:created xsi:type="dcterms:W3CDTF">2016-02-25T12:55:00Z</dcterms:created>
  <dcterms:modified xsi:type="dcterms:W3CDTF">2016-02-26T14:20:00Z</dcterms:modified>
</cp:coreProperties>
</file>