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640"/>
        <w:gridCol w:w="7087"/>
      </w:tblGrid>
      <w:tr w:rsidR="009F0802" w:rsidRPr="00256B1B" w:rsidTr="009F0802">
        <w:trPr>
          <w:trHeight w:val="1440"/>
        </w:trPr>
        <w:tc>
          <w:tcPr>
            <w:tcW w:w="2640" w:type="dxa"/>
            <w:tcBorders>
              <w:top w:val="nil"/>
              <w:left w:val="nil"/>
              <w:bottom w:val="nil"/>
              <w:right w:val="nil"/>
            </w:tcBorders>
          </w:tcPr>
          <w:p w:rsidR="009F0802" w:rsidRPr="00256B1B" w:rsidRDefault="0097449A" w:rsidP="009F0802">
            <w:pPr>
              <w:pStyle w:val="ZCom"/>
              <w:rPr>
                <w:rFonts w:cs="Arial"/>
              </w:rPr>
            </w:pPr>
            <w:r>
              <w:rPr>
                <w:rFonts w:cs="Arial"/>
                <w:noProof/>
                <w:sz w:val="20"/>
                <w:lang w:eastAsia="en-US"/>
              </w:rPr>
              <w:drawing>
                <wp:inline distT="0" distB="0" distL="0" distR="0" wp14:anchorId="3C0346FA" wp14:editId="64C6ABB3">
                  <wp:extent cx="1367790" cy="673100"/>
                  <wp:effectExtent l="0" t="0" r="381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90" cy="673100"/>
                          </a:xfrm>
                          <a:prstGeom prst="rect">
                            <a:avLst/>
                          </a:prstGeom>
                          <a:noFill/>
                          <a:ln>
                            <a:noFill/>
                          </a:ln>
                        </pic:spPr>
                      </pic:pic>
                    </a:graphicData>
                  </a:graphic>
                </wp:inline>
              </w:drawing>
            </w:r>
          </w:p>
        </w:tc>
        <w:tc>
          <w:tcPr>
            <w:tcW w:w="7087" w:type="dxa"/>
            <w:tcBorders>
              <w:top w:val="nil"/>
              <w:left w:val="nil"/>
              <w:bottom w:val="nil"/>
              <w:right w:val="nil"/>
            </w:tcBorders>
          </w:tcPr>
          <w:p w:rsidR="009F0802" w:rsidRPr="00256B1B" w:rsidRDefault="009F0802" w:rsidP="009F0802">
            <w:pPr>
              <w:pStyle w:val="ZCom"/>
              <w:spacing w:before="90"/>
              <w:rPr>
                <w:rFonts w:cs="Arial"/>
              </w:rPr>
            </w:pPr>
            <w:r w:rsidRPr="00256B1B">
              <w:rPr>
                <w:rFonts w:cs="Arial"/>
              </w:rPr>
              <w:t>EUROPEAN COMMISSION</w:t>
            </w:r>
          </w:p>
          <w:p w:rsidR="009F0802" w:rsidRPr="00256B1B" w:rsidRDefault="009F0802" w:rsidP="009F0802">
            <w:pPr>
              <w:pStyle w:val="ZDGName"/>
              <w:rPr>
                <w:rFonts w:cs="Arial"/>
              </w:rPr>
            </w:pPr>
            <w:r w:rsidRPr="00256B1B">
              <w:rPr>
                <w:rFonts w:cs="Arial"/>
              </w:rPr>
              <w:t>DIRECTORATE-GENERAL JUSTICE</w:t>
            </w:r>
          </w:p>
          <w:p w:rsidR="009F0802" w:rsidRPr="00256B1B" w:rsidRDefault="009F0802" w:rsidP="009F0802">
            <w:pPr>
              <w:pStyle w:val="ZDGName"/>
              <w:rPr>
                <w:rFonts w:cs="Arial"/>
              </w:rPr>
            </w:pPr>
          </w:p>
          <w:p w:rsidR="009F0802" w:rsidRPr="00256B1B" w:rsidRDefault="009F0802" w:rsidP="009F0802">
            <w:pPr>
              <w:pStyle w:val="ZDGName"/>
              <w:rPr>
                <w:rFonts w:cs="Arial"/>
              </w:rPr>
            </w:pPr>
            <w:r w:rsidRPr="00256B1B">
              <w:rPr>
                <w:rFonts w:cs="Arial"/>
              </w:rPr>
              <w:t>Directorate A</w:t>
            </w:r>
          </w:p>
          <w:p w:rsidR="009F0802" w:rsidRPr="00256B1B" w:rsidRDefault="009F0802" w:rsidP="009F0802">
            <w:pPr>
              <w:pStyle w:val="ZDGName"/>
              <w:rPr>
                <w:rFonts w:cs="Arial"/>
              </w:rPr>
            </w:pPr>
            <w:r w:rsidRPr="00256B1B">
              <w:rPr>
                <w:rFonts w:cs="Arial"/>
                <w:b/>
                <w:bCs/>
              </w:rPr>
              <w:t>Unit A4: Programme management</w:t>
            </w:r>
          </w:p>
          <w:p w:rsidR="009F0802" w:rsidRPr="00256B1B" w:rsidRDefault="009F0802" w:rsidP="009F0802">
            <w:pPr>
              <w:pStyle w:val="ZDGName"/>
              <w:rPr>
                <w:rFonts w:cs="Arial"/>
              </w:rPr>
            </w:pPr>
          </w:p>
        </w:tc>
      </w:tr>
    </w:tbl>
    <w:p w:rsidR="0027535D" w:rsidRPr="0027535D" w:rsidRDefault="0027535D" w:rsidP="0027535D">
      <w:pPr>
        <w:spacing w:before="240"/>
        <w:jc w:val="center"/>
        <w:rPr>
          <w:rFonts w:cs="Arial"/>
          <w:b/>
          <w:bCs/>
          <w:caps/>
          <w:sz w:val="40"/>
          <w:szCs w:val="40"/>
        </w:rPr>
      </w:pPr>
      <w:r w:rsidRPr="0027535D">
        <w:rPr>
          <w:rFonts w:cs="Arial"/>
          <w:b/>
          <w:bCs/>
          <w:caps/>
          <w:sz w:val="40"/>
          <w:szCs w:val="40"/>
        </w:rPr>
        <w:t xml:space="preserve">Call for proposals </w:t>
      </w:r>
    </w:p>
    <w:p w:rsidR="0027535D" w:rsidRPr="0027535D" w:rsidRDefault="0027535D" w:rsidP="0027535D">
      <w:pPr>
        <w:spacing w:before="240"/>
        <w:jc w:val="center"/>
        <w:rPr>
          <w:rFonts w:cs="Arial"/>
          <w:b/>
          <w:bCs/>
          <w:caps/>
          <w:sz w:val="40"/>
          <w:szCs w:val="40"/>
        </w:rPr>
      </w:pPr>
      <w:r w:rsidRPr="0027535D">
        <w:rPr>
          <w:rFonts w:cs="Arial"/>
          <w:b/>
          <w:bCs/>
          <w:caps/>
          <w:sz w:val="40"/>
          <w:szCs w:val="40"/>
        </w:rPr>
        <w:t xml:space="preserve">JUST/2014/SPOB/OG/NETW </w:t>
      </w:r>
    </w:p>
    <w:p w:rsidR="0027535D" w:rsidRPr="0027535D" w:rsidRDefault="0027535D" w:rsidP="0027535D">
      <w:pPr>
        <w:spacing w:before="240"/>
        <w:jc w:val="center"/>
        <w:rPr>
          <w:rFonts w:cs="Arial"/>
          <w:b/>
          <w:bCs/>
          <w:caps/>
          <w:sz w:val="40"/>
          <w:szCs w:val="40"/>
        </w:rPr>
      </w:pPr>
    </w:p>
    <w:p w:rsidR="0052565E" w:rsidRPr="0027535D" w:rsidRDefault="00890F79" w:rsidP="0027535D">
      <w:pPr>
        <w:spacing w:before="240"/>
        <w:jc w:val="center"/>
        <w:rPr>
          <w:rFonts w:cs="Arial"/>
          <w:b/>
          <w:bCs/>
          <w:caps/>
          <w:sz w:val="40"/>
          <w:szCs w:val="40"/>
        </w:rPr>
      </w:pPr>
      <w:r w:rsidRPr="0027535D">
        <w:rPr>
          <w:rFonts w:cs="Arial"/>
          <w:b/>
          <w:bCs/>
          <w:caps/>
          <w:sz w:val="40"/>
          <w:szCs w:val="40"/>
        </w:rPr>
        <w:t xml:space="preserve">Operating </w:t>
      </w:r>
      <w:r w:rsidR="00FE76B2" w:rsidRPr="0027535D">
        <w:rPr>
          <w:rFonts w:cs="Arial"/>
          <w:b/>
          <w:bCs/>
          <w:caps/>
          <w:sz w:val="40"/>
          <w:szCs w:val="40"/>
        </w:rPr>
        <w:t>grants</w:t>
      </w:r>
      <w:r w:rsidRPr="0027535D">
        <w:rPr>
          <w:rFonts w:cs="Arial"/>
          <w:b/>
          <w:bCs/>
          <w:caps/>
          <w:sz w:val="40"/>
          <w:szCs w:val="40"/>
        </w:rPr>
        <w:t xml:space="preserve"> for 2015</w:t>
      </w:r>
    </w:p>
    <w:p w:rsidR="00754D4D" w:rsidRPr="0027535D" w:rsidRDefault="00754D4D" w:rsidP="00FE76B2">
      <w:pPr>
        <w:spacing w:before="240"/>
        <w:jc w:val="center"/>
        <w:rPr>
          <w:rFonts w:cs="Arial"/>
          <w:b/>
          <w:bCs/>
          <w:caps/>
          <w:sz w:val="40"/>
          <w:szCs w:val="40"/>
        </w:rPr>
      </w:pPr>
    </w:p>
    <w:p w:rsidR="00FE76B2" w:rsidRPr="0027535D" w:rsidRDefault="00BA5A38" w:rsidP="00FE76B2">
      <w:pPr>
        <w:spacing w:before="240"/>
        <w:jc w:val="center"/>
        <w:rPr>
          <w:rFonts w:cs="Arial"/>
          <w:b/>
          <w:bCs/>
          <w:caps/>
          <w:sz w:val="40"/>
          <w:szCs w:val="40"/>
        </w:rPr>
      </w:pPr>
      <w:r w:rsidRPr="0027535D">
        <w:rPr>
          <w:rFonts w:cs="Arial"/>
          <w:b/>
          <w:bCs/>
          <w:caps/>
          <w:sz w:val="40"/>
          <w:szCs w:val="40"/>
        </w:rPr>
        <w:t xml:space="preserve">ANNEX </w:t>
      </w:r>
      <w:r w:rsidR="00E80C76" w:rsidRPr="0027535D">
        <w:rPr>
          <w:rFonts w:cs="Arial"/>
          <w:b/>
          <w:bCs/>
          <w:caps/>
          <w:sz w:val="40"/>
          <w:szCs w:val="40"/>
        </w:rPr>
        <w:t>7</w:t>
      </w:r>
    </w:p>
    <w:p w:rsidR="0052565E" w:rsidRPr="0027535D" w:rsidRDefault="00E80C76" w:rsidP="00FE76B2">
      <w:pPr>
        <w:spacing w:before="240"/>
        <w:jc w:val="center"/>
        <w:rPr>
          <w:rFonts w:cs="Arial"/>
          <w:b/>
          <w:sz w:val="40"/>
          <w:szCs w:val="40"/>
        </w:rPr>
      </w:pPr>
      <w:r w:rsidRPr="0027535D">
        <w:rPr>
          <w:rFonts w:cs="Arial"/>
          <w:b/>
          <w:sz w:val="40"/>
          <w:szCs w:val="40"/>
        </w:rPr>
        <w:t>ACTIVITIES TO BE CO-FINANCED</w:t>
      </w:r>
    </w:p>
    <w:p w:rsidR="00EF4EB8" w:rsidRPr="0027535D" w:rsidRDefault="00EF4EB8" w:rsidP="00FE76B2">
      <w:pPr>
        <w:spacing w:before="240"/>
        <w:jc w:val="center"/>
        <w:rPr>
          <w:rFonts w:cs="Arial"/>
          <w:b/>
          <w:bCs/>
          <w:caps/>
          <w:sz w:val="40"/>
          <w:szCs w:val="40"/>
        </w:rPr>
      </w:pPr>
      <w:r w:rsidRPr="0027535D">
        <w:rPr>
          <w:rFonts w:cs="Arial"/>
          <w:b/>
          <w:sz w:val="40"/>
          <w:szCs w:val="40"/>
        </w:rPr>
        <w:t>IN 2015</w:t>
      </w:r>
    </w:p>
    <w:p w:rsidR="0052565E" w:rsidRPr="00256B1B" w:rsidRDefault="0052565E" w:rsidP="00F16A84">
      <w:pPr>
        <w:jc w:val="center"/>
        <w:rPr>
          <w:rFonts w:cs="Arial"/>
          <w:b/>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4068"/>
        <w:gridCol w:w="6660"/>
      </w:tblGrid>
      <w:tr w:rsidR="00A80627" w:rsidRPr="00256B1B" w:rsidTr="00B7264C">
        <w:trPr>
          <w:trHeight w:val="839"/>
        </w:trPr>
        <w:tc>
          <w:tcPr>
            <w:tcW w:w="4068" w:type="dxa"/>
            <w:shd w:val="clear" w:color="auto" w:fill="C0C0C0"/>
            <w:vAlign w:val="center"/>
          </w:tcPr>
          <w:p w:rsidR="00B7264C" w:rsidRDefault="00B7264C" w:rsidP="00B7264C">
            <w:pPr>
              <w:pStyle w:val="BodyTextIndent"/>
              <w:ind w:left="0"/>
              <w:jc w:val="center"/>
              <w:rPr>
                <w:rFonts w:ascii="Arial" w:hAnsi="Arial" w:cs="Arial"/>
                <w:b/>
                <w:szCs w:val="22"/>
                <w:lang w:val="en-GB"/>
              </w:rPr>
            </w:pPr>
          </w:p>
          <w:p w:rsidR="00390BF5" w:rsidRDefault="00B7264C" w:rsidP="00B7264C">
            <w:pPr>
              <w:pStyle w:val="BodyTextIndent"/>
              <w:ind w:left="0"/>
              <w:jc w:val="center"/>
              <w:rPr>
                <w:rFonts w:ascii="Arial" w:hAnsi="Arial" w:cs="Arial"/>
                <w:b/>
                <w:szCs w:val="22"/>
                <w:lang w:val="en-GB"/>
              </w:rPr>
            </w:pPr>
            <w:r>
              <w:rPr>
                <w:rFonts w:ascii="Arial" w:hAnsi="Arial" w:cs="Arial"/>
                <w:b/>
                <w:szCs w:val="22"/>
                <w:lang w:val="en-GB"/>
              </w:rPr>
              <w:t>N</w:t>
            </w:r>
            <w:r w:rsidR="0014158A" w:rsidRPr="00256B1B">
              <w:rPr>
                <w:rFonts w:ascii="Arial" w:hAnsi="Arial" w:cs="Arial"/>
                <w:b/>
                <w:szCs w:val="22"/>
                <w:lang w:val="en-GB"/>
              </w:rPr>
              <w:t xml:space="preserve">ame of the </w:t>
            </w:r>
            <w:r>
              <w:rPr>
                <w:rFonts w:ascii="Arial" w:hAnsi="Arial" w:cs="Arial"/>
                <w:b/>
                <w:szCs w:val="22"/>
                <w:lang w:val="en-GB"/>
              </w:rPr>
              <w:t>network</w:t>
            </w:r>
          </w:p>
          <w:p w:rsidR="00B7264C" w:rsidRDefault="00B7264C" w:rsidP="00B7264C">
            <w:pPr>
              <w:pStyle w:val="BodyTextIndent"/>
              <w:ind w:left="0"/>
              <w:jc w:val="center"/>
              <w:rPr>
                <w:rFonts w:ascii="Arial" w:hAnsi="Arial" w:cs="Arial"/>
                <w:b/>
                <w:szCs w:val="22"/>
                <w:lang w:val="en-GB"/>
              </w:rPr>
            </w:pPr>
          </w:p>
          <w:p w:rsidR="00B7264C" w:rsidRDefault="00B7264C" w:rsidP="00B7264C">
            <w:pPr>
              <w:pStyle w:val="BodyTextIndent"/>
              <w:ind w:left="0"/>
              <w:jc w:val="center"/>
              <w:rPr>
                <w:rFonts w:ascii="Arial" w:hAnsi="Arial" w:cs="Arial"/>
                <w:b/>
                <w:szCs w:val="22"/>
                <w:lang w:val="en-GB"/>
              </w:rPr>
            </w:pPr>
          </w:p>
          <w:p w:rsidR="00B7264C" w:rsidRDefault="00B7264C" w:rsidP="00B7264C">
            <w:pPr>
              <w:pStyle w:val="BodyTextIndent"/>
              <w:ind w:left="0"/>
              <w:jc w:val="center"/>
              <w:rPr>
                <w:rFonts w:ascii="Arial" w:hAnsi="Arial" w:cs="Arial"/>
                <w:b/>
                <w:szCs w:val="22"/>
                <w:lang w:val="en-GB"/>
              </w:rPr>
            </w:pPr>
            <w:r w:rsidRPr="00B7264C">
              <w:rPr>
                <w:rFonts w:ascii="Arial" w:hAnsi="Arial" w:cs="Arial"/>
                <w:b/>
                <w:szCs w:val="22"/>
                <w:lang w:val="en-GB"/>
              </w:rPr>
              <w:t>Name of the applicant organisation (if different than the network)</w:t>
            </w:r>
          </w:p>
          <w:p w:rsidR="00B7264C" w:rsidRPr="00256B1B" w:rsidRDefault="00B7264C" w:rsidP="00B7264C">
            <w:pPr>
              <w:pStyle w:val="BodyTextIndent"/>
              <w:ind w:left="0"/>
              <w:jc w:val="center"/>
              <w:rPr>
                <w:rFonts w:ascii="Arial" w:hAnsi="Arial" w:cs="Arial"/>
                <w:b/>
                <w:szCs w:val="22"/>
                <w:lang w:val="en-GB"/>
              </w:rPr>
            </w:pPr>
          </w:p>
        </w:tc>
        <w:tc>
          <w:tcPr>
            <w:tcW w:w="6660" w:type="dxa"/>
            <w:shd w:val="clear" w:color="auto" w:fill="auto"/>
            <w:vAlign w:val="center"/>
          </w:tcPr>
          <w:p w:rsidR="00B7264C" w:rsidRDefault="00B7264C" w:rsidP="003D098B">
            <w:pPr>
              <w:rPr>
                <w:rFonts w:cs="Arial"/>
              </w:rPr>
            </w:pPr>
            <w:bookmarkStart w:id="0" w:name="Text216"/>
          </w:p>
          <w:p w:rsidR="00390BF5" w:rsidRDefault="00117906" w:rsidP="003D098B">
            <w:pPr>
              <w:rPr>
                <w:rFonts w:cs="Arial"/>
              </w:rPr>
            </w:pPr>
            <w:r w:rsidRPr="00256B1B">
              <w:rPr>
                <w:rFonts w:cs="Arial"/>
              </w:rPr>
              <w:fldChar w:fldCharType="begin">
                <w:ffData>
                  <w:name w:val="Text216"/>
                  <w:enabled/>
                  <w:calcOnExit w:val="0"/>
                  <w:textInput/>
                </w:ffData>
              </w:fldChar>
            </w:r>
            <w:r w:rsidRPr="00256B1B">
              <w:rPr>
                <w:rFonts w:cs="Arial"/>
              </w:rPr>
              <w:instrText xml:space="preserve"> FORMTEXT </w:instrText>
            </w:r>
            <w:r w:rsidRPr="00256B1B">
              <w:rPr>
                <w:rFonts w:cs="Arial"/>
              </w:rPr>
            </w:r>
            <w:r w:rsidRPr="00256B1B">
              <w:rPr>
                <w:rFonts w:cs="Arial"/>
              </w:rPr>
              <w:fldChar w:fldCharType="separate"/>
            </w:r>
            <w:bookmarkStart w:id="1" w:name="_GoBack"/>
            <w:r w:rsidR="00287B5C">
              <w:rPr>
                <w:rFonts w:cs="Arial"/>
              </w:rPr>
              <w:t>European Network Against Racism (ENAR aisbl)</w:t>
            </w:r>
            <w:bookmarkEnd w:id="1"/>
            <w:r w:rsidRPr="00256B1B">
              <w:rPr>
                <w:rFonts w:cs="Arial"/>
              </w:rPr>
              <w:fldChar w:fldCharType="end"/>
            </w:r>
            <w:bookmarkEnd w:id="0"/>
          </w:p>
          <w:p w:rsidR="00B7264C" w:rsidRDefault="00B7264C" w:rsidP="003D098B">
            <w:pPr>
              <w:rPr>
                <w:rFonts w:cs="Arial"/>
              </w:rPr>
            </w:pPr>
          </w:p>
          <w:p w:rsidR="00B7264C" w:rsidRDefault="00B7264C" w:rsidP="003D098B">
            <w:pPr>
              <w:rPr>
                <w:rFonts w:cs="Arial"/>
              </w:rPr>
            </w:pPr>
          </w:p>
          <w:p w:rsidR="00B7264C" w:rsidRDefault="00B7264C" w:rsidP="003D098B">
            <w:pPr>
              <w:rPr>
                <w:rFonts w:cs="Arial"/>
              </w:rPr>
            </w:pPr>
            <w:r w:rsidRPr="00256B1B">
              <w:rPr>
                <w:rFonts w:cs="Arial"/>
              </w:rPr>
              <w:fldChar w:fldCharType="begin">
                <w:ffData>
                  <w:name w:val="Text217"/>
                  <w:enabled/>
                  <w:calcOnExit w:val="0"/>
                  <w:textInput/>
                </w:ffData>
              </w:fldChar>
            </w:r>
            <w:bookmarkStart w:id="2" w:name="Text217"/>
            <w:r w:rsidRPr="00256B1B">
              <w:rPr>
                <w:rFonts w:cs="Arial"/>
              </w:rPr>
              <w:instrText xml:space="preserve"> FORMTEXT </w:instrText>
            </w:r>
            <w:r w:rsidRPr="00256B1B">
              <w:rPr>
                <w:rFonts w:cs="Arial"/>
              </w:rPr>
            </w:r>
            <w:r w:rsidRPr="00256B1B">
              <w:rPr>
                <w:rFonts w:cs="Arial"/>
              </w:rPr>
              <w:fldChar w:fldCharType="separate"/>
            </w:r>
            <w:r w:rsidRPr="00256B1B">
              <w:rPr>
                <w:rFonts w:cs="Arial"/>
              </w:rPr>
              <w:t> </w:t>
            </w:r>
            <w:r w:rsidRPr="00256B1B">
              <w:rPr>
                <w:rFonts w:cs="Arial"/>
              </w:rPr>
              <w:t> </w:t>
            </w:r>
            <w:r w:rsidRPr="00256B1B">
              <w:rPr>
                <w:rFonts w:cs="Arial"/>
              </w:rPr>
              <w:t> </w:t>
            </w:r>
            <w:r w:rsidRPr="00256B1B">
              <w:rPr>
                <w:rFonts w:cs="Arial"/>
              </w:rPr>
              <w:t> </w:t>
            </w:r>
            <w:r w:rsidRPr="00256B1B">
              <w:rPr>
                <w:rFonts w:cs="Arial"/>
              </w:rPr>
              <w:t> </w:t>
            </w:r>
            <w:r w:rsidRPr="00256B1B">
              <w:rPr>
                <w:rFonts w:cs="Arial"/>
              </w:rPr>
              <w:fldChar w:fldCharType="end"/>
            </w:r>
            <w:bookmarkEnd w:id="2"/>
          </w:p>
          <w:p w:rsidR="00B7264C" w:rsidRDefault="00B7264C" w:rsidP="003D098B">
            <w:pPr>
              <w:rPr>
                <w:rFonts w:cs="Arial"/>
              </w:rPr>
            </w:pPr>
          </w:p>
          <w:p w:rsidR="00B7264C" w:rsidRPr="00256B1B" w:rsidRDefault="00B7264C" w:rsidP="003D098B">
            <w:pPr>
              <w:rPr>
                <w:rFonts w:cs="Arial"/>
              </w:rPr>
            </w:pPr>
          </w:p>
        </w:tc>
      </w:tr>
      <w:tr w:rsidR="0072216A" w:rsidRPr="00256B1B" w:rsidTr="00B7264C">
        <w:trPr>
          <w:trHeight w:val="839"/>
        </w:trPr>
        <w:tc>
          <w:tcPr>
            <w:tcW w:w="4068" w:type="dxa"/>
            <w:shd w:val="clear" w:color="auto" w:fill="C0C0C0"/>
            <w:vAlign w:val="center"/>
          </w:tcPr>
          <w:p w:rsidR="0072216A" w:rsidRPr="00256B1B" w:rsidRDefault="008406D1" w:rsidP="008406D1">
            <w:pPr>
              <w:pStyle w:val="BodyTextIndent"/>
              <w:ind w:left="0"/>
              <w:jc w:val="center"/>
              <w:rPr>
                <w:rFonts w:ascii="Arial" w:hAnsi="Arial" w:cs="Arial"/>
                <w:b/>
                <w:szCs w:val="22"/>
                <w:lang w:val="en-GB"/>
              </w:rPr>
            </w:pPr>
            <w:r>
              <w:rPr>
                <w:rFonts w:ascii="Arial" w:hAnsi="Arial" w:cs="Arial"/>
                <w:b/>
                <w:szCs w:val="22"/>
                <w:lang w:val="en-GB"/>
              </w:rPr>
              <w:t>Reference of the policy area</w:t>
            </w:r>
          </w:p>
        </w:tc>
        <w:tc>
          <w:tcPr>
            <w:tcW w:w="6660" w:type="dxa"/>
            <w:shd w:val="clear" w:color="auto" w:fill="auto"/>
            <w:vAlign w:val="center"/>
          </w:tcPr>
          <w:p w:rsidR="0072216A" w:rsidRPr="00256B1B" w:rsidRDefault="00117906" w:rsidP="00D62D05">
            <w:pPr>
              <w:rPr>
                <w:rFonts w:cs="Arial"/>
              </w:rPr>
            </w:pPr>
            <w:r w:rsidRPr="00256B1B">
              <w:rPr>
                <w:rFonts w:cs="Arial"/>
              </w:rPr>
              <w:fldChar w:fldCharType="begin">
                <w:ffData>
                  <w:name w:val="Text218"/>
                  <w:enabled/>
                  <w:calcOnExit w:val="0"/>
                  <w:textInput/>
                </w:ffData>
              </w:fldChar>
            </w:r>
            <w:bookmarkStart w:id="3" w:name="Text218"/>
            <w:r w:rsidRPr="00256B1B">
              <w:rPr>
                <w:rFonts w:cs="Arial"/>
              </w:rPr>
              <w:instrText xml:space="preserve"> FORMTEXT </w:instrText>
            </w:r>
            <w:r w:rsidRPr="00256B1B">
              <w:rPr>
                <w:rFonts w:cs="Arial"/>
              </w:rPr>
            </w:r>
            <w:r w:rsidRPr="00256B1B">
              <w:rPr>
                <w:rFonts w:cs="Arial"/>
              </w:rPr>
              <w:fldChar w:fldCharType="separate"/>
            </w:r>
            <w:r w:rsidR="00D62D05">
              <w:rPr>
                <w:rFonts w:cs="Arial"/>
              </w:rPr>
              <w:t>RDIS Non-Discrimination</w:t>
            </w:r>
            <w:r w:rsidRPr="00256B1B">
              <w:rPr>
                <w:rFonts w:cs="Arial"/>
              </w:rPr>
              <w:fldChar w:fldCharType="end"/>
            </w:r>
            <w:bookmarkEnd w:id="3"/>
          </w:p>
        </w:tc>
      </w:tr>
    </w:tbl>
    <w:p w:rsidR="0052565E" w:rsidRPr="00256B1B" w:rsidRDefault="0052565E" w:rsidP="0052565E">
      <w:pPr>
        <w:autoSpaceDE w:val="0"/>
        <w:autoSpaceDN w:val="0"/>
        <w:adjustRightInd w:val="0"/>
        <w:rPr>
          <w:rFonts w:cs="Arial"/>
          <w:b/>
          <w:sz w:val="44"/>
        </w:rPr>
      </w:pPr>
    </w:p>
    <w:p w:rsidR="0052565E" w:rsidRPr="00256B1B" w:rsidRDefault="0052565E" w:rsidP="0052565E">
      <w:pPr>
        <w:pBdr>
          <w:top w:val="single" w:sz="4" w:space="1" w:color="auto"/>
          <w:left w:val="single" w:sz="4" w:space="4" w:color="auto"/>
          <w:bottom w:val="single" w:sz="4" w:space="1" w:color="auto"/>
          <w:right w:val="single" w:sz="4" w:space="4" w:color="auto"/>
        </w:pBdr>
        <w:jc w:val="center"/>
        <w:rPr>
          <w:rFonts w:cs="Arial"/>
          <w:b/>
          <w:u w:val="single"/>
        </w:rPr>
      </w:pPr>
      <w:r w:rsidRPr="00256B1B">
        <w:rPr>
          <w:rFonts w:cs="Arial"/>
          <w:b/>
          <w:u w:val="single"/>
        </w:rPr>
        <w:t>NOTICE</w:t>
      </w:r>
    </w:p>
    <w:p w:rsidR="0052565E" w:rsidRPr="00256B1B" w:rsidRDefault="0052565E" w:rsidP="0052565E">
      <w:pPr>
        <w:pBdr>
          <w:top w:val="single" w:sz="4" w:space="1" w:color="auto"/>
          <w:left w:val="single" w:sz="4" w:space="4" w:color="auto"/>
          <w:bottom w:val="single" w:sz="4" w:space="1" w:color="auto"/>
          <w:right w:val="single" w:sz="4" w:space="4" w:color="auto"/>
        </w:pBdr>
        <w:jc w:val="center"/>
        <w:rPr>
          <w:rFonts w:cs="Arial"/>
          <w:b/>
          <w:sz w:val="20"/>
          <w:szCs w:val="20"/>
        </w:rPr>
      </w:pPr>
    </w:p>
    <w:p w:rsidR="00F126D8" w:rsidRPr="00256B1B" w:rsidRDefault="0052565E" w:rsidP="0052565E">
      <w:pPr>
        <w:pBdr>
          <w:top w:val="single" w:sz="4" w:space="1" w:color="auto"/>
          <w:left w:val="single" w:sz="4" w:space="4" w:color="auto"/>
          <w:bottom w:val="single" w:sz="4" w:space="1" w:color="auto"/>
          <w:right w:val="single" w:sz="4" w:space="4" w:color="auto"/>
        </w:pBdr>
        <w:jc w:val="both"/>
        <w:rPr>
          <w:rFonts w:cs="Arial"/>
          <w:sz w:val="18"/>
          <w:szCs w:val="18"/>
        </w:rPr>
      </w:pPr>
      <w:r w:rsidRPr="00256B1B">
        <w:rPr>
          <w:rFonts w:cs="Arial"/>
          <w:sz w:val="18"/>
          <w:szCs w:val="18"/>
        </w:rPr>
        <w:t xml:space="preserve">All personal data (such as names, addresses, CVs, etc.) mentioned in your application form will be processed in accordance with Regulation (EC) No 45/2001 of the European Parliament and of the Council of 18 December 2000 on the protection of individuals with regard to the processing of personal data by the Community institutions and bodies and on the free movement of such data. </w:t>
      </w:r>
      <w:r w:rsidRPr="00256B1B">
        <w:rPr>
          <w:rStyle w:val="tw4winMark"/>
          <w:rFonts w:ascii="Arial" w:hAnsi="Arial" w:cs="Arial"/>
          <w:color w:val="auto"/>
          <w:sz w:val="18"/>
          <w:szCs w:val="18"/>
        </w:rPr>
        <w:t xml:space="preserve"> </w:t>
      </w:r>
      <w:r w:rsidRPr="00256B1B">
        <w:rPr>
          <w:rFonts w:cs="Arial"/>
          <w:sz w:val="18"/>
          <w:szCs w:val="18"/>
        </w:rPr>
        <w:t>Your replies to the questions in this form are necessary in order to assess your grant application and they will be processed solely for that purpose by the departme</w:t>
      </w:r>
      <w:r w:rsidR="00BA5A38" w:rsidRPr="00256B1B">
        <w:rPr>
          <w:rFonts w:cs="Arial"/>
          <w:sz w:val="18"/>
          <w:szCs w:val="18"/>
        </w:rPr>
        <w:t>nt responsible for the Union</w:t>
      </w:r>
      <w:r w:rsidRPr="00256B1B">
        <w:rPr>
          <w:rFonts w:cs="Arial"/>
          <w:sz w:val="18"/>
          <w:szCs w:val="18"/>
        </w:rPr>
        <w:t xml:space="preserve"> grant programme concerned. On request, you may be sent personal data to correct or complete it. For any questions relating to this data, please contact the Commission department to which the form must be returned. Beneficiaries may lodge a complaint against the processing of their personal data with the European Data Protection Supervisor at any time (Official Journal L 8, 12.1.2001).</w:t>
      </w:r>
    </w:p>
    <w:p w:rsidR="0072216A" w:rsidRPr="00CB7772" w:rsidRDefault="00537F19" w:rsidP="00CB7772">
      <w:pPr>
        <w:spacing w:before="240" w:after="240"/>
        <w:rPr>
          <w:b/>
          <w:sz w:val="28"/>
          <w:szCs w:val="28"/>
        </w:rPr>
      </w:pPr>
      <w:r w:rsidRPr="00B9275D">
        <w:rPr>
          <w:b/>
          <w:sz w:val="28"/>
          <w:szCs w:val="28"/>
        </w:rPr>
        <w:lastRenderedPageBreak/>
        <w:t>Part 1 – General information about the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72216A" w:rsidRPr="00256B1B" w:rsidTr="008F0459">
        <w:trPr>
          <w:trHeight w:val="233"/>
        </w:trPr>
        <w:tc>
          <w:tcPr>
            <w:tcW w:w="10728" w:type="dxa"/>
            <w:shd w:val="clear" w:color="auto" w:fill="E6E6E6"/>
          </w:tcPr>
          <w:p w:rsidR="003D098B" w:rsidRPr="00256B1B" w:rsidRDefault="003D098B" w:rsidP="003E2B51">
            <w:pPr>
              <w:pStyle w:val="BodyTextIndent"/>
              <w:spacing w:before="120" w:after="120"/>
              <w:ind w:left="0"/>
              <w:rPr>
                <w:rFonts w:ascii="Arial" w:hAnsi="Arial" w:cs="Arial"/>
                <w:b/>
                <w:bCs/>
                <w:i/>
                <w:sz w:val="18"/>
                <w:szCs w:val="18"/>
                <w:lang w:eastAsia="en-GB"/>
              </w:rPr>
            </w:pPr>
            <w:r w:rsidRPr="00256B1B">
              <w:rPr>
                <w:rFonts w:ascii="Arial" w:hAnsi="Arial" w:cs="Arial"/>
                <w:b/>
                <w:bCs/>
                <w:lang w:eastAsia="en-GB"/>
              </w:rPr>
              <w:t xml:space="preserve">1.1. Summary of the </w:t>
            </w:r>
            <w:r w:rsidR="00311D2D">
              <w:rPr>
                <w:rFonts w:ascii="Arial" w:hAnsi="Arial" w:cs="Arial"/>
                <w:b/>
                <w:bCs/>
                <w:lang w:eastAsia="en-GB"/>
              </w:rPr>
              <w:t>activities to be funded under the 2015 Operating Grant</w:t>
            </w:r>
            <w:r w:rsidRPr="00256B1B">
              <w:rPr>
                <w:rFonts w:ascii="Arial" w:hAnsi="Arial" w:cs="Arial"/>
                <w:b/>
                <w:bCs/>
                <w:lang w:eastAsia="en-GB"/>
              </w:rPr>
              <w:t xml:space="preserve"> </w:t>
            </w:r>
            <w:r w:rsidRPr="00256B1B">
              <w:rPr>
                <w:rFonts w:ascii="Arial" w:hAnsi="Arial" w:cs="Arial"/>
                <w:b/>
                <w:bCs/>
                <w:i/>
                <w:sz w:val="18"/>
                <w:szCs w:val="18"/>
                <w:lang w:eastAsia="en-GB"/>
              </w:rPr>
              <w:t>(max</w:t>
            </w:r>
            <w:r w:rsidR="008C0DF7">
              <w:rPr>
                <w:rFonts w:ascii="Arial" w:hAnsi="Arial" w:cs="Arial"/>
                <w:b/>
                <w:bCs/>
                <w:i/>
                <w:sz w:val="18"/>
                <w:szCs w:val="18"/>
                <w:lang w:eastAsia="en-GB"/>
              </w:rPr>
              <w:t>.</w:t>
            </w:r>
            <w:r w:rsidRPr="00256B1B">
              <w:rPr>
                <w:rFonts w:ascii="Arial" w:hAnsi="Arial" w:cs="Arial"/>
                <w:b/>
                <w:bCs/>
                <w:i/>
                <w:sz w:val="18"/>
                <w:szCs w:val="18"/>
                <w:lang w:eastAsia="en-GB"/>
              </w:rPr>
              <w:t xml:space="preserve"> 4000 characters)</w:t>
            </w:r>
          </w:p>
          <w:p w:rsidR="00E1205C" w:rsidRDefault="004A54FC" w:rsidP="003E2B51">
            <w:pPr>
              <w:pStyle w:val="BodyTextIndent"/>
              <w:spacing w:before="120" w:after="120"/>
              <w:ind w:left="0"/>
              <w:rPr>
                <w:rFonts w:ascii="Arial" w:hAnsi="Arial" w:cs="Arial"/>
                <w:sz w:val="18"/>
                <w:szCs w:val="18"/>
                <w:lang w:val="en-GB"/>
              </w:rPr>
            </w:pPr>
            <w:r>
              <w:rPr>
                <w:rFonts w:ascii="Arial" w:hAnsi="Arial" w:cs="Arial"/>
                <w:sz w:val="18"/>
                <w:szCs w:val="18"/>
              </w:rPr>
              <w:t xml:space="preserve">List </w:t>
            </w:r>
            <w:r w:rsidR="00E1205C">
              <w:rPr>
                <w:rFonts w:ascii="Arial" w:hAnsi="Arial" w:cs="Arial"/>
                <w:sz w:val="18"/>
                <w:szCs w:val="18"/>
                <w:lang w:val="en-GB"/>
              </w:rPr>
              <w:t xml:space="preserve">the objectives, </w:t>
            </w:r>
            <w:r w:rsidR="007710DE">
              <w:rPr>
                <w:rFonts w:ascii="Arial" w:hAnsi="Arial" w:cs="Arial"/>
                <w:sz w:val="18"/>
                <w:szCs w:val="18"/>
                <w:lang w:val="en-GB"/>
              </w:rPr>
              <w:t>the</w:t>
            </w:r>
            <w:r w:rsidR="00E1205C">
              <w:rPr>
                <w:rFonts w:ascii="Arial" w:hAnsi="Arial" w:cs="Arial"/>
                <w:sz w:val="18"/>
                <w:szCs w:val="18"/>
                <w:lang w:val="en-GB"/>
              </w:rPr>
              <w:t xml:space="preserve"> activities, the type and number of </w:t>
            </w:r>
            <w:r w:rsidR="00457AE9">
              <w:rPr>
                <w:rFonts w:ascii="Arial" w:hAnsi="Arial" w:cs="Arial"/>
                <w:sz w:val="18"/>
                <w:szCs w:val="18"/>
                <w:lang w:val="en-GB"/>
              </w:rPr>
              <w:t xml:space="preserve">persons who will benefit from the </w:t>
            </w:r>
            <w:r w:rsidR="007710DE">
              <w:rPr>
                <w:rFonts w:ascii="Arial" w:hAnsi="Arial" w:cs="Arial"/>
                <w:sz w:val="18"/>
                <w:szCs w:val="18"/>
                <w:lang w:val="en-GB"/>
              </w:rPr>
              <w:t>activities</w:t>
            </w:r>
            <w:r w:rsidR="00E1205C">
              <w:rPr>
                <w:rFonts w:ascii="Arial" w:hAnsi="Arial" w:cs="Arial"/>
                <w:sz w:val="18"/>
                <w:szCs w:val="18"/>
                <w:lang w:val="en-GB"/>
              </w:rPr>
              <w:t>, the expected resu</w:t>
            </w:r>
            <w:r w:rsidR="00DA3841">
              <w:rPr>
                <w:rFonts w:ascii="Arial" w:hAnsi="Arial" w:cs="Arial"/>
                <w:sz w:val="18"/>
                <w:szCs w:val="18"/>
                <w:lang w:val="en-GB"/>
              </w:rPr>
              <w:t>l</w:t>
            </w:r>
            <w:r w:rsidR="00E1205C">
              <w:rPr>
                <w:rFonts w:ascii="Arial" w:hAnsi="Arial" w:cs="Arial"/>
                <w:sz w:val="18"/>
                <w:szCs w:val="18"/>
                <w:lang w:val="en-GB"/>
              </w:rPr>
              <w:t>ts and the type and number of outputs to be produced.</w:t>
            </w:r>
          </w:p>
          <w:p w:rsidR="003F537A" w:rsidRDefault="003F537A" w:rsidP="003F537A">
            <w:pPr>
              <w:pStyle w:val="BodyTextIndent"/>
              <w:spacing w:before="120" w:after="120"/>
              <w:ind w:left="0"/>
              <w:rPr>
                <w:rFonts w:ascii="Arial" w:hAnsi="Arial" w:cs="Arial"/>
                <w:sz w:val="18"/>
                <w:szCs w:val="18"/>
                <w:lang w:val="en-GB"/>
              </w:rPr>
            </w:pPr>
            <w:r w:rsidRPr="00256B1B">
              <w:rPr>
                <w:rFonts w:ascii="Arial" w:hAnsi="Arial" w:cs="Arial"/>
                <w:sz w:val="18"/>
                <w:szCs w:val="18"/>
                <w:lang w:val="en-GB"/>
              </w:rPr>
              <w:t>This should be identical to th</w:t>
            </w:r>
            <w:r>
              <w:rPr>
                <w:rFonts w:ascii="Arial" w:hAnsi="Arial" w:cs="Arial"/>
                <w:sz w:val="18"/>
                <w:szCs w:val="18"/>
                <w:lang w:val="en-GB"/>
              </w:rPr>
              <w:t>e summary</w:t>
            </w:r>
            <w:r w:rsidR="005D10F7">
              <w:rPr>
                <w:rFonts w:ascii="Arial" w:hAnsi="Arial" w:cs="Arial"/>
                <w:sz w:val="18"/>
                <w:szCs w:val="18"/>
                <w:lang w:val="en-GB"/>
              </w:rPr>
              <w:t xml:space="preserve"> contained in section 4</w:t>
            </w:r>
            <w:r w:rsidRPr="00256B1B">
              <w:rPr>
                <w:rFonts w:ascii="Arial" w:hAnsi="Arial" w:cs="Arial"/>
                <w:sz w:val="18"/>
                <w:szCs w:val="18"/>
                <w:lang w:val="en-GB"/>
              </w:rPr>
              <w:t xml:space="preserve"> of the </w:t>
            </w:r>
            <w:r w:rsidRPr="00256B1B">
              <w:rPr>
                <w:rFonts w:ascii="Arial" w:hAnsi="Arial" w:cs="Arial"/>
                <w:i/>
                <w:sz w:val="18"/>
                <w:szCs w:val="18"/>
                <w:lang w:val="en-GB"/>
              </w:rPr>
              <w:t>Grant Application Form</w:t>
            </w:r>
            <w:r w:rsidRPr="00256B1B">
              <w:rPr>
                <w:rFonts w:ascii="Arial" w:hAnsi="Arial" w:cs="Arial"/>
                <w:sz w:val="18"/>
                <w:szCs w:val="18"/>
                <w:lang w:val="en-GB"/>
              </w:rPr>
              <w:t>.</w:t>
            </w:r>
          </w:p>
          <w:p w:rsidR="00F25A7E" w:rsidRPr="00256B1B" w:rsidRDefault="003F537A" w:rsidP="006F70D5">
            <w:pPr>
              <w:pStyle w:val="BodyTextIndent"/>
              <w:spacing w:before="120" w:after="120"/>
              <w:ind w:left="0"/>
              <w:rPr>
                <w:rFonts w:ascii="Arial" w:hAnsi="Arial" w:cs="Arial"/>
                <w:sz w:val="18"/>
                <w:szCs w:val="18"/>
                <w:lang w:val="en-GB"/>
              </w:rPr>
            </w:pPr>
            <w:r w:rsidRPr="005006FF">
              <w:rPr>
                <w:rFonts w:ascii="Arial" w:hAnsi="Arial" w:cs="Arial"/>
                <w:b/>
                <w:i/>
                <w:sz w:val="18"/>
                <w:szCs w:val="18"/>
                <w:lang w:val="en-GB"/>
              </w:rPr>
              <w:t>Note</w:t>
            </w:r>
            <w:r w:rsidRPr="005006FF">
              <w:rPr>
                <w:rFonts w:ascii="Arial" w:hAnsi="Arial" w:cs="Arial"/>
                <w:i/>
                <w:sz w:val="18"/>
                <w:szCs w:val="18"/>
                <w:lang w:val="en-GB"/>
              </w:rPr>
              <w:t xml:space="preserve">: </w:t>
            </w:r>
            <w:r>
              <w:rPr>
                <w:rFonts w:ascii="Arial" w:hAnsi="Arial" w:cs="Arial"/>
                <w:i/>
                <w:sz w:val="18"/>
                <w:szCs w:val="18"/>
                <w:lang w:val="en-GB"/>
              </w:rPr>
              <w:t xml:space="preserve">You are requested to include information under all headings mentioned below and to respect the </w:t>
            </w:r>
            <w:r w:rsidR="006F70D5">
              <w:rPr>
                <w:rFonts w:ascii="Arial" w:hAnsi="Arial" w:cs="Arial"/>
                <w:i/>
                <w:sz w:val="18"/>
                <w:szCs w:val="18"/>
                <w:lang w:val="en-GB"/>
              </w:rPr>
              <w:t>limit of 4000</w:t>
            </w:r>
            <w:r>
              <w:rPr>
                <w:rFonts w:ascii="Arial" w:hAnsi="Arial" w:cs="Arial"/>
                <w:i/>
                <w:sz w:val="18"/>
                <w:szCs w:val="18"/>
                <w:lang w:val="en-GB"/>
              </w:rPr>
              <w:t xml:space="preserve"> characters indicated above. </w:t>
            </w:r>
          </w:p>
        </w:tc>
      </w:tr>
    </w:tbl>
    <w:p w:rsidR="0040486A" w:rsidRDefault="0040486A" w:rsidP="003E2B51">
      <w:pPr>
        <w:pStyle w:val="BodyTextIndent"/>
        <w:spacing w:before="120" w:after="120"/>
        <w:ind w:left="0"/>
        <w:rPr>
          <w:rFonts w:ascii="Arial" w:hAnsi="Arial" w:cs="Arial"/>
          <w:bCs/>
          <w:szCs w:val="22"/>
          <w:lang w:eastAsia="en-GB"/>
        </w:rPr>
        <w:sectPr w:rsidR="0040486A" w:rsidSect="003D098B">
          <w:footerReference w:type="even" r:id="rId10"/>
          <w:footerReference w:type="default" r:id="rId11"/>
          <w:type w:val="continuous"/>
          <w:pgSz w:w="12240" w:h="15840" w:code="1"/>
          <w:pgMar w:top="899" w:right="720" w:bottom="1440" w:left="720" w:header="720" w:footer="720" w:gutter="0"/>
          <w:cols w:space="720"/>
          <w:noEndnote/>
          <w:docGrid w:linePitch="326"/>
        </w:sectPr>
      </w:pPr>
      <w:bookmarkStart w:id="4" w:name="Text219"/>
    </w:p>
    <w:bookmarkEnd w:id="4"/>
    <w:p w:rsidR="00727E95" w:rsidRDefault="00727E95" w:rsidP="003E2B51">
      <w:pPr>
        <w:pStyle w:val="BodyTextIndent"/>
        <w:spacing w:before="120" w:after="120"/>
        <w:ind w:left="0"/>
        <w:rPr>
          <w:rFonts w:ascii="Arial" w:hAnsi="Arial" w:cs="Arial"/>
          <w:szCs w:val="22"/>
          <w:u w:val="single"/>
          <w:lang w:val="en-GB"/>
        </w:rPr>
        <w:sectPr w:rsidR="00727E95" w:rsidSect="003D098B">
          <w:type w:val="continuous"/>
          <w:pgSz w:w="12240" w:h="15840" w:code="1"/>
          <w:pgMar w:top="899" w:right="720" w:bottom="1440" w:left="720" w:header="720"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246CAC" w:rsidRPr="00A6322A" w:rsidTr="00431DB1">
        <w:trPr>
          <w:trHeight w:val="233"/>
        </w:trPr>
        <w:tc>
          <w:tcPr>
            <w:tcW w:w="10728" w:type="dxa"/>
            <w:shd w:val="clear" w:color="auto" w:fill="FFFFFF"/>
          </w:tcPr>
          <w:p w:rsidR="000C7C02" w:rsidRPr="00F7733D" w:rsidRDefault="000C7C02" w:rsidP="000C7C02">
            <w:pPr>
              <w:jc w:val="both"/>
              <w:rPr>
                <w:rFonts w:cs="Arial"/>
                <w:color w:val="000000" w:themeColor="text1"/>
                <w:sz w:val="20"/>
                <w:szCs w:val="20"/>
                <w:lang w:val="en-US"/>
              </w:rPr>
            </w:pPr>
            <w:r>
              <w:rPr>
                <w:rFonts w:cs="Arial"/>
                <w:color w:val="000000" w:themeColor="text1"/>
                <w:sz w:val="20"/>
                <w:szCs w:val="20"/>
                <w:lang w:val="en-US"/>
              </w:rPr>
              <w:lastRenderedPageBreak/>
              <w:t>Main Objectives</w:t>
            </w:r>
            <w:r w:rsidRPr="00F7733D">
              <w:rPr>
                <w:rFonts w:cs="Arial"/>
                <w:color w:val="000000" w:themeColor="text1"/>
                <w:sz w:val="20"/>
                <w:szCs w:val="20"/>
                <w:lang w:val="en-US"/>
              </w:rPr>
              <w:t>:</w:t>
            </w:r>
          </w:p>
          <w:p w:rsidR="000C7C02" w:rsidRPr="00F7733D" w:rsidRDefault="000C7C02" w:rsidP="000C7C02">
            <w:pPr>
              <w:pStyle w:val="ListParagraph"/>
              <w:numPr>
                <w:ilvl w:val="0"/>
                <w:numId w:val="33"/>
              </w:numPr>
              <w:spacing w:line="276" w:lineRule="auto"/>
              <w:jc w:val="both"/>
              <w:rPr>
                <w:rFonts w:cs="Arial"/>
                <w:color w:val="000000" w:themeColor="text1"/>
                <w:sz w:val="20"/>
                <w:szCs w:val="20"/>
                <w:lang w:val="en-US"/>
              </w:rPr>
            </w:pPr>
            <w:r w:rsidRPr="00F7733D">
              <w:rPr>
                <w:rFonts w:cs="Arial"/>
                <w:color w:val="000000" w:themeColor="text1"/>
                <w:sz w:val="20"/>
                <w:szCs w:val="20"/>
                <w:lang w:val="en-US"/>
              </w:rPr>
              <w:t xml:space="preserve">Enhance the network’s </w:t>
            </w:r>
            <w:r w:rsidRPr="00F7733D">
              <w:rPr>
                <w:rFonts w:cs="Arial"/>
                <w:b/>
                <w:color w:val="000000" w:themeColor="text1"/>
                <w:sz w:val="20"/>
                <w:szCs w:val="20"/>
                <w:lang w:val="en-US"/>
              </w:rPr>
              <w:t>organisational capacity to advance non-discrimination</w:t>
            </w:r>
          </w:p>
          <w:p w:rsidR="000C7C02" w:rsidRPr="00F7733D" w:rsidRDefault="000C7C02" w:rsidP="000C7C02">
            <w:pPr>
              <w:pStyle w:val="ListParagraph"/>
              <w:numPr>
                <w:ilvl w:val="0"/>
                <w:numId w:val="33"/>
              </w:numPr>
              <w:spacing w:line="276" w:lineRule="auto"/>
              <w:jc w:val="both"/>
              <w:rPr>
                <w:rFonts w:cs="Arial"/>
                <w:color w:val="000000" w:themeColor="text1"/>
                <w:sz w:val="20"/>
                <w:szCs w:val="20"/>
                <w:lang w:val="en-US"/>
              </w:rPr>
            </w:pPr>
            <w:r>
              <w:rPr>
                <w:rFonts w:cs="Arial"/>
                <w:color w:val="000000" w:themeColor="text1"/>
                <w:sz w:val="20"/>
                <w:szCs w:val="20"/>
                <w:lang w:val="en-US"/>
              </w:rPr>
              <w:t xml:space="preserve">Mainstream </w:t>
            </w:r>
            <w:r w:rsidRPr="00F7733D">
              <w:rPr>
                <w:rFonts w:cs="Arial"/>
                <w:b/>
                <w:color w:val="000000" w:themeColor="text1"/>
                <w:sz w:val="20"/>
                <w:szCs w:val="20"/>
                <w:lang w:val="en-US"/>
              </w:rPr>
              <w:t>racial equality</w:t>
            </w:r>
            <w:r w:rsidRPr="00F7733D">
              <w:rPr>
                <w:rFonts w:cs="Arial"/>
                <w:color w:val="000000" w:themeColor="text1"/>
                <w:sz w:val="20"/>
                <w:szCs w:val="20"/>
                <w:lang w:val="en-US"/>
              </w:rPr>
              <w:t xml:space="preserve"> within EU institutions, </w:t>
            </w:r>
            <w:r>
              <w:rPr>
                <w:rFonts w:cs="Arial"/>
                <w:color w:val="000000" w:themeColor="text1"/>
                <w:sz w:val="20"/>
                <w:szCs w:val="20"/>
                <w:lang w:val="en-US"/>
              </w:rPr>
              <w:t xml:space="preserve">existing and future </w:t>
            </w:r>
            <w:r w:rsidRPr="00F7733D">
              <w:rPr>
                <w:rFonts w:cs="Arial"/>
                <w:color w:val="000000" w:themeColor="text1"/>
                <w:sz w:val="20"/>
                <w:szCs w:val="20"/>
                <w:lang w:val="en-US"/>
              </w:rPr>
              <w:t>legislation, policies and processes</w:t>
            </w:r>
            <w:r>
              <w:rPr>
                <w:rFonts w:cs="Arial"/>
                <w:color w:val="000000" w:themeColor="text1"/>
                <w:sz w:val="20"/>
                <w:szCs w:val="20"/>
                <w:lang w:val="en-US"/>
              </w:rPr>
              <w:t xml:space="preserve"> </w:t>
            </w:r>
          </w:p>
          <w:p w:rsidR="000C7C02" w:rsidRDefault="000C7C02" w:rsidP="000C7C02">
            <w:pPr>
              <w:pStyle w:val="ListParagraph"/>
              <w:numPr>
                <w:ilvl w:val="0"/>
                <w:numId w:val="33"/>
              </w:numPr>
              <w:spacing w:line="276" w:lineRule="auto"/>
              <w:jc w:val="both"/>
              <w:rPr>
                <w:rFonts w:cs="Arial"/>
                <w:color w:val="000000" w:themeColor="text1"/>
                <w:sz w:val="20"/>
                <w:szCs w:val="20"/>
                <w:lang w:val="en-US"/>
              </w:rPr>
            </w:pPr>
            <w:r w:rsidRPr="00D16379">
              <w:rPr>
                <w:rFonts w:cs="Arial"/>
                <w:sz w:val="20"/>
                <w:szCs w:val="20"/>
                <w:lang w:val="en-US"/>
              </w:rPr>
              <w:t xml:space="preserve">Increase support for </w:t>
            </w:r>
            <w:r>
              <w:rPr>
                <w:rFonts w:cs="Arial"/>
                <w:sz w:val="20"/>
                <w:szCs w:val="20"/>
                <w:lang w:val="en-US"/>
              </w:rPr>
              <w:t xml:space="preserve">Council recommendations </w:t>
            </w:r>
            <w:r w:rsidRPr="00D16379">
              <w:rPr>
                <w:rFonts w:cs="Arial"/>
                <w:sz w:val="20"/>
                <w:szCs w:val="20"/>
                <w:lang w:val="en-US"/>
              </w:rPr>
              <w:t xml:space="preserve">on </w:t>
            </w:r>
            <w:r w:rsidRPr="00577C27">
              <w:rPr>
                <w:rFonts w:cs="Arial"/>
                <w:b/>
                <w:sz w:val="20"/>
                <w:szCs w:val="20"/>
                <w:lang w:val="en-US"/>
              </w:rPr>
              <w:t>equality data</w:t>
            </w:r>
            <w:r w:rsidRPr="00D16379">
              <w:rPr>
                <w:rFonts w:cs="Arial"/>
                <w:sz w:val="20"/>
                <w:szCs w:val="20"/>
                <w:lang w:val="en-US"/>
              </w:rPr>
              <w:t xml:space="preserve"> among both stakeholders and groups victims of discrimination</w:t>
            </w:r>
            <w:r w:rsidRPr="00F7733D">
              <w:rPr>
                <w:rFonts w:cs="Arial"/>
                <w:color w:val="000000" w:themeColor="text1"/>
                <w:sz w:val="20"/>
                <w:szCs w:val="20"/>
                <w:lang w:val="en-US"/>
              </w:rPr>
              <w:t xml:space="preserve"> </w:t>
            </w:r>
          </w:p>
          <w:p w:rsidR="000C7C02" w:rsidRPr="00577C27" w:rsidRDefault="000C7C02" w:rsidP="000C7C02">
            <w:pPr>
              <w:pStyle w:val="ListParagraph"/>
              <w:numPr>
                <w:ilvl w:val="0"/>
                <w:numId w:val="33"/>
              </w:numPr>
              <w:spacing w:line="276" w:lineRule="auto"/>
              <w:jc w:val="both"/>
              <w:rPr>
                <w:rFonts w:cs="Arial"/>
                <w:color w:val="000000" w:themeColor="text1"/>
                <w:sz w:val="20"/>
                <w:szCs w:val="20"/>
                <w:lang w:val="en-US"/>
              </w:rPr>
            </w:pPr>
            <w:r>
              <w:rPr>
                <w:rFonts w:cs="Arial"/>
                <w:sz w:val="20"/>
                <w:szCs w:val="20"/>
                <w:lang w:val="en-US"/>
              </w:rPr>
              <w:t>S</w:t>
            </w:r>
            <w:r w:rsidRPr="00D16379">
              <w:rPr>
                <w:rFonts w:cs="Arial"/>
                <w:sz w:val="20"/>
                <w:szCs w:val="20"/>
                <w:lang w:val="en-US"/>
              </w:rPr>
              <w:t xml:space="preserve">trengthen the capacity of the network to jointly advocate for </w:t>
            </w:r>
            <w:r w:rsidRPr="00577C27">
              <w:rPr>
                <w:rFonts w:cs="Arial"/>
                <w:b/>
                <w:sz w:val="20"/>
                <w:szCs w:val="20"/>
                <w:lang w:val="en-US"/>
              </w:rPr>
              <w:t>improved legislation and practices on responding to racist crime</w:t>
            </w:r>
            <w:r w:rsidRPr="00D16379">
              <w:rPr>
                <w:rFonts w:cs="Arial"/>
                <w:sz w:val="20"/>
                <w:szCs w:val="20"/>
                <w:lang w:val="en-US"/>
              </w:rPr>
              <w:t xml:space="preserve"> </w:t>
            </w:r>
          </w:p>
          <w:p w:rsidR="000C7C02" w:rsidRPr="00577C27" w:rsidRDefault="000C7C02" w:rsidP="000C7C02">
            <w:pPr>
              <w:pStyle w:val="ListParagraph"/>
              <w:numPr>
                <w:ilvl w:val="0"/>
                <w:numId w:val="33"/>
              </w:numPr>
              <w:spacing w:line="276" w:lineRule="auto"/>
              <w:jc w:val="both"/>
              <w:rPr>
                <w:rFonts w:cs="Arial"/>
                <w:b/>
                <w:color w:val="000000" w:themeColor="text1"/>
                <w:sz w:val="20"/>
                <w:szCs w:val="20"/>
                <w:lang w:val="en-US"/>
              </w:rPr>
            </w:pPr>
            <w:r w:rsidRPr="00D16379">
              <w:rPr>
                <w:rFonts w:cs="Arial"/>
                <w:sz w:val="20"/>
                <w:szCs w:val="20"/>
                <w:lang w:val="en-US"/>
              </w:rPr>
              <w:t xml:space="preserve">Strengthen the political will and the mobilisation of civil society and European Institutions </w:t>
            </w:r>
            <w:r>
              <w:rPr>
                <w:rFonts w:cs="Arial"/>
                <w:color w:val="000000" w:themeColor="text1"/>
                <w:sz w:val="20"/>
                <w:szCs w:val="20"/>
                <w:lang w:val="en-US"/>
              </w:rPr>
              <w:t xml:space="preserve">to </w:t>
            </w:r>
            <w:r w:rsidRPr="00577C27">
              <w:rPr>
                <w:rFonts w:cs="Arial"/>
                <w:b/>
                <w:color w:val="000000" w:themeColor="text1"/>
                <w:sz w:val="20"/>
                <w:szCs w:val="20"/>
                <w:lang w:val="en-US"/>
              </w:rPr>
              <w:t>tackle specific forms of racism</w:t>
            </w:r>
            <w:r w:rsidRPr="00577C27">
              <w:rPr>
                <w:rFonts w:cs="Arial"/>
                <w:b/>
                <w:sz w:val="20"/>
                <w:szCs w:val="20"/>
                <w:lang w:val="en-US"/>
              </w:rPr>
              <w:t xml:space="preserve"> </w:t>
            </w:r>
            <w:r w:rsidRPr="00577C27">
              <w:rPr>
                <w:rFonts w:cs="Arial"/>
                <w:b/>
                <w:color w:val="000000" w:themeColor="text1"/>
                <w:sz w:val="20"/>
                <w:szCs w:val="20"/>
                <w:lang w:val="en-US"/>
              </w:rPr>
              <w:t xml:space="preserve"> </w:t>
            </w:r>
          </w:p>
          <w:p w:rsidR="000C7C02" w:rsidRDefault="000C7C02" w:rsidP="000C7C02">
            <w:pPr>
              <w:pStyle w:val="ListParagraph"/>
              <w:numPr>
                <w:ilvl w:val="0"/>
                <w:numId w:val="33"/>
              </w:numPr>
              <w:spacing w:line="276" w:lineRule="auto"/>
              <w:jc w:val="both"/>
              <w:rPr>
                <w:rFonts w:cs="Arial"/>
                <w:color w:val="000000" w:themeColor="text1"/>
                <w:sz w:val="20"/>
                <w:szCs w:val="20"/>
                <w:lang w:val="en-US"/>
              </w:rPr>
            </w:pPr>
            <w:r w:rsidRPr="00577C27">
              <w:rPr>
                <w:rFonts w:cs="Arial"/>
                <w:color w:val="000000" w:themeColor="text1"/>
                <w:sz w:val="20"/>
                <w:szCs w:val="20"/>
                <w:lang w:val="en-US"/>
              </w:rPr>
              <w:t xml:space="preserve">Consolidate and where possible strengthen the </w:t>
            </w:r>
            <w:r w:rsidRPr="00577C27">
              <w:rPr>
                <w:rFonts w:cs="Arial"/>
                <w:b/>
                <w:color w:val="000000" w:themeColor="text1"/>
                <w:sz w:val="20"/>
                <w:szCs w:val="20"/>
                <w:lang w:val="en-US"/>
              </w:rPr>
              <w:t>Equal@work Platform</w:t>
            </w:r>
            <w:r w:rsidRPr="00577C27">
              <w:rPr>
                <w:rFonts w:cs="Arial"/>
                <w:color w:val="000000" w:themeColor="text1"/>
                <w:sz w:val="20"/>
                <w:szCs w:val="20"/>
                <w:lang w:val="en-US"/>
              </w:rPr>
              <w:t>, in view of implementing sound and efficient internal diversity policies</w:t>
            </w:r>
          </w:p>
          <w:p w:rsidR="000C7C02" w:rsidRPr="003B5860" w:rsidRDefault="000C7C02" w:rsidP="000C7C02">
            <w:pPr>
              <w:pStyle w:val="ListParagraph"/>
              <w:numPr>
                <w:ilvl w:val="0"/>
                <w:numId w:val="33"/>
              </w:numPr>
              <w:rPr>
                <w:rFonts w:cs="Arial"/>
                <w:sz w:val="20"/>
                <w:szCs w:val="20"/>
              </w:rPr>
            </w:pPr>
            <w:r w:rsidRPr="00D16379">
              <w:rPr>
                <w:rFonts w:cs="Arial"/>
                <w:sz w:val="20"/>
                <w:szCs w:val="20"/>
                <w:lang w:val="en-US"/>
              </w:rPr>
              <w:t xml:space="preserve">Ensure that ENAR members regularly </w:t>
            </w:r>
            <w:r w:rsidRPr="00490C35">
              <w:rPr>
                <w:rFonts w:cs="Arial"/>
                <w:b/>
                <w:sz w:val="20"/>
                <w:szCs w:val="20"/>
                <w:lang w:val="en-US"/>
              </w:rPr>
              <w:t xml:space="preserve">monitor racial discrimination in a range of areas </w:t>
            </w:r>
          </w:p>
          <w:p w:rsidR="000C7C02" w:rsidRDefault="000C7C02" w:rsidP="000C7C02">
            <w:pPr>
              <w:pStyle w:val="ListParagraph"/>
              <w:numPr>
                <w:ilvl w:val="0"/>
                <w:numId w:val="33"/>
              </w:numPr>
              <w:spacing w:after="200" w:line="276" w:lineRule="auto"/>
              <w:jc w:val="both"/>
              <w:rPr>
                <w:rFonts w:cs="Arial"/>
                <w:color w:val="000000" w:themeColor="text1"/>
                <w:sz w:val="20"/>
                <w:szCs w:val="20"/>
                <w:lang w:val="en-US"/>
              </w:rPr>
            </w:pPr>
            <w:r w:rsidRPr="003B5860">
              <w:rPr>
                <w:rFonts w:cs="Arial"/>
                <w:sz w:val="20"/>
                <w:szCs w:val="20"/>
              </w:rPr>
              <w:t xml:space="preserve">Develop a </w:t>
            </w:r>
            <w:r w:rsidRPr="00490C35">
              <w:rPr>
                <w:rFonts w:cs="Arial"/>
                <w:b/>
                <w:sz w:val="20"/>
                <w:szCs w:val="20"/>
              </w:rPr>
              <w:t>strong, efficient and effective community identity</w:t>
            </w:r>
            <w:r w:rsidRPr="003B5860">
              <w:rPr>
                <w:rFonts w:cs="Arial"/>
                <w:sz w:val="20"/>
                <w:szCs w:val="20"/>
              </w:rPr>
              <w:t xml:space="preserve"> within the ENAR network</w:t>
            </w:r>
            <w:r>
              <w:rPr>
                <w:rFonts w:cs="Arial"/>
                <w:sz w:val="20"/>
                <w:szCs w:val="20"/>
              </w:rPr>
              <w:t xml:space="preserve"> to commonly act to challenge racial discrimination</w:t>
            </w:r>
            <w:r w:rsidRPr="009B60F1">
              <w:rPr>
                <w:rFonts w:cs="Arial"/>
                <w:color w:val="000000" w:themeColor="text1"/>
                <w:sz w:val="20"/>
                <w:szCs w:val="20"/>
                <w:lang w:val="en-US" w:eastAsia="fr-BE"/>
              </w:rPr>
              <w:t xml:space="preserve"> </w:t>
            </w:r>
          </w:p>
          <w:p w:rsidR="000C7C02" w:rsidRPr="009B60F1" w:rsidRDefault="000C7C02" w:rsidP="000C7C02">
            <w:pPr>
              <w:pStyle w:val="ListParagraph"/>
              <w:numPr>
                <w:ilvl w:val="0"/>
                <w:numId w:val="33"/>
              </w:numPr>
              <w:spacing w:after="200" w:line="276" w:lineRule="auto"/>
              <w:jc w:val="both"/>
              <w:rPr>
                <w:rFonts w:cs="Arial"/>
                <w:color w:val="000000" w:themeColor="text1"/>
                <w:sz w:val="20"/>
                <w:szCs w:val="20"/>
                <w:lang w:val="en-US"/>
              </w:rPr>
            </w:pPr>
            <w:r w:rsidRPr="009B60F1">
              <w:rPr>
                <w:rFonts w:cs="Arial"/>
                <w:color w:val="000000" w:themeColor="text1"/>
                <w:sz w:val="20"/>
                <w:szCs w:val="20"/>
                <w:lang w:val="en-US" w:eastAsia="fr-BE"/>
              </w:rPr>
              <w:t xml:space="preserve">Support advocacy work on strategic priorities by </w:t>
            </w:r>
            <w:r w:rsidRPr="009B60F1">
              <w:rPr>
                <w:rFonts w:cs="Arial"/>
                <w:b/>
                <w:color w:val="000000" w:themeColor="text1"/>
                <w:sz w:val="20"/>
                <w:szCs w:val="20"/>
                <w:lang w:val="en-US" w:eastAsia="fr-BE"/>
              </w:rPr>
              <w:t>informing and raising awareness of ENAR’s target audiences</w:t>
            </w:r>
            <w:r w:rsidRPr="009B60F1">
              <w:rPr>
                <w:rFonts w:cs="Arial"/>
                <w:color w:val="000000" w:themeColor="text1"/>
                <w:sz w:val="20"/>
                <w:szCs w:val="20"/>
                <w:lang w:val="en-US" w:eastAsia="fr-BE"/>
              </w:rPr>
              <w:t>, and</w:t>
            </w:r>
            <w:r>
              <w:rPr>
                <w:rFonts w:cs="Arial"/>
                <w:color w:val="000000" w:themeColor="text1"/>
                <w:sz w:val="20"/>
                <w:szCs w:val="20"/>
                <w:lang w:val="en-US" w:eastAsia="fr-BE"/>
              </w:rPr>
              <w:t xml:space="preserve"> empowering them to take action</w:t>
            </w:r>
          </w:p>
          <w:p w:rsidR="000C7C02" w:rsidRDefault="000C7C02" w:rsidP="000C7C02">
            <w:pPr>
              <w:pStyle w:val="ListParagraph"/>
              <w:numPr>
                <w:ilvl w:val="0"/>
                <w:numId w:val="33"/>
              </w:numPr>
              <w:spacing w:line="276" w:lineRule="auto"/>
              <w:jc w:val="both"/>
              <w:rPr>
                <w:rFonts w:cs="Arial"/>
                <w:color w:val="000000" w:themeColor="text1"/>
                <w:sz w:val="20"/>
                <w:szCs w:val="20"/>
                <w:lang w:val="en-US"/>
              </w:rPr>
            </w:pPr>
            <w:r w:rsidRPr="009B60F1">
              <w:rPr>
                <w:rFonts w:cs="Arial"/>
                <w:b/>
                <w:color w:val="000000" w:themeColor="text1"/>
                <w:sz w:val="20"/>
                <w:szCs w:val="20"/>
                <w:lang w:val="en-US" w:eastAsia="fr-BE"/>
              </w:rPr>
              <w:t>Raise the profile of ENAR</w:t>
            </w:r>
            <w:r w:rsidRPr="009B60F1">
              <w:rPr>
                <w:rFonts w:cs="Arial"/>
                <w:color w:val="000000" w:themeColor="text1"/>
                <w:sz w:val="20"/>
                <w:szCs w:val="20"/>
                <w:lang w:val="en-US" w:eastAsia="fr-BE"/>
              </w:rPr>
              <w:t xml:space="preserve"> as a leading anti-racist NGO network</w:t>
            </w:r>
            <w:r>
              <w:rPr>
                <w:rFonts w:cs="Arial"/>
                <w:color w:val="000000" w:themeColor="text1"/>
                <w:sz w:val="20"/>
                <w:szCs w:val="20"/>
                <w:lang w:val="en-US" w:eastAsia="fr-BE"/>
              </w:rPr>
              <w:t>.</w:t>
            </w:r>
            <w:r w:rsidRPr="009B60F1">
              <w:rPr>
                <w:rFonts w:cs="Arial"/>
                <w:color w:val="000000" w:themeColor="text1"/>
                <w:sz w:val="20"/>
                <w:szCs w:val="20"/>
                <w:lang w:val="en-US" w:eastAsia="fr-BE"/>
              </w:rPr>
              <w:t xml:space="preserve"> </w:t>
            </w:r>
          </w:p>
          <w:p w:rsidR="000C7C02" w:rsidRDefault="000C7C02" w:rsidP="000C7C02">
            <w:pPr>
              <w:jc w:val="both"/>
              <w:rPr>
                <w:rFonts w:cs="Arial"/>
                <w:color w:val="000000" w:themeColor="text1"/>
                <w:sz w:val="20"/>
                <w:szCs w:val="20"/>
              </w:rPr>
            </w:pPr>
          </w:p>
          <w:p w:rsidR="000C7C02" w:rsidRPr="00F7733D" w:rsidRDefault="000C7C02" w:rsidP="000C7C02">
            <w:pPr>
              <w:jc w:val="both"/>
              <w:rPr>
                <w:rFonts w:cs="Arial"/>
                <w:color w:val="000000" w:themeColor="text1"/>
                <w:sz w:val="20"/>
                <w:szCs w:val="20"/>
              </w:rPr>
            </w:pPr>
            <w:r>
              <w:rPr>
                <w:rFonts w:cs="Arial"/>
                <w:color w:val="000000" w:themeColor="text1"/>
                <w:sz w:val="20"/>
                <w:szCs w:val="20"/>
              </w:rPr>
              <w:t>M</w:t>
            </w:r>
            <w:r w:rsidRPr="00F7733D">
              <w:rPr>
                <w:rFonts w:cs="Arial"/>
                <w:b/>
                <w:color w:val="000000" w:themeColor="text1"/>
                <w:sz w:val="20"/>
                <w:szCs w:val="20"/>
              </w:rPr>
              <w:t>ain activities</w:t>
            </w:r>
            <w:r w:rsidRPr="00F7733D">
              <w:rPr>
                <w:rFonts w:cs="Arial"/>
                <w:color w:val="000000" w:themeColor="text1"/>
                <w:sz w:val="20"/>
                <w:szCs w:val="20"/>
              </w:rPr>
              <w:t>:</w:t>
            </w:r>
          </w:p>
          <w:p w:rsidR="000C7C02" w:rsidRPr="00F7733D" w:rsidRDefault="000C7C02" w:rsidP="000C7C02">
            <w:pPr>
              <w:jc w:val="both"/>
              <w:rPr>
                <w:rFonts w:cs="Arial"/>
                <w:color w:val="000000" w:themeColor="text1"/>
                <w:sz w:val="20"/>
                <w:szCs w:val="20"/>
                <w:lang w:val="en-US"/>
              </w:rPr>
            </w:pPr>
            <w:r w:rsidRPr="00F7733D">
              <w:rPr>
                <w:rFonts w:cs="Arial"/>
                <w:color w:val="000000" w:themeColor="text1"/>
                <w:sz w:val="20"/>
                <w:szCs w:val="20"/>
              </w:rPr>
              <w:t xml:space="preserve">- Manage human resources, logistics, </w:t>
            </w:r>
            <w:r w:rsidRPr="00F7733D">
              <w:rPr>
                <w:rFonts w:cs="Arial"/>
                <w:color w:val="000000" w:themeColor="text1"/>
                <w:sz w:val="20"/>
                <w:szCs w:val="20"/>
                <w:lang w:val="en-US"/>
              </w:rPr>
              <w:t>finances and fundraising activities</w:t>
            </w:r>
          </w:p>
          <w:p w:rsidR="000C7C02" w:rsidRPr="00F7733D" w:rsidRDefault="000C7C02" w:rsidP="000C7C02">
            <w:pPr>
              <w:jc w:val="both"/>
              <w:rPr>
                <w:rFonts w:cs="Arial"/>
                <w:color w:val="000000" w:themeColor="text1"/>
                <w:sz w:val="20"/>
                <w:szCs w:val="20"/>
                <w:lang w:val="en-US"/>
              </w:rPr>
            </w:pPr>
            <w:r w:rsidRPr="00F7733D">
              <w:rPr>
                <w:rFonts w:cs="Arial"/>
                <w:color w:val="000000" w:themeColor="text1"/>
                <w:sz w:val="20"/>
                <w:szCs w:val="20"/>
                <w:lang w:val="en-US"/>
              </w:rPr>
              <w:t>- Strengthen the organisational development of the network and its internal communication</w:t>
            </w:r>
          </w:p>
          <w:p w:rsidR="000C7C02" w:rsidRPr="00F7733D" w:rsidRDefault="000C7C02" w:rsidP="000C7C02">
            <w:pPr>
              <w:jc w:val="both"/>
              <w:rPr>
                <w:rFonts w:cs="Arial"/>
                <w:color w:val="000000" w:themeColor="text1"/>
                <w:sz w:val="20"/>
                <w:szCs w:val="20"/>
              </w:rPr>
            </w:pPr>
            <w:r w:rsidRPr="00F7733D">
              <w:rPr>
                <w:rFonts w:cs="Arial"/>
                <w:color w:val="000000" w:themeColor="text1"/>
                <w:sz w:val="20"/>
                <w:szCs w:val="20"/>
              </w:rPr>
              <w:t xml:space="preserve">- </w:t>
            </w:r>
            <w:r>
              <w:rPr>
                <w:rFonts w:cs="Arial"/>
                <w:color w:val="000000" w:themeColor="text1"/>
                <w:sz w:val="20"/>
                <w:szCs w:val="20"/>
              </w:rPr>
              <w:t>Hold two conferences on diversity management</w:t>
            </w:r>
            <w:r w:rsidRPr="00F7733D">
              <w:rPr>
                <w:rFonts w:cs="Arial"/>
                <w:color w:val="000000" w:themeColor="text1"/>
                <w:sz w:val="20"/>
                <w:szCs w:val="20"/>
              </w:rPr>
              <w:t xml:space="preserve"> </w:t>
            </w:r>
            <w:r>
              <w:rPr>
                <w:rFonts w:cs="Arial"/>
                <w:color w:val="000000" w:themeColor="text1"/>
                <w:sz w:val="20"/>
                <w:szCs w:val="20"/>
              </w:rPr>
              <w:t xml:space="preserve">and workshops for operational managers </w:t>
            </w:r>
          </w:p>
          <w:p w:rsidR="000C7C02" w:rsidRPr="00F7733D" w:rsidRDefault="000C7C02" w:rsidP="000C7C02">
            <w:pPr>
              <w:jc w:val="both"/>
              <w:rPr>
                <w:rFonts w:cs="Arial"/>
                <w:color w:val="000000" w:themeColor="text1"/>
                <w:sz w:val="20"/>
                <w:szCs w:val="20"/>
              </w:rPr>
            </w:pPr>
            <w:r w:rsidRPr="00F7733D">
              <w:rPr>
                <w:rFonts w:cs="Arial"/>
                <w:color w:val="000000" w:themeColor="text1"/>
                <w:sz w:val="20"/>
                <w:szCs w:val="20"/>
              </w:rPr>
              <w:t>- Increase support for the collection of equality data</w:t>
            </w:r>
            <w:r>
              <w:rPr>
                <w:rFonts w:cs="Arial"/>
                <w:color w:val="000000" w:themeColor="text1"/>
                <w:sz w:val="20"/>
                <w:szCs w:val="20"/>
              </w:rPr>
              <w:t xml:space="preserve"> among EU and national stakeholders and groups at risk of discrimination</w:t>
            </w:r>
          </w:p>
          <w:p w:rsidR="000C7C02" w:rsidRPr="00F7733D" w:rsidRDefault="000C7C02" w:rsidP="000C7C02">
            <w:pPr>
              <w:jc w:val="both"/>
              <w:rPr>
                <w:rFonts w:cs="Arial"/>
                <w:color w:val="000000" w:themeColor="text1"/>
                <w:sz w:val="20"/>
                <w:szCs w:val="20"/>
              </w:rPr>
            </w:pPr>
            <w:r w:rsidRPr="00F7733D">
              <w:rPr>
                <w:rFonts w:cs="Arial"/>
                <w:color w:val="000000" w:themeColor="text1"/>
                <w:sz w:val="20"/>
                <w:szCs w:val="20"/>
              </w:rPr>
              <w:t>- Advocate for the recognition of Afrophobia, Islamophob</w:t>
            </w:r>
            <w:r>
              <w:rPr>
                <w:rFonts w:cs="Arial"/>
                <w:color w:val="000000" w:themeColor="text1"/>
                <w:sz w:val="20"/>
                <w:szCs w:val="20"/>
              </w:rPr>
              <w:t>i</w:t>
            </w:r>
            <w:r w:rsidRPr="00F7733D">
              <w:rPr>
                <w:rFonts w:cs="Arial"/>
                <w:color w:val="000000" w:themeColor="text1"/>
                <w:sz w:val="20"/>
                <w:szCs w:val="20"/>
              </w:rPr>
              <w:t>a and for concrete actions to tackle anti-Semitism</w:t>
            </w:r>
          </w:p>
          <w:p w:rsidR="000C7C02" w:rsidRDefault="000C7C02" w:rsidP="000C7C02">
            <w:pPr>
              <w:jc w:val="both"/>
              <w:rPr>
                <w:rFonts w:cs="Arial"/>
                <w:color w:val="000000" w:themeColor="text1"/>
                <w:sz w:val="20"/>
                <w:szCs w:val="20"/>
              </w:rPr>
            </w:pPr>
            <w:r w:rsidRPr="00F7733D">
              <w:rPr>
                <w:rFonts w:cs="Arial"/>
                <w:color w:val="000000" w:themeColor="text1"/>
                <w:sz w:val="20"/>
                <w:szCs w:val="20"/>
              </w:rPr>
              <w:t>- Combat anti-Gypsyism by mainstreaming remedial solution</w:t>
            </w:r>
            <w:r>
              <w:rPr>
                <w:rFonts w:cs="Arial"/>
                <w:color w:val="000000" w:themeColor="text1"/>
                <w:sz w:val="20"/>
                <w:szCs w:val="20"/>
              </w:rPr>
              <w:t>s</w:t>
            </w:r>
            <w:r w:rsidRPr="00F7733D">
              <w:rPr>
                <w:rFonts w:cs="Arial"/>
                <w:color w:val="000000" w:themeColor="text1"/>
                <w:sz w:val="20"/>
                <w:szCs w:val="20"/>
              </w:rPr>
              <w:t xml:space="preserve"> in Roma social inclusion policies</w:t>
            </w:r>
          </w:p>
          <w:p w:rsidR="000C7C02" w:rsidRPr="00F7733D" w:rsidRDefault="000C7C02" w:rsidP="000C7C02">
            <w:pPr>
              <w:jc w:val="both"/>
              <w:rPr>
                <w:rFonts w:cs="Arial"/>
                <w:color w:val="000000" w:themeColor="text1"/>
                <w:sz w:val="20"/>
                <w:szCs w:val="20"/>
              </w:rPr>
            </w:pPr>
            <w:r>
              <w:rPr>
                <w:rFonts w:cs="Arial"/>
                <w:color w:val="000000" w:themeColor="text1"/>
                <w:sz w:val="20"/>
                <w:szCs w:val="20"/>
              </w:rPr>
              <w:t>- Organise a European conference on Muslim women’s experiences of discrimination</w:t>
            </w:r>
          </w:p>
          <w:p w:rsidR="000C7C02" w:rsidRPr="00F7733D" w:rsidRDefault="000C7C02" w:rsidP="000C7C02">
            <w:pPr>
              <w:jc w:val="both"/>
              <w:rPr>
                <w:rFonts w:cs="Arial"/>
                <w:color w:val="000000" w:themeColor="text1"/>
                <w:sz w:val="20"/>
                <w:szCs w:val="20"/>
              </w:rPr>
            </w:pPr>
            <w:r w:rsidRPr="00F7733D">
              <w:rPr>
                <w:rFonts w:cs="Arial"/>
                <w:color w:val="000000" w:themeColor="text1"/>
                <w:sz w:val="20"/>
                <w:szCs w:val="20"/>
              </w:rPr>
              <w:t xml:space="preserve">- Maintain a database on incidences of racism and related discrimination </w:t>
            </w:r>
          </w:p>
          <w:p w:rsidR="000C7C02" w:rsidRDefault="000C7C02" w:rsidP="000C7C02">
            <w:pPr>
              <w:jc w:val="both"/>
              <w:rPr>
                <w:rFonts w:cs="Arial"/>
                <w:color w:val="000000" w:themeColor="text1"/>
                <w:sz w:val="20"/>
                <w:szCs w:val="20"/>
                <w:lang w:val="en-US"/>
              </w:rPr>
            </w:pPr>
            <w:r w:rsidRPr="00F7733D">
              <w:rPr>
                <w:rFonts w:cs="Arial"/>
                <w:color w:val="000000" w:themeColor="text1"/>
                <w:sz w:val="20"/>
                <w:szCs w:val="20"/>
                <w:lang w:val="en-US"/>
              </w:rPr>
              <w:t xml:space="preserve">- </w:t>
            </w:r>
            <w:r>
              <w:rPr>
                <w:rFonts w:cs="Arial"/>
                <w:color w:val="000000" w:themeColor="text1"/>
                <w:sz w:val="20"/>
                <w:szCs w:val="20"/>
                <w:lang w:val="en-US"/>
              </w:rPr>
              <w:t>Improve ENAR r</w:t>
            </w:r>
            <w:r w:rsidRPr="00F7733D">
              <w:rPr>
                <w:rFonts w:cs="Arial"/>
                <w:color w:val="000000" w:themeColor="text1"/>
                <w:sz w:val="20"/>
                <w:szCs w:val="20"/>
                <w:lang w:val="en-US"/>
              </w:rPr>
              <w:t>eport</w:t>
            </w:r>
            <w:r>
              <w:rPr>
                <w:rFonts w:cs="Arial"/>
                <w:color w:val="000000" w:themeColor="text1"/>
                <w:sz w:val="20"/>
                <w:szCs w:val="20"/>
                <w:lang w:val="en-US"/>
              </w:rPr>
              <w:t>ing</w:t>
            </w:r>
            <w:r w:rsidRPr="00F7733D">
              <w:rPr>
                <w:rFonts w:cs="Arial"/>
                <w:color w:val="000000" w:themeColor="text1"/>
                <w:sz w:val="20"/>
                <w:szCs w:val="20"/>
                <w:lang w:val="en-US"/>
              </w:rPr>
              <w:t xml:space="preserve"> of incid</w:t>
            </w:r>
            <w:r>
              <w:rPr>
                <w:rFonts w:cs="Arial"/>
                <w:color w:val="000000" w:themeColor="text1"/>
                <w:sz w:val="20"/>
                <w:szCs w:val="20"/>
                <w:lang w:val="en-US"/>
              </w:rPr>
              <w:t>ents and experiences of victims of racist crime and advocate for better State responses to racist crime</w:t>
            </w:r>
            <w:r w:rsidRPr="00F7733D">
              <w:rPr>
                <w:rFonts w:cs="Arial"/>
                <w:color w:val="000000" w:themeColor="text1"/>
                <w:sz w:val="20"/>
                <w:szCs w:val="20"/>
                <w:lang w:val="en-US"/>
              </w:rPr>
              <w:t xml:space="preserve"> </w:t>
            </w:r>
          </w:p>
          <w:p w:rsidR="000C7C02" w:rsidRPr="00F7733D" w:rsidRDefault="000C7C02" w:rsidP="000C7C02">
            <w:pPr>
              <w:jc w:val="both"/>
              <w:rPr>
                <w:rFonts w:cs="Arial"/>
                <w:color w:val="000000" w:themeColor="text1"/>
                <w:sz w:val="20"/>
                <w:szCs w:val="20"/>
                <w:lang w:val="en-US"/>
              </w:rPr>
            </w:pPr>
            <w:r>
              <w:rPr>
                <w:rFonts w:cs="Arial"/>
                <w:color w:val="000000" w:themeColor="text1"/>
                <w:sz w:val="20"/>
                <w:szCs w:val="20"/>
                <w:lang w:val="en-US"/>
              </w:rPr>
              <w:t>- Hold a training on hate speech for MEPs</w:t>
            </w:r>
          </w:p>
          <w:p w:rsidR="000C7C02" w:rsidRPr="00F7733D" w:rsidRDefault="000C7C02" w:rsidP="000C7C02">
            <w:pPr>
              <w:jc w:val="both"/>
              <w:rPr>
                <w:rFonts w:cs="Arial"/>
                <w:color w:val="000000" w:themeColor="text1"/>
                <w:sz w:val="20"/>
                <w:szCs w:val="20"/>
              </w:rPr>
            </w:pPr>
            <w:r w:rsidRPr="00F7733D">
              <w:rPr>
                <w:rFonts w:cs="Arial"/>
                <w:color w:val="000000" w:themeColor="text1"/>
                <w:sz w:val="20"/>
                <w:szCs w:val="20"/>
              </w:rPr>
              <w:t xml:space="preserve">- Disseminate ENAR’s findings and ensure effective media coverage of ENAR’s strategic priorities </w:t>
            </w:r>
          </w:p>
          <w:p w:rsidR="000C7C02" w:rsidRDefault="000C7C02" w:rsidP="000C7C02">
            <w:pPr>
              <w:jc w:val="both"/>
              <w:rPr>
                <w:rFonts w:cs="Arial"/>
                <w:color w:val="000000" w:themeColor="text1"/>
                <w:sz w:val="20"/>
                <w:szCs w:val="20"/>
              </w:rPr>
            </w:pPr>
          </w:p>
          <w:p w:rsidR="000C7C02" w:rsidRPr="00FF7C0B" w:rsidRDefault="000C7C02" w:rsidP="000C7C02">
            <w:pPr>
              <w:jc w:val="both"/>
              <w:rPr>
                <w:rFonts w:cs="Arial"/>
                <w:b/>
                <w:color w:val="000000" w:themeColor="text1"/>
                <w:sz w:val="20"/>
                <w:szCs w:val="20"/>
              </w:rPr>
            </w:pPr>
            <w:r w:rsidRPr="00FF7C0B">
              <w:rPr>
                <w:rFonts w:cs="Arial"/>
                <w:b/>
                <w:color w:val="000000" w:themeColor="text1"/>
                <w:sz w:val="20"/>
                <w:szCs w:val="20"/>
              </w:rPr>
              <w:t>Beneficiaries</w:t>
            </w:r>
            <w:r>
              <w:rPr>
                <w:rFonts w:cs="Arial"/>
                <w:b/>
                <w:color w:val="000000" w:themeColor="text1"/>
                <w:sz w:val="20"/>
                <w:szCs w:val="20"/>
              </w:rPr>
              <w:t>:</w:t>
            </w:r>
          </w:p>
          <w:p w:rsidR="000C7C02" w:rsidRDefault="000C7C02" w:rsidP="000C7C02">
            <w:pPr>
              <w:jc w:val="both"/>
              <w:rPr>
                <w:rFonts w:cs="Arial"/>
                <w:color w:val="000000" w:themeColor="text1"/>
                <w:sz w:val="20"/>
                <w:szCs w:val="20"/>
              </w:rPr>
            </w:pPr>
            <w:r>
              <w:rPr>
                <w:rFonts w:cs="Arial"/>
                <w:sz w:val="20"/>
                <w:szCs w:val="20"/>
              </w:rPr>
              <w:t xml:space="preserve">Our activities </w:t>
            </w:r>
            <w:r w:rsidRPr="00EC7979">
              <w:rPr>
                <w:rFonts w:cs="Arial"/>
                <w:sz w:val="20"/>
                <w:szCs w:val="20"/>
              </w:rPr>
              <w:t>target national/European policy makers and government representatives, national/European media, ENAR members/</w:t>
            </w:r>
            <w:r>
              <w:rPr>
                <w:rFonts w:cs="Arial"/>
                <w:sz w:val="20"/>
                <w:szCs w:val="20"/>
              </w:rPr>
              <w:t>NGOs</w:t>
            </w:r>
            <w:r w:rsidRPr="00EC7979">
              <w:rPr>
                <w:rFonts w:cs="Arial"/>
                <w:sz w:val="20"/>
                <w:szCs w:val="20"/>
              </w:rPr>
              <w:t>, business representatives, men, women and youth belonging to ethnic and religious minoriti</w:t>
            </w:r>
            <w:r w:rsidRPr="000C7C02">
              <w:rPr>
                <w:rFonts w:cs="Arial"/>
                <w:sz w:val="20"/>
                <w:szCs w:val="20"/>
              </w:rPr>
              <w:t>es and with a migration background. The estimated number of targeted direct beneficiaries is 850. The estimated number of persons reached through the dissemination of our activities is: 71.600.</w:t>
            </w:r>
          </w:p>
          <w:p w:rsidR="000C7C02" w:rsidRPr="00F7733D" w:rsidRDefault="000C7C02" w:rsidP="000C7C02">
            <w:pPr>
              <w:jc w:val="both"/>
              <w:rPr>
                <w:rFonts w:cs="Arial"/>
                <w:color w:val="000000" w:themeColor="text1"/>
                <w:sz w:val="20"/>
                <w:szCs w:val="20"/>
              </w:rPr>
            </w:pPr>
          </w:p>
          <w:p w:rsidR="000C7C02" w:rsidRPr="00F7733D" w:rsidRDefault="000C7C02" w:rsidP="000C7C02">
            <w:pPr>
              <w:jc w:val="both"/>
              <w:rPr>
                <w:rFonts w:cs="Arial"/>
                <w:b/>
                <w:color w:val="000000" w:themeColor="text1"/>
                <w:sz w:val="20"/>
                <w:szCs w:val="20"/>
              </w:rPr>
            </w:pPr>
            <w:r>
              <w:rPr>
                <w:rFonts w:cs="Arial"/>
                <w:b/>
                <w:color w:val="000000" w:themeColor="text1"/>
                <w:sz w:val="20"/>
                <w:szCs w:val="20"/>
              </w:rPr>
              <w:t xml:space="preserve">Main </w:t>
            </w:r>
            <w:r w:rsidRPr="00F7733D">
              <w:rPr>
                <w:rFonts w:cs="Arial"/>
                <w:b/>
                <w:color w:val="000000" w:themeColor="text1"/>
                <w:sz w:val="20"/>
                <w:szCs w:val="20"/>
              </w:rPr>
              <w:t xml:space="preserve">results: </w:t>
            </w:r>
          </w:p>
          <w:p w:rsidR="000C7C02" w:rsidRPr="00F7733D" w:rsidRDefault="000C7C02" w:rsidP="000C7C02">
            <w:pPr>
              <w:jc w:val="both"/>
              <w:rPr>
                <w:rFonts w:cs="Arial"/>
                <w:color w:val="000000" w:themeColor="text1"/>
                <w:sz w:val="20"/>
                <w:szCs w:val="20"/>
                <w:lang w:val="en-US"/>
              </w:rPr>
            </w:pPr>
            <w:r w:rsidRPr="00F7733D">
              <w:rPr>
                <w:rFonts w:cs="Arial"/>
                <w:color w:val="000000" w:themeColor="text1"/>
                <w:sz w:val="20"/>
                <w:szCs w:val="20"/>
                <w:lang w:val="en-US"/>
              </w:rPr>
              <w:t xml:space="preserve">- </w:t>
            </w:r>
            <w:r>
              <w:rPr>
                <w:rFonts w:cs="Arial"/>
                <w:color w:val="000000" w:themeColor="text1"/>
                <w:sz w:val="20"/>
                <w:szCs w:val="20"/>
                <w:lang w:val="en-US"/>
              </w:rPr>
              <w:t xml:space="preserve">An increased number of </w:t>
            </w:r>
            <w:r w:rsidRPr="00F7733D">
              <w:rPr>
                <w:rFonts w:cs="Arial"/>
                <w:color w:val="000000" w:themeColor="text1"/>
                <w:sz w:val="20"/>
                <w:szCs w:val="20"/>
                <w:lang w:val="en-US"/>
              </w:rPr>
              <w:t>ENAR members regularly monitor racial discrimination in a range of areas and feed into the development of ENAR's policy positions</w:t>
            </w:r>
          </w:p>
          <w:p w:rsidR="000C7C02" w:rsidRPr="00F7733D" w:rsidRDefault="000C7C02" w:rsidP="000C7C02">
            <w:pPr>
              <w:jc w:val="both"/>
              <w:rPr>
                <w:rFonts w:cs="Arial"/>
                <w:color w:val="000000" w:themeColor="text1"/>
                <w:sz w:val="20"/>
                <w:szCs w:val="20"/>
                <w:lang w:val="en-US"/>
              </w:rPr>
            </w:pPr>
            <w:r w:rsidRPr="00F7733D">
              <w:rPr>
                <w:rFonts w:cs="Arial"/>
                <w:color w:val="000000" w:themeColor="text1"/>
                <w:sz w:val="20"/>
                <w:szCs w:val="20"/>
                <w:lang w:val="en-US"/>
              </w:rPr>
              <w:t xml:space="preserve">- The European Commission </w:t>
            </w:r>
            <w:r>
              <w:rPr>
                <w:rFonts w:cs="Arial"/>
                <w:color w:val="000000" w:themeColor="text1"/>
                <w:sz w:val="20"/>
                <w:szCs w:val="20"/>
                <w:lang w:val="en-US"/>
              </w:rPr>
              <w:t xml:space="preserve">drafts Council recommendations </w:t>
            </w:r>
            <w:r w:rsidRPr="00F7733D">
              <w:rPr>
                <w:rFonts w:cs="Arial"/>
                <w:color w:val="000000" w:themeColor="text1"/>
                <w:sz w:val="20"/>
                <w:szCs w:val="20"/>
                <w:lang w:val="en-US"/>
              </w:rPr>
              <w:t>on equality data collection</w:t>
            </w:r>
          </w:p>
          <w:p w:rsidR="000C7C02" w:rsidRPr="00F7733D" w:rsidRDefault="000C7C02" w:rsidP="000C7C02">
            <w:pPr>
              <w:jc w:val="both"/>
              <w:rPr>
                <w:rFonts w:cs="Arial"/>
                <w:color w:val="000000" w:themeColor="text1"/>
                <w:sz w:val="20"/>
                <w:szCs w:val="20"/>
                <w:lang w:val="en-US"/>
              </w:rPr>
            </w:pPr>
            <w:r w:rsidRPr="00F7733D">
              <w:rPr>
                <w:rFonts w:cs="Arial"/>
                <w:color w:val="000000" w:themeColor="text1"/>
                <w:sz w:val="20"/>
                <w:szCs w:val="20"/>
                <w:lang w:val="en-US"/>
              </w:rPr>
              <w:t xml:space="preserve">- The European Parliament </w:t>
            </w:r>
            <w:r>
              <w:rPr>
                <w:rFonts w:cs="Arial"/>
                <w:color w:val="000000" w:themeColor="text1"/>
                <w:sz w:val="20"/>
                <w:szCs w:val="20"/>
                <w:lang w:val="en-US"/>
              </w:rPr>
              <w:t xml:space="preserve">commissions a study on the legal basis of </w:t>
            </w:r>
            <w:r w:rsidRPr="00F7733D">
              <w:rPr>
                <w:rFonts w:cs="Arial"/>
                <w:color w:val="000000" w:themeColor="text1"/>
                <w:sz w:val="20"/>
                <w:szCs w:val="20"/>
                <w:lang w:val="en-US"/>
              </w:rPr>
              <w:t>a new EU legislation on hate crime</w:t>
            </w:r>
          </w:p>
          <w:p w:rsidR="000C7C02" w:rsidRPr="00B75CAF" w:rsidRDefault="000C7C02" w:rsidP="000C7C02">
            <w:pPr>
              <w:jc w:val="both"/>
              <w:rPr>
                <w:rFonts w:cs="Arial"/>
                <w:color w:val="000000" w:themeColor="text1"/>
                <w:sz w:val="20"/>
                <w:szCs w:val="20"/>
                <w:lang w:val="en-US"/>
              </w:rPr>
            </w:pPr>
            <w:r w:rsidRPr="00F7733D">
              <w:rPr>
                <w:rFonts w:cs="Arial"/>
                <w:color w:val="000000" w:themeColor="text1"/>
                <w:sz w:val="20"/>
                <w:szCs w:val="20"/>
                <w:lang w:val="en-US"/>
              </w:rPr>
              <w:lastRenderedPageBreak/>
              <w:t xml:space="preserve">- </w:t>
            </w:r>
            <w:r w:rsidRPr="00B75CAF">
              <w:rPr>
                <w:rFonts w:cs="Arial"/>
                <w:color w:val="000000" w:themeColor="text1"/>
                <w:sz w:val="20"/>
                <w:szCs w:val="20"/>
                <w:lang w:val="en-US"/>
              </w:rPr>
              <w:t>Strengthen</w:t>
            </w:r>
            <w:r>
              <w:rPr>
                <w:rFonts w:cs="Arial"/>
                <w:color w:val="000000" w:themeColor="text1"/>
                <w:sz w:val="20"/>
                <w:szCs w:val="20"/>
                <w:lang w:val="en-US"/>
              </w:rPr>
              <w:t>ed</w:t>
            </w:r>
            <w:r w:rsidRPr="00B75CAF">
              <w:rPr>
                <w:rFonts w:cs="Arial"/>
                <w:color w:val="000000" w:themeColor="text1"/>
                <w:sz w:val="20"/>
                <w:szCs w:val="20"/>
                <w:lang w:val="en-US"/>
              </w:rPr>
              <w:t xml:space="preserve"> political will and mobilisation of civil society and European Institutions</w:t>
            </w:r>
            <w:r>
              <w:rPr>
                <w:rFonts w:cs="Arial"/>
                <w:color w:val="000000" w:themeColor="text1"/>
                <w:sz w:val="20"/>
                <w:szCs w:val="20"/>
                <w:lang w:val="en-US"/>
              </w:rPr>
              <w:t xml:space="preserve"> to</w:t>
            </w:r>
            <w:r w:rsidRPr="00F7733D">
              <w:rPr>
                <w:rFonts w:cs="Arial"/>
                <w:color w:val="000000" w:themeColor="text1"/>
                <w:sz w:val="20"/>
                <w:szCs w:val="20"/>
                <w:lang w:val="en-US"/>
              </w:rPr>
              <w:t xml:space="preserve"> </w:t>
            </w:r>
            <w:r w:rsidRPr="00B75CAF">
              <w:rPr>
                <w:rFonts w:cs="Arial"/>
                <w:color w:val="000000" w:themeColor="text1"/>
                <w:sz w:val="20"/>
                <w:szCs w:val="20"/>
                <w:lang w:val="en-US"/>
              </w:rPr>
              <w:t>recognise and address the specific forms of racism</w:t>
            </w:r>
          </w:p>
          <w:p w:rsidR="000C7C02" w:rsidRPr="00B75CAF" w:rsidRDefault="000C7C02" w:rsidP="000C7C02">
            <w:pPr>
              <w:jc w:val="both"/>
              <w:rPr>
                <w:rFonts w:cs="Arial"/>
                <w:color w:val="000000" w:themeColor="text1"/>
                <w:sz w:val="20"/>
                <w:szCs w:val="20"/>
                <w:lang w:val="en-US"/>
              </w:rPr>
            </w:pPr>
            <w:r w:rsidRPr="00B75CAF">
              <w:rPr>
                <w:rFonts w:cs="Arial"/>
                <w:color w:val="000000" w:themeColor="text1"/>
                <w:sz w:val="20"/>
                <w:szCs w:val="20"/>
                <w:lang w:val="en-US"/>
              </w:rPr>
              <w:t xml:space="preserve">- </w:t>
            </w:r>
            <w:r>
              <w:rPr>
                <w:rFonts w:cs="Arial"/>
                <w:color w:val="000000" w:themeColor="text1"/>
                <w:sz w:val="20"/>
                <w:szCs w:val="20"/>
                <w:lang w:val="en-US"/>
              </w:rPr>
              <w:t xml:space="preserve">Increased membership (businesses and ENAR members) of the Equal@Work platform </w:t>
            </w:r>
          </w:p>
          <w:p w:rsidR="000C7C02" w:rsidRPr="00B75CAF" w:rsidRDefault="000C7C02" w:rsidP="000C7C02">
            <w:pPr>
              <w:jc w:val="both"/>
              <w:rPr>
                <w:rFonts w:cs="Arial"/>
                <w:color w:val="000000" w:themeColor="text1"/>
                <w:sz w:val="20"/>
                <w:szCs w:val="20"/>
                <w:lang w:val="en-US"/>
              </w:rPr>
            </w:pPr>
            <w:r w:rsidRPr="00B75CAF">
              <w:rPr>
                <w:rFonts w:cs="Arial"/>
                <w:color w:val="000000" w:themeColor="text1"/>
                <w:sz w:val="20"/>
                <w:szCs w:val="20"/>
                <w:lang w:val="en-US"/>
              </w:rPr>
              <w:t xml:space="preserve">- </w:t>
            </w:r>
            <w:r>
              <w:rPr>
                <w:rFonts w:cs="Arial"/>
                <w:color w:val="000000" w:themeColor="text1"/>
                <w:sz w:val="20"/>
                <w:szCs w:val="20"/>
                <w:lang w:val="en-US"/>
              </w:rPr>
              <w:t xml:space="preserve">A strong identity is developed in the network and ENAR members mobilise on ENAR strategies </w:t>
            </w:r>
            <w:r w:rsidRPr="00B75CAF">
              <w:rPr>
                <w:rFonts w:cs="Arial"/>
                <w:color w:val="000000" w:themeColor="text1"/>
                <w:sz w:val="20"/>
                <w:szCs w:val="20"/>
                <w:lang w:val="en-US"/>
              </w:rPr>
              <w:t>to advance equality</w:t>
            </w:r>
          </w:p>
          <w:p w:rsidR="000C7C02" w:rsidRPr="00B75CAF" w:rsidRDefault="000C7C02" w:rsidP="000C7C02">
            <w:pPr>
              <w:pStyle w:val="BodyTextIndent"/>
              <w:spacing w:after="120"/>
              <w:ind w:left="0"/>
              <w:rPr>
                <w:rFonts w:ascii="Arial" w:hAnsi="Arial" w:cs="Arial"/>
                <w:sz w:val="24"/>
                <w:lang w:val="en-GB"/>
              </w:rPr>
            </w:pPr>
            <w:r w:rsidRPr="00B75CAF">
              <w:rPr>
                <w:rFonts w:ascii="Arial" w:hAnsi="Arial" w:cs="Arial"/>
                <w:color w:val="000000" w:themeColor="text1"/>
                <w:sz w:val="20"/>
                <w:szCs w:val="20"/>
              </w:rPr>
              <w:t>- Increased visibility and notoriety of ENAR</w:t>
            </w:r>
            <w:r>
              <w:rPr>
                <w:rFonts w:ascii="Arial" w:hAnsi="Arial" w:cs="Arial"/>
                <w:color w:val="000000" w:themeColor="text1"/>
                <w:sz w:val="20"/>
                <w:szCs w:val="20"/>
              </w:rPr>
              <w:t xml:space="preserve"> including</w:t>
            </w:r>
            <w:r w:rsidRPr="00B75CAF">
              <w:rPr>
                <w:rFonts w:ascii="Arial" w:hAnsi="Arial" w:cs="Arial"/>
                <w:color w:val="000000" w:themeColor="text1"/>
                <w:sz w:val="20"/>
                <w:szCs w:val="20"/>
              </w:rPr>
              <w:t xml:space="preserve"> via social media such as Facebook and Twitter as well as on the ENAR website.</w:t>
            </w:r>
          </w:p>
          <w:p w:rsidR="000C7C02" w:rsidRPr="006E7BA7" w:rsidRDefault="000C7C02" w:rsidP="000C7C02">
            <w:pPr>
              <w:pStyle w:val="BodyTextIndent"/>
              <w:ind w:left="0"/>
              <w:rPr>
                <w:rFonts w:ascii="Arial" w:hAnsi="Arial" w:cs="Arial"/>
                <w:sz w:val="20"/>
                <w:szCs w:val="20"/>
                <w:lang w:val="en-GB"/>
              </w:rPr>
            </w:pPr>
            <w:r>
              <w:rPr>
                <w:rFonts w:ascii="Arial" w:hAnsi="Arial" w:cs="Arial"/>
                <w:b/>
                <w:sz w:val="20"/>
                <w:szCs w:val="20"/>
                <w:lang w:val="en-GB"/>
              </w:rPr>
              <w:t xml:space="preserve">Main </w:t>
            </w:r>
            <w:r w:rsidRPr="006E7BA7">
              <w:rPr>
                <w:rFonts w:ascii="Arial" w:hAnsi="Arial" w:cs="Arial"/>
                <w:b/>
                <w:sz w:val="20"/>
                <w:szCs w:val="20"/>
                <w:lang w:val="en-GB"/>
              </w:rPr>
              <w:t>Outputs</w:t>
            </w:r>
            <w:r>
              <w:rPr>
                <w:rFonts w:ascii="Arial" w:hAnsi="Arial" w:cs="Arial"/>
                <w:sz w:val="20"/>
                <w:szCs w:val="20"/>
                <w:lang w:val="en-GB"/>
              </w:rPr>
              <w:t>:</w:t>
            </w:r>
          </w:p>
          <w:p w:rsidR="000C7C02" w:rsidRDefault="000C7C02" w:rsidP="000C7C02">
            <w:pPr>
              <w:pStyle w:val="BodyTextIndent"/>
              <w:numPr>
                <w:ilvl w:val="0"/>
                <w:numId w:val="34"/>
              </w:numPr>
              <w:rPr>
                <w:rFonts w:ascii="Arial" w:hAnsi="Arial" w:cs="Arial"/>
                <w:sz w:val="24"/>
                <w:lang w:val="en-GB"/>
              </w:rPr>
            </w:pPr>
            <w:r>
              <w:rPr>
                <w:rFonts w:ascii="Arial" w:hAnsi="Arial" w:cs="Arial"/>
                <w:sz w:val="20"/>
                <w:szCs w:val="20"/>
                <w:lang w:val="en-GB"/>
              </w:rPr>
              <w:t>At least 70 a</w:t>
            </w:r>
            <w:r w:rsidRPr="006E7BA7">
              <w:rPr>
                <w:rFonts w:ascii="Arial" w:hAnsi="Arial" w:cs="Arial"/>
                <w:sz w:val="20"/>
                <w:szCs w:val="20"/>
                <w:lang w:val="en-GB"/>
              </w:rPr>
              <w:t>dvocacy meetings</w:t>
            </w:r>
            <w:r>
              <w:rPr>
                <w:rFonts w:ascii="Arial" w:hAnsi="Arial" w:cs="Arial"/>
                <w:sz w:val="24"/>
                <w:lang w:val="en-GB"/>
              </w:rPr>
              <w:t xml:space="preserve"> </w:t>
            </w:r>
          </w:p>
          <w:p w:rsidR="000C7C02" w:rsidRPr="006E7BA7" w:rsidRDefault="000C7C02" w:rsidP="000C7C02">
            <w:pPr>
              <w:pStyle w:val="BodyTextIndent"/>
              <w:numPr>
                <w:ilvl w:val="0"/>
                <w:numId w:val="34"/>
              </w:numPr>
              <w:rPr>
                <w:rFonts w:ascii="Arial" w:hAnsi="Arial" w:cs="Arial"/>
                <w:sz w:val="20"/>
                <w:szCs w:val="20"/>
                <w:lang w:val="en-GB"/>
              </w:rPr>
            </w:pPr>
            <w:r>
              <w:rPr>
                <w:rFonts w:ascii="Arial" w:hAnsi="Arial" w:cs="Arial"/>
                <w:sz w:val="20"/>
                <w:szCs w:val="20"/>
                <w:lang w:val="en-GB"/>
              </w:rPr>
              <w:t xml:space="preserve">20 </w:t>
            </w:r>
            <w:r w:rsidR="00A6418D">
              <w:rPr>
                <w:rFonts w:ascii="Arial" w:hAnsi="Arial" w:cs="Arial"/>
                <w:sz w:val="20"/>
                <w:szCs w:val="20"/>
                <w:lang w:val="en-GB"/>
              </w:rPr>
              <w:t>p</w:t>
            </w:r>
            <w:r w:rsidRPr="006E7BA7">
              <w:rPr>
                <w:rFonts w:ascii="Arial" w:hAnsi="Arial" w:cs="Arial"/>
                <w:sz w:val="20"/>
                <w:szCs w:val="20"/>
                <w:lang w:val="en-GB"/>
              </w:rPr>
              <w:t>olicy recommendations</w:t>
            </w:r>
          </w:p>
          <w:p w:rsidR="000C7C02" w:rsidRDefault="000C7C02" w:rsidP="000C7C02">
            <w:pPr>
              <w:pStyle w:val="BodyTextIndent"/>
              <w:numPr>
                <w:ilvl w:val="0"/>
                <w:numId w:val="34"/>
              </w:numPr>
              <w:rPr>
                <w:rFonts w:ascii="Arial" w:hAnsi="Arial" w:cs="Arial"/>
                <w:sz w:val="20"/>
                <w:szCs w:val="20"/>
                <w:lang w:val="en-GB"/>
              </w:rPr>
            </w:pPr>
            <w:r>
              <w:rPr>
                <w:rFonts w:ascii="Arial" w:hAnsi="Arial" w:cs="Arial"/>
                <w:sz w:val="20"/>
                <w:szCs w:val="20"/>
                <w:lang w:val="en-GB"/>
              </w:rPr>
              <w:t>2 e</w:t>
            </w:r>
            <w:r w:rsidRPr="006E7BA7">
              <w:rPr>
                <w:rFonts w:ascii="Arial" w:hAnsi="Arial" w:cs="Arial"/>
                <w:sz w:val="20"/>
                <w:szCs w:val="20"/>
                <w:lang w:val="en-GB"/>
              </w:rPr>
              <w:t>valuation</w:t>
            </w:r>
            <w:r>
              <w:rPr>
                <w:rFonts w:ascii="Arial" w:hAnsi="Arial" w:cs="Arial"/>
                <w:sz w:val="20"/>
                <w:szCs w:val="20"/>
                <w:lang w:val="en-GB"/>
              </w:rPr>
              <w:t>s</w:t>
            </w:r>
            <w:r w:rsidRPr="006E7BA7">
              <w:rPr>
                <w:rFonts w:ascii="Arial" w:hAnsi="Arial" w:cs="Arial"/>
                <w:sz w:val="20"/>
                <w:szCs w:val="20"/>
                <w:lang w:val="en-GB"/>
              </w:rPr>
              <w:t xml:space="preserve"> of legislation</w:t>
            </w:r>
            <w:r>
              <w:rPr>
                <w:rFonts w:ascii="Arial" w:hAnsi="Arial" w:cs="Arial"/>
                <w:sz w:val="20"/>
                <w:szCs w:val="20"/>
                <w:lang w:val="en-GB"/>
              </w:rPr>
              <w:t>/policies</w:t>
            </w:r>
          </w:p>
          <w:p w:rsidR="000C7C02" w:rsidRDefault="00A6418D" w:rsidP="000C7C02">
            <w:pPr>
              <w:pStyle w:val="BodyTextIndent"/>
              <w:numPr>
                <w:ilvl w:val="0"/>
                <w:numId w:val="34"/>
              </w:numPr>
              <w:rPr>
                <w:rFonts w:ascii="Arial" w:hAnsi="Arial" w:cs="Arial"/>
                <w:sz w:val="20"/>
                <w:szCs w:val="20"/>
                <w:lang w:val="en-GB"/>
              </w:rPr>
            </w:pPr>
            <w:r>
              <w:rPr>
                <w:rFonts w:ascii="Arial" w:hAnsi="Arial" w:cs="Arial"/>
                <w:sz w:val="20"/>
                <w:szCs w:val="20"/>
                <w:lang w:val="en-GB"/>
              </w:rPr>
              <w:t>3 comparative analyse</w:t>
            </w:r>
            <w:r w:rsidR="000C7C02">
              <w:rPr>
                <w:rFonts w:ascii="Arial" w:hAnsi="Arial" w:cs="Arial"/>
                <w:sz w:val="20"/>
                <w:szCs w:val="20"/>
                <w:lang w:val="en-GB"/>
              </w:rPr>
              <w:t xml:space="preserve">s </w:t>
            </w:r>
          </w:p>
          <w:p w:rsidR="000C7C02" w:rsidRDefault="00A6418D" w:rsidP="000C7C02">
            <w:pPr>
              <w:pStyle w:val="BodyTextIndent"/>
              <w:numPr>
                <w:ilvl w:val="0"/>
                <w:numId w:val="34"/>
              </w:numPr>
              <w:rPr>
                <w:rFonts w:ascii="Arial" w:hAnsi="Arial" w:cs="Arial"/>
                <w:sz w:val="20"/>
                <w:szCs w:val="20"/>
                <w:lang w:val="en-GB"/>
              </w:rPr>
            </w:pPr>
            <w:r>
              <w:rPr>
                <w:rFonts w:ascii="Arial" w:hAnsi="Arial" w:cs="Arial"/>
                <w:sz w:val="20"/>
                <w:szCs w:val="20"/>
                <w:lang w:val="en-GB"/>
              </w:rPr>
              <w:t>3 d</w:t>
            </w:r>
            <w:r w:rsidR="000C7C02">
              <w:rPr>
                <w:rFonts w:ascii="Arial" w:hAnsi="Arial" w:cs="Arial"/>
                <w:sz w:val="20"/>
                <w:szCs w:val="20"/>
                <w:lang w:val="en-GB"/>
              </w:rPr>
              <w:t>ata collection and/or analysis reports</w:t>
            </w:r>
          </w:p>
          <w:p w:rsidR="000C7C02" w:rsidRDefault="000C7C02" w:rsidP="000C7C02">
            <w:pPr>
              <w:pStyle w:val="BodyTextIndent"/>
              <w:numPr>
                <w:ilvl w:val="0"/>
                <w:numId w:val="34"/>
              </w:numPr>
              <w:rPr>
                <w:rFonts w:ascii="Arial" w:hAnsi="Arial" w:cs="Arial"/>
                <w:sz w:val="20"/>
                <w:szCs w:val="20"/>
                <w:lang w:val="en-GB"/>
              </w:rPr>
            </w:pPr>
            <w:r>
              <w:rPr>
                <w:rFonts w:ascii="Arial" w:hAnsi="Arial" w:cs="Arial"/>
                <w:sz w:val="20"/>
                <w:szCs w:val="20"/>
                <w:lang w:val="en-GB"/>
              </w:rPr>
              <w:t>1 guideline</w:t>
            </w:r>
          </w:p>
          <w:p w:rsidR="000C7C02" w:rsidRDefault="000C7C02" w:rsidP="000C7C02">
            <w:pPr>
              <w:pStyle w:val="BodyTextIndent"/>
              <w:numPr>
                <w:ilvl w:val="0"/>
                <w:numId w:val="34"/>
              </w:numPr>
              <w:rPr>
                <w:rFonts w:ascii="Arial" w:hAnsi="Arial" w:cs="Arial"/>
                <w:sz w:val="20"/>
                <w:szCs w:val="20"/>
                <w:lang w:val="en-GB"/>
              </w:rPr>
            </w:pPr>
            <w:r>
              <w:rPr>
                <w:rFonts w:ascii="Arial" w:hAnsi="Arial" w:cs="Arial"/>
                <w:sz w:val="20"/>
                <w:szCs w:val="20"/>
                <w:lang w:val="en-GB"/>
              </w:rPr>
              <w:t>1 common methodology form</w:t>
            </w:r>
          </w:p>
          <w:p w:rsidR="000C7C02" w:rsidRDefault="000C7C02" w:rsidP="000C7C02">
            <w:pPr>
              <w:pStyle w:val="BodyTextIndent"/>
              <w:numPr>
                <w:ilvl w:val="0"/>
                <w:numId w:val="34"/>
              </w:numPr>
              <w:rPr>
                <w:rFonts w:ascii="Arial" w:hAnsi="Arial" w:cs="Arial"/>
                <w:sz w:val="20"/>
                <w:szCs w:val="20"/>
                <w:lang w:val="en-GB"/>
              </w:rPr>
            </w:pPr>
            <w:r>
              <w:rPr>
                <w:rFonts w:ascii="Arial" w:hAnsi="Arial" w:cs="Arial"/>
                <w:sz w:val="20"/>
                <w:szCs w:val="20"/>
                <w:lang w:val="en-GB"/>
              </w:rPr>
              <w:t>2 General Policy Papers</w:t>
            </w:r>
          </w:p>
          <w:p w:rsidR="000C7C02" w:rsidRDefault="000C7C02" w:rsidP="000C7C02">
            <w:pPr>
              <w:pStyle w:val="BodyTextIndent"/>
              <w:numPr>
                <w:ilvl w:val="0"/>
                <w:numId w:val="34"/>
              </w:numPr>
              <w:rPr>
                <w:rFonts w:ascii="Arial" w:hAnsi="Arial" w:cs="Arial"/>
                <w:sz w:val="20"/>
                <w:szCs w:val="20"/>
                <w:lang w:val="en-GB"/>
              </w:rPr>
            </w:pPr>
            <w:r>
              <w:rPr>
                <w:rFonts w:ascii="Arial" w:hAnsi="Arial" w:cs="Arial"/>
                <w:sz w:val="20"/>
                <w:szCs w:val="20"/>
                <w:lang w:val="en-GB"/>
              </w:rPr>
              <w:t>1 report on the state of the art/book</w:t>
            </w:r>
          </w:p>
          <w:p w:rsidR="000C7C02" w:rsidRDefault="000C7C02" w:rsidP="000C7C02">
            <w:pPr>
              <w:pStyle w:val="BodyTextIndent"/>
              <w:numPr>
                <w:ilvl w:val="0"/>
                <w:numId w:val="34"/>
              </w:numPr>
              <w:rPr>
                <w:rFonts w:ascii="Arial" w:hAnsi="Arial" w:cs="Arial"/>
                <w:sz w:val="20"/>
                <w:szCs w:val="20"/>
                <w:lang w:val="en-GB"/>
              </w:rPr>
            </w:pPr>
            <w:r>
              <w:rPr>
                <w:rFonts w:ascii="Arial" w:hAnsi="Arial" w:cs="Arial"/>
                <w:sz w:val="20"/>
                <w:szCs w:val="20"/>
                <w:lang w:val="en-GB"/>
              </w:rPr>
              <w:t xml:space="preserve">12 </w:t>
            </w:r>
            <w:r w:rsidR="00A6418D">
              <w:rPr>
                <w:rFonts w:ascii="Arial" w:hAnsi="Arial" w:cs="Arial"/>
                <w:sz w:val="20"/>
                <w:szCs w:val="20"/>
                <w:lang w:val="en-GB"/>
              </w:rPr>
              <w:t>t</w:t>
            </w:r>
            <w:r w:rsidRPr="006E7BA7">
              <w:rPr>
                <w:rFonts w:ascii="Arial" w:hAnsi="Arial" w:cs="Arial"/>
                <w:sz w:val="20"/>
                <w:szCs w:val="20"/>
                <w:lang w:val="en-GB"/>
              </w:rPr>
              <w:t>raining</w:t>
            </w:r>
            <w:r>
              <w:rPr>
                <w:rFonts w:ascii="Arial" w:hAnsi="Arial" w:cs="Arial"/>
                <w:sz w:val="20"/>
                <w:szCs w:val="20"/>
                <w:lang w:val="en-GB"/>
              </w:rPr>
              <w:t xml:space="preserve"> activities</w:t>
            </w:r>
          </w:p>
          <w:p w:rsidR="000C7C02" w:rsidRDefault="000C7C02" w:rsidP="000C7C02">
            <w:pPr>
              <w:pStyle w:val="BodyTextIndent"/>
              <w:numPr>
                <w:ilvl w:val="0"/>
                <w:numId w:val="34"/>
              </w:numPr>
              <w:rPr>
                <w:rFonts w:ascii="Arial" w:hAnsi="Arial" w:cs="Arial"/>
                <w:sz w:val="20"/>
                <w:szCs w:val="20"/>
                <w:lang w:val="en-GB"/>
              </w:rPr>
            </w:pPr>
            <w:r>
              <w:rPr>
                <w:rFonts w:ascii="Arial" w:hAnsi="Arial" w:cs="Arial"/>
                <w:sz w:val="20"/>
                <w:szCs w:val="20"/>
                <w:lang w:val="en-GB"/>
              </w:rPr>
              <w:t>37 mutual learning, exchange of good practices, cooperation activities</w:t>
            </w:r>
          </w:p>
          <w:p w:rsidR="000C7C02" w:rsidRPr="009F33AA" w:rsidRDefault="000C7C02" w:rsidP="000C7C02">
            <w:pPr>
              <w:pStyle w:val="BodyTextIndent"/>
              <w:numPr>
                <w:ilvl w:val="0"/>
                <w:numId w:val="34"/>
              </w:numPr>
              <w:rPr>
                <w:rFonts w:ascii="Arial" w:hAnsi="Arial" w:cs="Arial"/>
                <w:sz w:val="20"/>
                <w:szCs w:val="20"/>
                <w:lang w:val="en-GB"/>
              </w:rPr>
            </w:pPr>
            <w:r w:rsidRPr="009F33AA">
              <w:rPr>
                <w:rFonts w:ascii="Arial" w:hAnsi="Arial" w:cs="Arial"/>
                <w:sz w:val="20"/>
                <w:szCs w:val="20"/>
                <w:lang w:val="en-GB"/>
              </w:rPr>
              <w:t>12</w:t>
            </w:r>
            <w:r>
              <w:rPr>
                <w:rFonts w:ascii="Arial" w:hAnsi="Arial" w:cs="Arial"/>
                <w:sz w:val="20"/>
                <w:szCs w:val="20"/>
                <w:lang w:val="en-GB"/>
              </w:rPr>
              <w:t xml:space="preserve"> awareness-raising information c</w:t>
            </w:r>
            <w:r w:rsidRPr="009F33AA">
              <w:rPr>
                <w:rFonts w:ascii="Arial" w:hAnsi="Arial" w:cs="Arial"/>
                <w:sz w:val="20"/>
                <w:szCs w:val="20"/>
                <w:lang w:val="en-GB"/>
              </w:rPr>
              <w:t>onferences and meetings</w:t>
            </w:r>
          </w:p>
          <w:p w:rsidR="000C7C02" w:rsidRDefault="000C7C02" w:rsidP="000C7C02">
            <w:pPr>
              <w:pStyle w:val="ListParagraph"/>
              <w:numPr>
                <w:ilvl w:val="0"/>
                <w:numId w:val="34"/>
              </w:numPr>
            </w:pPr>
            <w:r w:rsidRPr="0084587C">
              <w:rPr>
                <w:rFonts w:cs="Arial"/>
                <w:sz w:val="20"/>
                <w:szCs w:val="20"/>
              </w:rPr>
              <w:t>At least 40 infographics/facsheets/videos/podcasts.</w:t>
            </w:r>
          </w:p>
          <w:p w:rsidR="006E7BA7" w:rsidRPr="006E7BA7" w:rsidRDefault="006E7BA7" w:rsidP="000C7C02">
            <w:pPr>
              <w:pStyle w:val="BodyTextIndent"/>
              <w:ind w:left="0"/>
              <w:rPr>
                <w:rFonts w:ascii="Arial" w:hAnsi="Arial" w:cs="Arial"/>
                <w:sz w:val="24"/>
                <w:lang w:val="en-GB"/>
              </w:rPr>
            </w:pPr>
          </w:p>
        </w:tc>
      </w:tr>
    </w:tbl>
    <w:p w:rsidR="0040486A" w:rsidRDefault="0040486A" w:rsidP="003E2B51">
      <w:pPr>
        <w:autoSpaceDE w:val="0"/>
        <w:autoSpaceDN w:val="0"/>
        <w:adjustRightInd w:val="0"/>
        <w:spacing w:before="240" w:after="120"/>
        <w:outlineLvl w:val="0"/>
        <w:rPr>
          <w:rFonts w:cs="Arial"/>
        </w:rPr>
        <w:sectPr w:rsidR="0040486A" w:rsidSect="003D098B">
          <w:type w:val="continuous"/>
          <w:pgSz w:w="12240" w:h="15840" w:code="1"/>
          <w:pgMar w:top="899" w:right="720" w:bottom="1440" w:left="720" w:header="720" w:footer="720" w:gutter="0"/>
          <w:cols w:space="720"/>
          <w:formProt w:val="0"/>
          <w:noEndnote/>
          <w:docGrid w:linePitch="326"/>
        </w:sectPr>
      </w:pPr>
    </w:p>
    <w:p w:rsidR="0014012D" w:rsidRDefault="0014012D" w:rsidP="009633F6">
      <w:pPr>
        <w:spacing w:before="240"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7A67E2" w:rsidRPr="00256B1B" w:rsidTr="008F0459">
        <w:trPr>
          <w:trHeight w:val="498"/>
        </w:trPr>
        <w:tc>
          <w:tcPr>
            <w:tcW w:w="10728" w:type="dxa"/>
            <w:tcBorders>
              <w:bottom w:val="single" w:sz="4" w:space="0" w:color="auto"/>
            </w:tcBorders>
            <w:shd w:val="clear" w:color="auto" w:fill="E6E6E6"/>
          </w:tcPr>
          <w:p w:rsidR="003D098B" w:rsidRPr="00256B1B" w:rsidRDefault="003D098B" w:rsidP="003E2B51">
            <w:pPr>
              <w:pStyle w:val="BodyTextIndent"/>
              <w:spacing w:before="120"/>
              <w:ind w:left="0"/>
              <w:rPr>
                <w:rFonts w:ascii="Arial" w:hAnsi="Arial" w:cs="Arial"/>
                <w:b/>
                <w:bCs/>
                <w:i/>
                <w:sz w:val="18"/>
                <w:szCs w:val="18"/>
                <w:lang w:eastAsia="en-GB"/>
              </w:rPr>
            </w:pPr>
            <w:r w:rsidRPr="00256B1B">
              <w:rPr>
                <w:rFonts w:ascii="Arial" w:hAnsi="Arial" w:cs="Arial"/>
                <w:b/>
                <w:bCs/>
                <w:lang w:eastAsia="en-GB"/>
              </w:rPr>
              <w:t>1.</w:t>
            </w:r>
            <w:r w:rsidR="000A67A5">
              <w:rPr>
                <w:rFonts w:ascii="Arial" w:hAnsi="Arial" w:cs="Arial"/>
                <w:b/>
                <w:bCs/>
                <w:lang w:eastAsia="en-GB"/>
              </w:rPr>
              <w:t>2</w:t>
            </w:r>
            <w:r w:rsidRPr="00256B1B">
              <w:rPr>
                <w:rFonts w:ascii="Arial" w:hAnsi="Arial" w:cs="Arial"/>
                <w:b/>
                <w:bCs/>
                <w:lang w:eastAsia="en-GB"/>
              </w:rPr>
              <w:t xml:space="preserve">. Relevance </w:t>
            </w:r>
          </w:p>
          <w:p w:rsidR="00B17AEA" w:rsidRPr="00256B1B" w:rsidRDefault="00ED023F" w:rsidP="00ED023F">
            <w:pPr>
              <w:pStyle w:val="BodyTextIndent"/>
              <w:spacing w:before="120" w:after="120"/>
              <w:ind w:left="0"/>
              <w:rPr>
                <w:rFonts w:ascii="Arial" w:hAnsi="Arial" w:cs="Arial"/>
                <w:sz w:val="18"/>
                <w:szCs w:val="18"/>
                <w:lang w:val="en-GB"/>
              </w:rPr>
            </w:pPr>
            <w:r w:rsidRPr="00ED023F">
              <w:rPr>
                <w:rFonts w:ascii="Arial" w:hAnsi="Arial" w:cs="Arial"/>
                <w:sz w:val="18"/>
                <w:szCs w:val="18"/>
                <w:lang w:val="en-GB"/>
              </w:rPr>
              <w:t xml:space="preserve">Demonstrate the relevance of the </w:t>
            </w:r>
            <w:r w:rsidR="008406D1">
              <w:rPr>
                <w:rFonts w:ascii="Arial" w:hAnsi="Arial" w:cs="Arial"/>
                <w:sz w:val="18"/>
                <w:szCs w:val="18"/>
                <w:lang w:val="en-GB"/>
              </w:rPr>
              <w:t xml:space="preserve">objectives and the </w:t>
            </w:r>
            <w:r w:rsidRPr="00ED023F">
              <w:rPr>
                <w:rFonts w:ascii="Arial" w:hAnsi="Arial" w:cs="Arial"/>
                <w:sz w:val="18"/>
                <w:szCs w:val="18"/>
                <w:lang w:val="en-GB"/>
              </w:rPr>
              <w:t>activities to the selected p</w:t>
            </w:r>
            <w:r>
              <w:rPr>
                <w:rFonts w:ascii="Arial" w:hAnsi="Arial" w:cs="Arial"/>
                <w:sz w:val="18"/>
                <w:szCs w:val="18"/>
                <w:lang w:val="en-GB"/>
              </w:rPr>
              <w:t>olicy area and its priorities</w:t>
            </w:r>
            <w:r w:rsidRPr="00ED023F">
              <w:rPr>
                <w:rFonts w:ascii="Arial" w:hAnsi="Arial" w:cs="Arial"/>
                <w:sz w:val="18"/>
                <w:szCs w:val="18"/>
                <w:lang w:val="en-GB"/>
              </w:rPr>
              <w:t>. Describe the likely practical impact of the expected results. Explain how your activities are supporting/complementing the activities of the EU on the respective policy field.</w:t>
            </w:r>
          </w:p>
        </w:tc>
      </w:tr>
    </w:tbl>
    <w:p w:rsidR="00882D2B" w:rsidRPr="00256B1B" w:rsidRDefault="00882D2B" w:rsidP="003E2B51">
      <w:pPr>
        <w:rPr>
          <w:rFonts w:cs="Arial"/>
          <w:lang w:eastAsia="en-GB"/>
        </w:rPr>
        <w:sectPr w:rsidR="00882D2B" w:rsidRPr="00256B1B" w:rsidSect="003D098B">
          <w:type w:val="continuous"/>
          <w:pgSz w:w="12240" w:h="15840" w:code="1"/>
          <w:pgMar w:top="899" w:right="720" w:bottom="1440" w:left="720" w:header="720" w:footer="720" w:gutter="0"/>
          <w:cols w:space="720"/>
          <w:noEndnote/>
          <w:docGrid w:linePitch="326"/>
        </w:sectPr>
      </w:pPr>
    </w:p>
    <w:p w:rsidR="003D098B" w:rsidRDefault="003D098B" w:rsidP="003E2B51">
      <w:pPr>
        <w:rPr>
          <w:rFonts w:cs="Arial"/>
          <w:sz w:val="22"/>
          <w:szCs w:val="22"/>
          <w:lang w:eastAsia="en-GB"/>
        </w:rPr>
      </w:pPr>
    </w:p>
    <w:p w:rsidR="00917CA9" w:rsidRPr="000A2AED" w:rsidRDefault="00917CA9" w:rsidP="00917CA9">
      <w:pPr>
        <w:jc w:val="both"/>
        <w:rPr>
          <w:rFonts w:cs="Arial"/>
          <w:sz w:val="20"/>
          <w:szCs w:val="20"/>
          <w:lang w:eastAsia="en-GB"/>
        </w:rPr>
      </w:pPr>
      <w:r w:rsidRPr="000A2AED">
        <w:rPr>
          <w:rFonts w:cs="Arial"/>
          <w:sz w:val="20"/>
          <w:szCs w:val="20"/>
          <w:lang w:eastAsia="en-GB"/>
        </w:rPr>
        <w:t>The objectives and activities answer the call priorities by:</w:t>
      </w:r>
    </w:p>
    <w:p w:rsidR="00917CA9" w:rsidRPr="000A2AED" w:rsidRDefault="00917CA9" w:rsidP="00917CA9">
      <w:pPr>
        <w:jc w:val="both"/>
        <w:rPr>
          <w:rFonts w:cs="Arial"/>
          <w:sz w:val="20"/>
          <w:szCs w:val="20"/>
          <w:lang w:eastAsia="en-GB"/>
        </w:rPr>
      </w:pPr>
      <w:r>
        <w:rPr>
          <w:rFonts w:cs="Arial"/>
          <w:sz w:val="20"/>
          <w:szCs w:val="20"/>
          <w:lang w:eastAsia="en-GB"/>
        </w:rPr>
        <w:t xml:space="preserve">- </w:t>
      </w:r>
      <w:r w:rsidRPr="000A2AED">
        <w:rPr>
          <w:rFonts w:cs="Arial"/>
          <w:sz w:val="20"/>
          <w:szCs w:val="20"/>
          <w:lang w:eastAsia="en-GB"/>
        </w:rPr>
        <w:t xml:space="preserve">focusing on improving the situation of Roma, People of African Descent/Black Europeans, Muslim, Jewish and migrant communities. ENAR activities support EU policies on Roma inclusion with a particular focus on anti-Gypsyism and its consequences on social inclusion. ENAR also advocate for EU’s attention to focus to the situation of other victimised communities.    </w:t>
      </w:r>
    </w:p>
    <w:p w:rsidR="00917CA9" w:rsidRPr="000A2AED" w:rsidRDefault="00917CA9" w:rsidP="00917CA9">
      <w:pPr>
        <w:jc w:val="both"/>
        <w:rPr>
          <w:rFonts w:cs="Arial"/>
          <w:sz w:val="20"/>
          <w:szCs w:val="20"/>
          <w:lang w:eastAsia="en-GB"/>
        </w:rPr>
      </w:pPr>
      <w:r>
        <w:rPr>
          <w:rFonts w:cs="Arial"/>
          <w:sz w:val="20"/>
          <w:szCs w:val="20"/>
          <w:lang w:eastAsia="en-GB"/>
        </w:rPr>
        <w:t xml:space="preserve">- </w:t>
      </w:r>
      <w:r w:rsidRPr="000A2AED">
        <w:rPr>
          <w:rFonts w:cs="Arial"/>
          <w:sz w:val="20"/>
          <w:szCs w:val="20"/>
          <w:lang w:eastAsia="en-GB"/>
        </w:rPr>
        <w:t xml:space="preserve">mainstreaming non-discrimination policies throughout all policy areas, such as employment, social inclusion and migration including at the national level. </w:t>
      </w:r>
    </w:p>
    <w:p w:rsidR="00917CA9" w:rsidRPr="00EB53E1" w:rsidRDefault="00917CA9" w:rsidP="00917CA9">
      <w:pPr>
        <w:jc w:val="both"/>
        <w:rPr>
          <w:rFonts w:cs="Arial"/>
          <w:sz w:val="20"/>
          <w:szCs w:val="20"/>
          <w:lang w:eastAsia="en-GB"/>
        </w:rPr>
      </w:pPr>
      <w:r w:rsidRPr="000A2AED">
        <w:rPr>
          <w:rFonts w:cs="Arial"/>
          <w:sz w:val="20"/>
          <w:szCs w:val="20"/>
          <w:lang w:eastAsia="en-GB"/>
        </w:rPr>
        <w:t>- supporting the improvement of EU equality legislation and policies including on grounds which are not covered by the existing legislation or for other victimised communities</w:t>
      </w:r>
      <w:r w:rsidR="00E16A0D" w:rsidRPr="00EB53E1">
        <w:rPr>
          <w:rFonts w:cs="Arial"/>
          <w:sz w:val="20"/>
          <w:szCs w:val="20"/>
          <w:lang w:eastAsia="en-GB"/>
        </w:rPr>
        <w:t>, with a particular focus on intersectionalities</w:t>
      </w:r>
      <w:r w:rsidRPr="00EB53E1">
        <w:rPr>
          <w:rFonts w:cs="Arial"/>
          <w:sz w:val="20"/>
          <w:szCs w:val="20"/>
          <w:lang w:eastAsia="en-GB"/>
        </w:rPr>
        <w:t>. ENAR activities support the European Commission’s calls for the adoption of the</w:t>
      </w:r>
      <w:r w:rsidR="00E16A0D" w:rsidRPr="00EB53E1">
        <w:rPr>
          <w:rFonts w:cs="Arial"/>
          <w:sz w:val="20"/>
          <w:szCs w:val="20"/>
          <w:lang w:eastAsia="en-GB"/>
        </w:rPr>
        <w:t xml:space="preserve"> </w:t>
      </w:r>
      <w:r w:rsidRPr="00EB53E1">
        <w:rPr>
          <w:rFonts w:cs="Arial"/>
          <w:sz w:val="20"/>
          <w:szCs w:val="20"/>
          <w:lang w:eastAsia="en-GB"/>
        </w:rPr>
        <w:t>Equal Treatment Directive among others.</w:t>
      </w:r>
    </w:p>
    <w:p w:rsidR="00917CA9" w:rsidRPr="00EB53E1" w:rsidRDefault="00917CA9" w:rsidP="00917CA9">
      <w:pPr>
        <w:jc w:val="both"/>
        <w:rPr>
          <w:rFonts w:cs="Arial"/>
          <w:sz w:val="20"/>
          <w:szCs w:val="20"/>
          <w:lang w:eastAsia="en-GB"/>
        </w:rPr>
      </w:pPr>
      <w:r w:rsidRPr="00EB53E1">
        <w:rPr>
          <w:rFonts w:cs="Arial"/>
          <w:sz w:val="20"/>
          <w:szCs w:val="20"/>
          <w:lang w:eastAsia="en-GB"/>
        </w:rPr>
        <w:t>- Advocating for better tools to implement existing legislation and policy framework including through</w:t>
      </w:r>
      <w:r w:rsidR="00E16A0D" w:rsidRPr="00EB53E1">
        <w:rPr>
          <w:rFonts w:cs="Arial"/>
          <w:sz w:val="20"/>
          <w:szCs w:val="20"/>
          <w:lang w:eastAsia="en-GB"/>
        </w:rPr>
        <w:t xml:space="preserve"> equality</w:t>
      </w:r>
      <w:r w:rsidRPr="00EB53E1">
        <w:rPr>
          <w:rFonts w:cs="Arial"/>
          <w:sz w:val="20"/>
          <w:szCs w:val="20"/>
          <w:lang w:eastAsia="en-GB"/>
        </w:rPr>
        <w:t xml:space="preserve"> data collection to populate indicators of success. ENAR’s leading advocacy on the demand for equality data collection, both at national and EU level complements EU’s calls for Member States to collect data to populate their indicators of implementation of EU equality legislation</w:t>
      </w:r>
      <w:r w:rsidR="00E16A0D" w:rsidRPr="00EB53E1">
        <w:rPr>
          <w:rFonts w:cs="Arial"/>
          <w:sz w:val="20"/>
          <w:szCs w:val="20"/>
          <w:lang w:eastAsia="en-GB"/>
        </w:rPr>
        <w:t xml:space="preserve"> or of the </w:t>
      </w:r>
      <w:r w:rsidR="00EB53E1" w:rsidRPr="00EB53E1">
        <w:rPr>
          <w:rFonts w:cs="Arial"/>
          <w:sz w:val="20"/>
          <w:szCs w:val="20"/>
          <w:lang w:eastAsia="en-GB"/>
        </w:rPr>
        <w:t>National Roma Integration Strategies</w:t>
      </w:r>
      <w:r w:rsidRPr="00EB53E1">
        <w:rPr>
          <w:rFonts w:cs="Arial"/>
          <w:sz w:val="20"/>
          <w:szCs w:val="20"/>
          <w:lang w:eastAsia="en-GB"/>
        </w:rPr>
        <w:t xml:space="preserve">. </w:t>
      </w:r>
    </w:p>
    <w:p w:rsidR="00917CA9" w:rsidRPr="000A2AED" w:rsidRDefault="00917CA9" w:rsidP="00917CA9">
      <w:pPr>
        <w:jc w:val="both"/>
        <w:rPr>
          <w:rFonts w:cs="Arial"/>
          <w:sz w:val="20"/>
          <w:szCs w:val="20"/>
          <w:lang w:eastAsia="en-GB"/>
        </w:rPr>
      </w:pPr>
      <w:r w:rsidRPr="00EB53E1">
        <w:rPr>
          <w:rFonts w:cs="Arial"/>
          <w:sz w:val="20"/>
          <w:szCs w:val="20"/>
          <w:lang w:eastAsia="en-GB"/>
        </w:rPr>
        <w:t xml:space="preserve">- Contributing to making the ‘business case’ for diversity; our unique multi-stakeholder initiative, Equal@work, has brought practical, solution-oriented diversity management ideas for employers and trade unions. This </w:t>
      </w:r>
      <w:r w:rsidRPr="000A2AED">
        <w:rPr>
          <w:rFonts w:cs="Arial"/>
          <w:sz w:val="20"/>
          <w:szCs w:val="20"/>
          <w:lang w:eastAsia="en-GB"/>
        </w:rPr>
        <w:t xml:space="preserve">complements the European Commission efforts to increase diversity management policies in business models throughout the EU. </w:t>
      </w:r>
    </w:p>
    <w:p w:rsidR="00917CA9" w:rsidRPr="000A2AED" w:rsidRDefault="00917CA9" w:rsidP="00917CA9">
      <w:pPr>
        <w:jc w:val="both"/>
        <w:rPr>
          <w:rFonts w:cs="Arial"/>
          <w:sz w:val="20"/>
          <w:szCs w:val="20"/>
          <w:lang w:eastAsia="en-GB"/>
        </w:rPr>
      </w:pPr>
    </w:p>
    <w:p w:rsidR="004C2EC9" w:rsidRPr="008B7C10" w:rsidRDefault="004C2EC9" w:rsidP="003E2B51">
      <w:pPr>
        <w:rPr>
          <w:rFonts w:cs="Arial"/>
          <w:sz w:val="22"/>
          <w:szCs w:val="22"/>
          <w:lang w:eastAsia="en-GB"/>
        </w:rPr>
      </w:pPr>
    </w:p>
    <w:p w:rsidR="004C2EC9" w:rsidRPr="008B7C10" w:rsidRDefault="004C2EC9" w:rsidP="003E2B51">
      <w:pPr>
        <w:rPr>
          <w:rFonts w:cs="Arial"/>
          <w:sz w:val="22"/>
          <w:szCs w:val="22"/>
          <w:lang w:eastAsia="en-GB"/>
        </w:rPr>
        <w:sectPr w:rsidR="004C2EC9"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8C0E28" w:rsidRPr="00256B1B" w:rsidTr="008C0E28">
        <w:trPr>
          <w:trHeight w:val="498"/>
        </w:trPr>
        <w:tc>
          <w:tcPr>
            <w:tcW w:w="10728" w:type="dxa"/>
            <w:tcBorders>
              <w:bottom w:val="single" w:sz="4" w:space="0" w:color="auto"/>
            </w:tcBorders>
            <w:shd w:val="clear" w:color="auto" w:fill="E6E6E6"/>
          </w:tcPr>
          <w:p w:rsidR="008C0E28" w:rsidRPr="00256B1B" w:rsidRDefault="008C0E28" w:rsidP="003E2B51">
            <w:pPr>
              <w:pStyle w:val="BodyTextIndent"/>
              <w:spacing w:before="120" w:after="120"/>
              <w:ind w:left="0"/>
              <w:rPr>
                <w:rFonts w:ascii="Arial" w:hAnsi="Arial" w:cs="Arial"/>
                <w:b/>
                <w:bCs/>
                <w:i/>
                <w:sz w:val="18"/>
                <w:szCs w:val="18"/>
                <w:lang w:eastAsia="en-GB"/>
              </w:rPr>
            </w:pPr>
            <w:r w:rsidRPr="00256B1B">
              <w:rPr>
                <w:rFonts w:ascii="Arial" w:hAnsi="Arial" w:cs="Arial"/>
                <w:b/>
                <w:bCs/>
                <w:lang w:eastAsia="en-GB"/>
              </w:rPr>
              <w:lastRenderedPageBreak/>
              <w:t>1.</w:t>
            </w:r>
            <w:r w:rsidR="000A67A5">
              <w:rPr>
                <w:rFonts w:ascii="Arial" w:hAnsi="Arial" w:cs="Arial"/>
                <w:b/>
                <w:bCs/>
                <w:lang w:eastAsia="en-GB"/>
              </w:rPr>
              <w:t>3</w:t>
            </w:r>
            <w:r>
              <w:rPr>
                <w:rFonts w:ascii="Arial" w:hAnsi="Arial" w:cs="Arial"/>
                <w:b/>
                <w:bCs/>
                <w:lang w:eastAsia="en-GB"/>
              </w:rPr>
              <w:t>.</w:t>
            </w:r>
            <w:r w:rsidRPr="00256B1B">
              <w:rPr>
                <w:rFonts w:ascii="Arial" w:hAnsi="Arial" w:cs="Arial"/>
                <w:b/>
                <w:bCs/>
                <w:lang w:eastAsia="en-GB"/>
              </w:rPr>
              <w:t xml:space="preserve"> E</w:t>
            </w:r>
            <w:r>
              <w:rPr>
                <w:rFonts w:ascii="Arial" w:hAnsi="Arial" w:cs="Arial"/>
                <w:b/>
                <w:bCs/>
                <w:lang w:eastAsia="en-GB"/>
              </w:rPr>
              <w:t>uropean added value</w:t>
            </w:r>
          </w:p>
          <w:p w:rsidR="008C0E28" w:rsidRPr="00F024E2" w:rsidRDefault="008C0E28" w:rsidP="003E2B51">
            <w:pPr>
              <w:pStyle w:val="BodyTextIndent"/>
              <w:spacing w:before="120" w:after="120"/>
              <w:ind w:left="0"/>
              <w:rPr>
                <w:rFonts w:ascii="Arial" w:hAnsi="Arial" w:cs="Arial"/>
                <w:sz w:val="18"/>
                <w:szCs w:val="18"/>
                <w:lang w:val="en-GB"/>
              </w:rPr>
            </w:pPr>
            <w:r>
              <w:rPr>
                <w:rFonts w:ascii="Arial" w:hAnsi="Arial" w:cs="Arial"/>
                <w:sz w:val="18"/>
                <w:szCs w:val="18"/>
                <w:lang w:val="en-GB"/>
              </w:rPr>
              <w:t xml:space="preserve">What is the </w:t>
            </w:r>
            <w:r w:rsidR="008F6998">
              <w:rPr>
                <w:rFonts w:ascii="Arial" w:hAnsi="Arial" w:cs="Arial"/>
                <w:sz w:val="18"/>
                <w:szCs w:val="18"/>
                <w:lang w:val="en-GB"/>
              </w:rPr>
              <w:t xml:space="preserve">European </w:t>
            </w:r>
            <w:r>
              <w:rPr>
                <w:rFonts w:ascii="Arial" w:hAnsi="Arial" w:cs="Arial"/>
                <w:sz w:val="18"/>
                <w:szCs w:val="18"/>
                <w:lang w:val="en-GB"/>
              </w:rPr>
              <w:t xml:space="preserve">added value </w:t>
            </w:r>
            <w:r w:rsidR="008F6998">
              <w:rPr>
                <w:rFonts w:ascii="Arial" w:hAnsi="Arial" w:cs="Arial"/>
                <w:sz w:val="18"/>
                <w:szCs w:val="18"/>
                <w:lang w:val="en-GB"/>
              </w:rPr>
              <w:t>of your activities</w:t>
            </w:r>
            <w:r>
              <w:rPr>
                <w:rFonts w:ascii="Arial" w:hAnsi="Arial" w:cs="Arial"/>
                <w:sz w:val="18"/>
                <w:szCs w:val="18"/>
                <w:lang w:val="en-GB"/>
              </w:rPr>
              <w:t>?</w:t>
            </w:r>
          </w:p>
          <w:p w:rsidR="008C0E28" w:rsidRPr="00256B1B" w:rsidRDefault="008C0E28" w:rsidP="003E2B51">
            <w:pPr>
              <w:pStyle w:val="BodyTextIndent"/>
              <w:spacing w:before="120" w:after="120"/>
              <w:ind w:left="0"/>
              <w:rPr>
                <w:rFonts w:ascii="Arial" w:hAnsi="Arial" w:cs="Arial"/>
                <w:sz w:val="18"/>
                <w:szCs w:val="18"/>
                <w:lang w:val="en-GB"/>
              </w:rPr>
            </w:pPr>
            <w:r w:rsidRPr="00F024E2">
              <w:rPr>
                <w:rFonts w:ascii="Arial" w:hAnsi="Arial" w:cs="Arial"/>
                <w:b/>
                <w:i/>
                <w:sz w:val="18"/>
                <w:szCs w:val="18"/>
                <w:lang w:val="en-GB"/>
              </w:rPr>
              <w:t xml:space="preserve">Note: </w:t>
            </w:r>
            <w:r w:rsidR="00F024E2" w:rsidRPr="00F024E2">
              <w:rPr>
                <w:rFonts w:ascii="Arial" w:hAnsi="Arial" w:cs="Arial"/>
                <w:i/>
                <w:sz w:val="18"/>
                <w:szCs w:val="18"/>
              </w:rPr>
              <w:t xml:space="preserve">European added value of actions, including that of small-scale and national actions, shall be assessed in the light of criteria such as their contribution to the consistent and coherent implementation of Union law, and to wide public awareness about the rights deriving from it, their potential to develop mutual trust among Member States and to improve cross-border cooperation, their transnational impact, their contribution to the elaboration and dissemination of best practices or their potential to contribute to the </w:t>
            </w:r>
            <w:r w:rsidR="00F024E2" w:rsidRPr="00F024E2">
              <w:rPr>
                <w:rFonts w:ascii="Arial" w:hAnsi="Arial" w:cs="Arial"/>
                <w:i/>
                <w:sz w:val="18"/>
                <w:szCs w:val="18"/>
              </w:rPr>
              <w:lastRenderedPageBreak/>
              <w:t>creation of minimum standards, practical tools and solutions that address cross-border or Union-wide challenges</w:t>
            </w:r>
            <w:r w:rsidRPr="008C0E28">
              <w:rPr>
                <w:rFonts w:ascii="Arial" w:hAnsi="Arial" w:cs="Arial"/>
                <w:i/>
                <w:sz w:val="18"/>
                <w:szCs w:val="18"/>
                <w:lang w:val="en-GB"/>
              </w:rPr>
              <w:t>.</w:t>
            </w:r>
          </w:p>
        </w:tc>
      </w:tr>
    </w:tbl>
    <w:p w:rsidR="008C0E28" w:rsidRPr="00256B1B" w:rsidRDefault="008C0E28" w:rsidP="003E2B51">
      <w:pPr>
        <w:rPr>
          <w:rFonts w:cs="Arial"/>
          <w:lang w:eastAsia="en-GB"/>
        </w:rPr>
        <w:sectPr w:rsidR="008C0E28" w:rsidRPr="00256B1B" w:rsidSect="003D098B">
          <w:type w:val="continuous"/>
          <w:pgSz w:w="12240" w:h="15840" w:code="1"/>
          <w:pgMar w:top="899" w:right="720" w:bottom="1440" w:left="720" w:header="720" w:footer="720" w:gutter="0"/>
          <w:cols w:space="720"/>
          <w:noEndnote/>
          <w:docGrid w:linePitch="326"/>
        </w:sectPr>
      </w:pPr>
    </w:p>
    <w:p w:rsidR="00067BBE" w:rsidRDefault="00067BBE" w:rsidP="003E2B51">
      <w:pPr>
        <w:rPr>
          <w:rFonts w:cs="Arial"/>
          <w:sz w:val="22"/>
          <w:szCs w:val="22"/>
          <w:lang w:eastAsia="en-GB"/>
        </w:rPr>
      </w:pPr>
    </w:p>
    <w:p w:rsidR="00EB53E1" w:rsidRPr="00592DE7" w:rsidRDefault="00EB53E1" w:rsidP="00EB53E1">
      <w:pPr>
        <w:jc w:val="both"/>
        <w:rPr>
          <w:rFonts w:cs="Arial"/>
          <w:sz w:val="20"/>
          <w:szCs w:val="20"/>
          <w:lang w:eastAsia="en-GB"/>
        </w:rPr>
      </w:pPr>
      <w:r w:rsidRPr="00592DE7">
        <w:rPr>
          <w:rFonts w:cs="Arial"/>
          <w:sz w:val="20"/>
          <w:szCs w:val="20"/>
          <w:lang w:eastAsia="en-GB"/>
        </w:rPr>
        <w:t>ENAR as a networ</w:t>
      </w:r>
      <w:r>
        <w:rPr>
          <w:rFonts w:cs="Arial"/>
          <w:sz w:val="20"/>
          <w:szCs w:val="20"/>
          <w:lang w:eastAsia="en-GB"/>
        </w:rPr>
        <w:t>k has an</w:t>
      </w:r>
      <w:r w:rsidR="00A6418D">
        <w:rPr>
          <w:rFonts w:cs="Arial"/>
          <w:sz w:val="20"/>
          <w:szCs w:val="20"/>
          <w:lang w:eastAsia="en-GB"/>
        </w:rPr>
        <w:t xml:space="preserve"> EU-wide impact on combat</w:t>
      </w:r>
      <w:r w:rsidRPr="00592DE7">
        <w:rPr>
          <w:rFonts w:cs="Arial"/>
          <w:sz w:val="20"/>
          <w:szCs w:val="20"/>
          <w:lang w:eastAsia="en-GB"/>
        </w:rPr>
        <w:t xml:space="preserve">ing racial discrimination. ENAR has from the outset, been a coordinated European effort. ENAR’s project works in two ways: it amplifies the voices of marginalised groups at the European level and mobilises communities at the local level. </w:t>
      </w:r>
    </w:p>
    <w:p w:rsidR="00EB53E1" w:rsidRPr="00592DE7" w:rsidRDefault="00EB53E1" w:rsidP="00EB53E1">
      <w:pPr>
        <w:jc w:val="both"/>
        <w:rPr>
          <w:rFonts w:cs="Arial"/>
          <w:sz w:val="20"/>
          <w:szCs w:val="20"/>
          <w:lang w:eastAsia="en-GB"/>
        </w:rPr>
      </w:pPr>
    </w:p>
    <w:p w:rsidR="00EB53E1" w:rsidRPr="00592DE7" w:rsidRDefault="00EB53E1" w:rsidP="00EB53E1">
      <w:pPr>
        <w:jc w:val="both"/>
        <w:rPr>
          <w:rFonts w:cs="Arial"/>
          <w:sz w:val="20"/>
          <w:szCs w:val="20"/>
          <w:lang w:eastAsia="en-GB"/>
        </w:rPr>
      </w:pPr>
      <w:r w:rsidRPr="00592DE7">
        <w:rPr>
          <w:rFonts w:cs="Arial"/>
          <w:sz w:val="20"/>
          <w:szCs w:val="20"/>
          <w:lang w:eastAsia="en-GB"/>
        </w:rPr>
        <w:t xml:space="preserve">European-level advocacy activities will be organised and will take place in Brussels when targeting the European Institutions. ENAR members are thus able to directly influence Brussels-based debates on equality issues. </w:t>
      </w:r>
    </w:p>
    <w:p w:rsidR="00EB53E1" w:rsidRPr="00592DE7" w:rsidRDefault="00EB53E1" w:rsidP="00EB53E1">
      <w:pPr>
        <w:jc w:val="both"/>
        <w:rPr>
          <w:rFonts w:cs="Arial"/>
          <w:sz w:val="20"/>
          <w:szCs w:val="20"/>
          <w:lang w:eastAsia="en-GB"/>
        </w:rPr>
      </w:pPr>
    </w:p>
    <w:p w:rsidR="00EB53E1" w:rsidRDefault="00EB53E1" w:rsidP="00EB53E1">
      <w:pPr>
        <w:jc w:val="both"/>
        <w:rPr>
          <w:rFonts w:cs="Arial"/>
          <w:sz w:val="20"/>
          <w:szCs w:val="20"/>
          <w:lang w:eastAsia="en-GB"/>
        </w:rPr>
      </w:pPr>
      <w:r w:rsidRPr="00592DE7">
        <w:rPr>
          <w:rFonts w:cs="Arial"/>
          <w:sz w:val="20"/>
          <w:szCs w:val="20"/>
          <w:lang w:eastAsia="en-GB"/>
        </w:rPr>
        <w:t>Many activities, such as a round-tables on Muslim women</w:t>
      </w:r>
      <w:r w:rsidR="00A6418D">
        <w:rPr>
          <w:rFonts w:cs="Arial"/>
          <w:sz w:val="20"/>
          <w:szCs w:val="20"/>
          <w:lang w:eastAsia="en-GB"/>
        </w:rPr>
        <w:t>’s</w:t>
      </w:r>
      <w:r w:rsidRPr="00592DE7">
        <w:rPr>
          <w:rFonts w:cs="Arial"/>
          <w:sz w:val="20"/>
          <w:szCs w:val="20"/>
          <w:lang w:eastAsia="en-GB"/>
        </w:rPr>
        <w:t xml:space="preserve"> experiences of discrimination, will take place at the national and local levels or will include the transfer of knowledge and good practices in countries where members are present (e.g. via the Equal@work platform or as part of the Equality Data Collection experience). Further, ENAR will continue working with its members and external stakeholders, building Europe-wide coalitions and gathering expertise in order to develop advocacy strategies</w:t>
      </w:r>
      <w:r w:rsidR="0055708F">
        <w:rPr>
          <w:rFonts w:cs="Arial"/>
          <w:sz w:val="20"/>
          <w:szCs w:val="20"/>
          <w:lang w:eastAsia="en-GB"/>
        </w:rPr>
        <w:t xml:space="preserve"> to address specific forms of racism</w:t>
      </w:r>
      <w:r w:rsidRPr="00592DE7">
        <w:rPr>
          <w:rFonts w:cs="Arial"/>
          <w:sz w:val="20"/>
          <w:szCs w:val="20"/>
          <w:lang w:eastAsia="en-GB"/>
        </w:rPr>
        <w:t>. ENAR’s yearly European Shadow reports on racist crime will further reinforce our European approach to evidence-based advocacy. The shadow reports focus on consistent implementation of EU law.</w:t>
      </w:r>
    </w:p>
    <w:p w:rsidR="00EB53E1" w:rsidRPr="00162132" w:rsidRDefault="00EB53E1" w:rsidP="00EB53E1">
      <w:pPr>
        <w:jc w:val="both"/>
        <w:rPr>
          <w:rFonts w:cs="Arial"/>
          <w:color w:val="000000" w:themeColor="text1"/>
          <w:sz w:val="20"/>
          <w:szCs w:val="20"/>
          <w:lang w:eastAsia="en-GB"/>
        </w:rPr>
      </w:pPr>
    </w:p>
    <w:p w:rsidR="00EB53E1" w:rsidRPr="00162132" w:rsidRDefault="00EB53E1" w:rsidP="00EB53E1">
      <w:pPr>
        <w:jc w:val="both"/>
        <w:rPr>
          <w:rFonts w:cs="Arial"/>
          <w:color w:val="000000" w:themeColor="text1"/>
          <w:sz w:val="20"/>
          <w:szCs w:val="20"/>
          <w:lang w:eastAsia="en-GB"/>
        </w:rPr>
      </w:pPr>
      <w:r w:rsidRPr="00162132">
        <w:rPr>
          <w:rFonts w:cs="Arial"/>
          <w:color w:val="000000" w:themeColor="text1"/>
          <w:sz w:val="20"/>
          <w:szCs w:val="20"/>
          <w:lang w:eastAsia="en-GB"/>
        </w:rPr>
        <w:t>Our advocacy efforts about equality data collection, improvement of hate crime legislation and obtaining targeted European strategies on specific forms of racism, contribute effectively to improving European standards and their implementation in field of equality for all. By doing so, ENAR and its members also massively contribute to bridging the gap between EU citizens and residents by developing concrete venues for people to fully enjoy fundamental rights as enshrined in the EU Charter, and therefore understand the real added value of the European project, in particular for the most vulnerable communities.</w:t>
      </w:r>
    </w:p>
    <w:p w:rsidR="00EB53E1" w:rsidRPr="00592DE7" w:rsidRDefault="00EB53E1" w:rsidP="00EB53E1">
      <w:pPr>
        <w:jc w:val="both"/>
        <w:rPr>
          <w:rFonts w:cs="Arial"/>
          <w:sz w:val="20"/>
          <w:szCs w:val="20"/>
          <w:lang w:eastAsia="en-GB"/>
        </w:rPr>
      </w:pPr>
    </w:p>
    <w:p w:rsidR="00EB53E1" w:rsidRPr="00592DE7" w:rsidRDefault="00EB53E1" w:rsidP="00EB53E1">
      <w:pPr>
        <w:jc w:val="both"/>
        <w:rPr>
          <w:rFonts w:cs="Arial"/>
          <w:sz w:val="20"/>
          <w:szCs w:val="20"/>
          <w:lang w:eastAsia="en-GB"/>
        </w:rPr>
      </w:pPr>
      <w:r w:rsidRPr="00592DE7">
        <w:rPr>
          <w:rFonts w:cs="Arial"/>
          <w:sz w:val="20"/>
          <w:szCs w:val="20"/>
          <w:lang w:eastAsia="en-GB"/>
        </w:rPr>
        <w:t xml:space="preserve">Networking and media activities are also meant to be EU-wide or covering various sets of countries, depending on the topical issue in focus. Not only will the project outputs and deliverables be transferable to other national settings, but all of the deliverables will be disseminated to a wide audience of European and national level policy makers, NGOs, anti-racist activists, academics, business partners, media, etc. as appropriate. </w:t>
      </w:r>
    </w:p>
    <w:p w:rsidR="00067BBE" w:rsidRPr="008B7C10" w:rsidRDefault="00067BBE" w:rsidP="003E2B51">
      <w:pPr>
        <w:rPr>
          <w:rFonts w:cs="Arial"/>
          <w:sz w:val="22"/>
          <w:szCs w:val="22"/>
          <w:lang w:eastAsia="en-GB"/>
        </w:rPr>
      </w:pPr>
    </w:p>
    <w:p w:rsidR="00882D2B" w:rsidRPr="008B7C10" w:rsidRDefault="00882D2B" w:rsidP="003E2B51">
      <w:pPr>
        <w:rPr>
          <w:rFonts w:cs="Arial"/>
          <w:sz w:val="22"/>
          <w:szCs w:val="22"/>
          <w:lang w:eastAsia="en-GB"/>
        </w:rPr>
        <w:sectPr w:rsidR="00882D2B"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006C99" w:rsidRPr="00256B1B" w:rsidTr="00E22DB1">
        <w:trPr>
          <w:trHeight w:val="432"/>
        </w:trPr>
        <w:tc>
          <w:tcPr>
            <w:tcW w:w="10728" w:type="dxa"/>
            <w:shd w:val="clear" w:color="auto" w:fill="E6E6E6"/>
          </w:tcPr>
          <w:p w:rsidR="003A1573" w:rsidRPr="00EB35D5" w:rsidRDefault="003A1573" w:rsidP="003A1573">
            <w:pPr>
              <w:pStyle w:val="BodyTextIndent"/>
              <w:spacing w:before="120" w:after="120"/>
              <w:ind w:left="0"/>
              <w:rPr>
                <w:rFonts w:ascii="Arial" w:hAnsi="Arial" w:cs="Arial"/>
                <w:b/>
              </w:rPr>
            </w:pPr>
            <w:r w:rsidRPr="00F15389">
              <w:rPr>
                <w:rFonts w:ascii="Arial" w:hAnsi="Arial" w:cs="Arial"/>
                <w:b/>
              </w:rPr>
              <w:lastRenderedPageBreak/>
              <w:t>1.</w:t>
            </w:r>
            <w:r>
              <w:rPr>
                <w:rFonts w:ascii="Arial" w:hAnsi="Arial" w:cs="Arial"/>
                <w:b/>
              </w:rPr>
              <w:t>4</w:t>
            </w:r>
            <w:r w:rsidRPr="00F15389">
              <w:rPr>
                <w:rFonts w:ascii="Arial" w:hAnsi="Arial" w:cs="Arial"/>
                <w:b/>
              </w:rPr>
              <w:t xml:space="preserve">. </w:t>
            </w:r>
            <w:r w:rsidRPr="00C33AAA">
              <w:rPr>
                <w:rFonts w:ascii="Arial" w:hAnsi="Arial" w:cs="Arial"/>
                <w:b/>
              </w:rPr>
              <w:t xml:space="preserve">Evaluation of the activities, </w:t>
            </w:r>
            <w:r w:rsidRPr="00EB35D5">
              <w:rPr>
                <w:rFonts w:ascii="Arial" w:hAnsi="Arial" w:cs="Arial"/>
                <w:b/>
              </w:rPr>
              <w:t>outputs and results</w:t>
            </w:r>
          </w:p>
          <w:p w:rsidR="003A1573" w:rsidRPr="00EB35D5" w:rsidRDefault="003A1573" w:rsidP="003A1573">
            <w:pPr>
              <w:pStyle w:val="BodyTextIndent"/>
              <w:spacing w:before="120" w:after="120"/>
              <w:ind w:left="0"/>
              <w:rPr>
                <w:rFonts w:ascii="Arial" w:hAnsi="Arial" w:cs="Arial"/>
                <w:sz w:val="18"/>
                <w:szCs w:val="18"/>
                <w:lang w:val="en-GB"/>
              </w:rPr>
            </w:pPr>
            <w:r w:rsidRPr="00C33AAA">
              <w:rPr>
                <w:rFonts w:ascii="Arial" w:hAnsi="Arial" w:cs="Arial"/>
                <w:sz w:val="18"/>
                <w:szCs w:val="18"/>
                <w:lang w:val="en-GB"/>
              </w:rPr>
              <w:t xml:space="preserve">How will  the activities, the outputs and the results be evaluated? </w:t>
            </w:r>
          </w:p>
          <w:p w:rsidR="003A1573" w:rsidRPr="00256B1B" w:rsidRDefault="003A1573" w:rsidP="003A1573">
            <w:pPr>
              <w:pStyle w:val="BodyTextIndent"/>
              <w:spacing w:before="120" w:after="120"/>
              <w:ind w:left="0"/>
              <w:rPr>
                <w:rFonts w:ascii="Arial" w:hAnsi="Arial" w:cs="Arial"/>
                <w:sz w:val="18"/>
                <w:szCs w:val="18"/>
                <w:lang w:val="en-GB"/>
              </w:rPr>
            </w:pPr>
            <w:r w:rsidRPr="00EB35D5">
              <w:rPr>
                <w:rFonts w:ascii="Arial" w:hAnsi="Arial" w:cs="Arial"/>
                <w:sz w:val="18"/>
                <w:szCs w:val="18"/>
                <w:lang w:val="en-GB"/>
              </w:rPr>
              <w:t>Explain how you plan to organise feed-back mechanisms</w:t>
            </w:r>
            <w:r w:rsidRPr="00256B1B">
              <w:rPr>
                <w:rFonts w:ascii="Arial" w:hAnsi="Arial" w:cs="Arial"/>
                <w:sz w:val="18"/>
                <w:szCs w:val="18"/>
                <w:lang w:val="en-GB"/>
              </w:rPr>
              <w:t xml:space="preserve"> during and after the implementation of the activities (satisfaction surveys, evaluation forms, etc)</w:t>
            </w:r>
            <w:r>
              <w:rPr>
                <w:rFonts w:ascii="Arial" w:hAnsi="Arial" w:cs="Arial"/>
                <w:sz w:val="18"/>
                <w:szCs w:val="18"/>
                <w:lang w:val="en-GB"/>
              </w:rPr>
              <w:t>, which information you plan to collect</w:t>
            </w:r>
            <w:r w:rsidRPr="00256B1B">
              <w:rPr>
                <w:rFonts w:ascii="Arial" w:hAnsi="Arial" w:cs="Arial"/>
                <w:sz w:val="18"/>
                <w:szCs w:val="18"/>
                <w:lang w:val="en-GB"/>
              </w:rPr>
              <w:t xml:space="preserve"> and how you will use the feed-back received. </w:t>
            </w:r>
          </w:p>
          <w:p w:rsidR="003A1573" w:rsidRDefault="003A1573" w:rsidP="003A1573">
            <w:pPr>
              <w:pStyle w:val="BodyTextIndent"/>
              <w:spacing w:before="120" w:after="120"/>
              <w:ind w:left="0"/>
              <w:rPr>
                <w:rFonts w:ascii="Arial" w:hAnsi="Arial" w:cs="Arial"/>
                <w:sz w:val="18"/>
                <w:szCs w:val="18"/>
                <w:lang w:val="en-GB"/>
              </w:rPr>
            </w:pPr>
            <w:r w:rsidRPr="00256B1B">
              <w:rPr>
                <w:rFonts w:ascii="Arial" w:hAnsi="Arial" w:cs="Arial"/>
                <w:sz w:val="18"/>
                <w:szCs w:val="18"/>
                <w:lang w:val="en-GB"/>
              </w:rPr>
              <w:t xml:space="preserve">Explain which </w:t>
            </w:r>
            <w:r>
              <w:rPr>
                <w:rFonts w:ascii="Arial" w:hAnsi="Arial" w:cs="Arial"/>
                <w:sz w:val="18"/>
                <w:szCs w:val="18"/>
                <w:lang w:val="en-GB"/>
              </w:rPr>
              <w:t xml:space="preserve">quantitative and qualitative </w:t>
            </w:r>
            <w:r w:rsidRPr="00256B1B">
              <w:rPr>
                <w:rFonts w:ascii="Arial" w:hAnsi="Arial" w:cs="Arial"/>
                <w:sz w:val="18"/>
                <w:szCs w:val="18"/>
                <w:lang w:val="en-GB"/>
              </w:rPr>
              <w:t xml:space="preserve">indicators you propose to use for the evaluation of the results. </w:t>
            </w:r>
          </w:p>
          <w:p w:rsidR="003A1573" w:rsidRDefault="003A1573" w:rsidP="003A1573">
            <w:pPr>
              <w:pStyle w:val="BodyTextIndent"/>
              <w:spacing w:before="120" w:after="120"/>
              <w:ind w:left="0"/>
              <w:rPr>
                <w:rFonts w:ascii="Arial" w:hAnsi="Arial" w:cs="Arial"/>
                <w:i/>
                <w:sz w:val="18"/>
                <w:szCs w:val="18"/>
                <w:lang w:val="en-GB"/>
              </w:rPr>
            </w:pPr>
            <w:r w:rsidRPr="005006FF">
              <w:rPr>
                <w:rFonts w:ascii="Arial" w:hAnsi="Arial" w:cs="Arial"/>
                <w:b/>
                <w:i/>
                <w:sz w:val="18"/>
                <w:szCs w:val="18"/>
                <w:lang w:val="en-GB"/>
              </w:rPr>
              <w:t>Note</w:t>
            </w:r>
            <w:r w:rsidRPr="005006FF">
              <w:rPr>
                <w:rFonts w:ascii="Arial" w:hAnsi="Arial" w:cs="Arial"/>
                <w:i/>
                <w:sz w:val="18"/>
                <w:szCs w:val="18"/>
                <w:lang w:val="en-GB"/>
              </w:rPr>
              <w:t xml:space="preserve">: </w:t>
            </w:r>
            <w:r>
              <w:rPr>
                <w:rFonts w:ascii="Arial" w:hAnsi="Arial" w:cs="Arial"/>
                <w:i/>
                <w:sz w:val="18"/>
                <w:szCs w:val="18"/>
                <w:lang w:val="en-GB"/>
              </w:rPr>
              <w:t xml:space="preserve">For the evaluation of the activities you will be requested to use </w:t>
            </w:r>
            <w:r w:rsidRPr="005006FF">
              <w:rPr>
                <w:rFonts w:ascii="Arial" w:hAnsi="Arial" w:cs="Arial"/>
                <w:i/>
                <w:sz w:val="18"/>
                <w:szCs w:val="18"/>
                <w:lang w:val="en-GB"/>
              </w:rPr>
              <w:t xml:space="preserve">the participation evaluation questionnaire </w:t>
            </w:r>
            <w:r>
              <w:rPr>
                <w:rFonts w:ascii="Arial" w:hAnsi="Arial" w:cs="Arial"/>
                <w:i/>
                <w:sz w:val="18"/>
                <w:szCs w:val="18"/>
                <w:lang w:val="en-GB"/>
              </w:rPr>
              <w:t xml:space="preserve">to be provided </w:t>
            </w:r>
            <w:r w:rsidRPr="005006FF">
              <w:rPr>
                <w:rFonts w:ascii="Arial" w:hAnsi="Arial" w:cs="Arial"/>
                <w:i/>
                <w:sz w:val="18"/>
                <w:szCs w:val="18"/>
                <w:lang w:val="en-GB"/>
              </w:rPr>
              <w:t>by the Commission</w:t>
            </w:r>
            <w:r>
              <w:rPr>
                <w:rFonts w:ascii="Arial" w:hAnsi="Arial" w:cs="Arial"/>
                <w:i/>
                <w:sz w:val="18"/>
                <w:szCs w:val="18"/>
                <w:lang w:val="en-GB"/>
              </w:rPr>
              <w:t>.</w:t>
            </w:r>
          </w:p>
          <w:p w:rsidR="003A1573" w:rsidRDefault="003A1573" w:rsidP="003A1573">
            <w:pPr>
              <w:pStyle w:val="BodyTextIndent"/>
              <w:spacing w:before="120" w:after="120"/>
              <w:ind w:left="0"/>
              <w:rPr>
                <w:rFonts w:ascii="Arial" w:hAnsi="Arial" w:cs="Arial"/>
                <w:i/>
                <w:sz w:val="18"/>
                <w:szCs w:val="18"/>
                <w:lang w:val="en-GB"/>
              </w:rPr>
            </w:pPr>
            <w:r>
              <w:rPr>
                <w:rFonts w:ascii="Arial" w:hAnsi="Arial" w:cs="Arial"/>
                <w:i/>
                <w:sz w:val="18"/>
                <w:szCs w:val="18"/>
                <w:lang w:val="en-GB"/>
              </w:rPr>
              <w:t xml:space="preserve">You must identify which indicators you will use from the list provided insection 5 of the Grant Application Form and include them in the indicators of your </w:t>
            </w:r>
            <w:r w:rsidR="000E4B81">
              <w:rPr>
                <w:rFonts w:ascii="Arial" w:hAnsi="Arial" w:cs="Arial"/>
                <w:i/>
                <w:sz w:val="18"/>
                <w:szCs w:val="18"/>
                <w:lang w:val="en-GB"/>
              </w:rPr>
              <w:t>activities</w:t>
            </w:r>
            <w:r>
              <w:rPr>
                <w:rFonts w:ascii="Arial" w:hAnsi="Arial" w:cs="Arial"/>
                <w:i/>
                <w:sz w:val="18"/>
                <w:szCs w:val="18"/>
                <w:lang w:val="en-GB"/>
              </w:rPr>
              <w:t>. You will be asked to report on those indicators as part of the Final Report</w:t>
            </w:r>
            <w:r w:rsidR="003D2AEF">
              <w:rPr>
                <w:rFonts w:ascii="Arial" w:hAnsi="Arial" w:cs="Arial"/>
                <w:i/>
                <w:sz w:val="18"/>
                <w:szCs w:val="18"/>
                <w:lang w:val="en-GB"/>
              </w:rPr>
              <w:t xml:space="preserve"> for this Operating Grant</w:t>
            </w:r>
            <w:r>
              <w:rPr>
                <w:rFonts w:ascii="Arial" w:hAnsi="Arial" w:cs="Arial"/>
                <w:i/>
                <w:sz w:val="18"/>
                <w:szCs w:val="18"/>
                <w:lang w:val="en-GB"/>
              </w:rPr>
              <w:t xml:space="preserve">. </w:t>
            </w:r>
          </w:p>
          <w:p w:rsidR="00EF48DB" w:rsidRPr="00EF48DB" w:rsidRDefault="003A1573" w:rsidP="003A1573">
            <w:pPr>
              <w:pStyle w:val="BodyTextIndent"/>
              <w:spacing w:before="120" w:after="120"/>
              <w:ind w:left="0"/>
              <w:rPr>
                <w:rFonts w:ascii="Arial" w:hAnsi="Arial" w:cs="Arial"/>
                <w:sz w:val="18"/>
                <w:szCs w:val="18"/>
                <w:lang w:val="en-GB"/>
              </w:rPr>
            </w:pPr>
            <w:r>
              <w:rPr>
                <w:rFonts w:ascii="Arial" w:hAnsi="Arial" w:cs="Arial"/>
                <w:i/>
                <w:sz w:val="18"/>
                <w:szCs w:val="18"/>
                <w:lang w:val="en-GB"/>
              </w:rPr>
              <w:t xml:space="preserve">Where relevant, data must be disaggregated by gender and by age.  </w:t>
            </w:r>
          </w:p>
        </w:tc>
      </w:tr>
    </w:tbl>
    <w:p w:rsidR="00882D2B" w:rsidRPr="00256B1B" w:rsidRDefault="00882D2B" w:rsidP="003E2B51">
      <w:pPr>
        <w:rPr>
          <w:rFonts w:cs="Arial"/>
          <w:lang w:eastAsia="en-GB"/>
        </w:rPr>
        <w:sectPr w:rsidR="00882D2B" w:rsidRPr="00256B1B" w:rsidSect="003D098B">
          <w:type w:val="continuous"/>
          <w:pgSz w:w="12240" w:h="15840" w:code="1"/>
          <w:pgMar w:top="899" w:right="720" w:bottom="1440" w:left="720" w:header="720" w:footer="720" w:gutter="0"/>
          <w:cols w:space="720"/>
          <w:noEndnote/>
          <w:docGrid w:linePitch="326"/>
        </w:sectPr>
      </w:pPr>
    </w:p>
    <w:p w:rsidR="00545F79" w:rsidRDefault="00545F79" w:rsidP="003E2B51">
      <w:pPr>
        <w:rPr>
          <w:rFonts w:cs="Arial"/>
          <w:sz w:val="22"/>
          <w:szCs w:val="22"/>
          <w:lang w:eastAsia="en-GB"/>
        </w:rPr>
      </w:pPr>
    </w:p>
    <w:p w:rsidR="00EB53E1" w:rsidRPr="002A0410" w:rsidRDefault="00EB53E1" w:rsidP="00EB53E1">
      <w:pPr>
        <w:jc w:val="both"/>
        <w:rPr>
          <w:rFonts w:cs="Arial"/>
          <w:sz w:val="20"/>
          <w:szCs w:val="20"/>
          <w:lang w:eastAsia="en-GB"/>
        </w:rPr>
      </w:pPr>
      <w:r w:rsidRPr="002A0410">
        <w:rPr>
          <w:rFonts w:cs="Arial"/>
          <w:sz w:val="20"/>
          <w:szCs w:val="20"/>
          <w:lang w:eastAsia="en-GB"/>
        </w:rPr>
        <w:t>In order to measure progress, ENAR has developed, with the support of external experts, a number of</w:t>
      </w:r>
      <w:r>
        <w:rPr>
          <w:rFonts w:cs="Arial"/>
          <w:sz w:val="20"/>
          <w:szCs w:val="20"/>
          <w:lang w:eastAsia="en-GB"/>
        </w:rPr>
        <w:t xml:space="preserve"> tools.</w:t>
      </w:r>
      <w:r w:rsidRPr="002A0410">
        <w:rPr>
          <w:rFonts w:cs="Arial"/>
          <w:sz w:val="20"/>
          <w:szCs w:val="20"/>
          <w:lang w:eastAsia="en-GB"/>
        </w:rPr>
        <w:t xml:space="preserve"> The main ones are:</w:t>
      </w:r>
    </w:p>
    <w:p w:rsidR="00EB53E1" w:rsidRPr="002A0410" w:rsidRDefault="00EB53E1" w:rsidP="00EB53E1">
      <w:pPr>
        <w:jc w:val="both"/>
        <w:rPr>
          <w:rFonts w:cs="Arial"/>
          <w:sz w:val="20"/>
          <w:szCs w:val="20"/>
          <w:lang w:eastAsia="en-GB"/>
        </w:rPr>
      </w:pPr>
      <w:r w:rsidRPr="002A0410">
        <w:rPr>
          <w:rFonts w:cs="Arial"/>
          <w:sz w:val="20"/>
          <w:szCs w:val="20"/>
          <w:lang w:eastAsia="en-GB"/>
        </w:rPr>
        <w:t>1) Standardised progress-tracking tools (log frames) with measurable indicators and means of verif</w:t>
      </w:r>
      <w:r>
        <w:rPr>
          <w:rFonts w:cs="Arial"/>
          <w:sz w:val="20"/>
          <w:szCs w:val="20"/>
          <w:lang w:eastAsia="en-GB"/>
        </w:rPr>
        <w:t>ications (Available on demand).</w:t>
      </w:r>
    </w:p>
    <w:p w:rsidR="00EB53E1" w:rsidRPr="002A0410" w:rsidRDefault="00EB53E1" w:rsidP="00EB53E1">
      <w:pPr>
        <w:jc w:val="both"/>
        <w:rPr>
          <w:rFonts w:cs="Arial"/>
          <w:sz w:val="20"/>
          <w:szCs w:val="20"/>
          <w:lang w:eastAsia="en-GB"/>
        </w:rPr>
      </w:pPr>
      <w:r w:rsidRPr="002A0410">
        <w:rPr>
          <w:rFonts w:cs="Arial"/>
          <w:sz w:val="20"/>
          <w:szCs w:val="20"/>
          <w:lang w:eastAsia="en-GB"/>
        </w:rPr>
        <w:t>2) Internal and external evaluation forms used for our external events compiled in a Key Performance Indi</w:t>
      </w:r>
      <w:r>
        <w:rPr>
          <w:rFonts w:cs="Arial"/>
          <w:sz w:val="20"/>
          <w:szCs w:val="20"/>
          <w:lang w:eastAsia="en-GB"/>
        </w:rPr>
        <w:t>cators (KPI) monitoring report. Our evaluation forms allow for disaggregation by the following categories, based on self-identification: disability, gender, age, ethnic/racial origin, religion and sexual orientation.</w:t>
      </w:r>
    </w:p>
    <w:p w:rsidR="00EB53E1" w:rsidRPr="002A0410" w:rsidRDefault="00EB53E1" w:rsidP="00EB53E1">
      <w:pPr>
        <w:jc w:val="both"/>
        <w:rPr>
          <w:rFonts w:cs="Arial"/>
          <w:sz w:val="20"/>
          <w:szCs w:val="20"/>
          <w:lang w:eastAsia="en-GB"/>
        </w:rPr>
      </w:pPr>
      <w:r w:rsidRPr="002A0410">
        <w:rPr>
          <w:rFonts w:cs="Arial"/>
          <w:sz w:val="20"/>
          <w:szCs w:val="20"/>
          <w:lang w:eastAsia="en-GB"/>
        </w:rPr>
        <w:t>3) Increasing use of surveys by ENAR members and European stakeholders used as a benchmark tool to measure evolvin</w:t>
      </w:r>
      <w:r>
        <w:rPr>
          <w:rFonts w:cs="Arial"/>
          <w:sz w:val="20"/>
          <w:szCs w:val="20"/>
          <w:lang w:eastAsia="en-GB"/>
        </w:rPr>
        <w:t>g concepts we promote over time.</w:t>
      </w:r>
    </w:p>
    <w:p w:rsidR="00EB53E1" w:rsidRPr="002A0410" w:rsidRDefault="00EB53E1" w:rsidP="00EB53E1">
      <w:pPr>
        <w:jc w:val="both"/>
        <w:rPr>
          <w:rFonts w:cs="Arial"/>
          <w:sz w:val="20"/>
          <w:szCs w:val="20"/>
          <w:lang w:eastAsia="en-GB"/>
        </w:rPr>
      </w:pPr>
      <w:r w:rsidRPr="002A0410">
        <w:rPr>
          <w:rFonts w:cs="Arial"/>
          <w:sz w:val="20"/>
          <w:szCs w:val="20"/>
          <w:lang w:eastAsia="en-GB"/>
        </w:rPr>
        <w:t>4) Regular focus groups with internal and external actors, which support and advise ENAR</w:t>
      </w:r>
      <w:r w:rsidR="00A6418D">
        <w:rPr>
          <w:rFonts w:cs="Arial"/>
          <w:sz w:val="20"/>
          <w:szCs w:val="20"/>
          <w:lang w:eastAsia="en-GB"/>
        </w:rPr>
        <w:t>’s</w:t>
      </w:r>
      <w:r w:rsidRPr="002A0410">
        <w:rPr>
          <w:rFonts w:cs="Arial"/>
          <w:sz w:val="20"/>
          <w:szCs w:val="20"/>
          <w:lang w:eastAsia="en-GB"/>
        </w:rPr>
        <w:t xml:space="preserve"> strategy and allow for corrections and amendments when necessary (Expert groups on equality data </w:t>
      </w:r>
      <w:r w:rsidR="00A6418D">
        <w:rPr>
          <w:rFonts w:cs="Arial"/>
          <w:sz w:val="20"/>
          <w:szCs w:val="20"/>
          <w:lang w:eastAsia="en-GB"/>
        </w:rPr>
        <w:t>collection, Islamophobia, a</w:t>
      </w:r>
      <w:r w:rsidRPr="002A0410">
        <w:rPr>
          <w:rFonts w:cs="Arial"/>
          <w:sz w:val="20"/>
          <w:szCs w:val="20"/>
          <w:lang w:eastAsia="en-GB"/>
        </w:rPr>
        <w:t>nti-Semitism, im</w:t>
      </w:r>
      <w:r>
        <w:rPr>
          <w:rFonts w:cs="Arial"/>
          <w:sz w:val="20"/>
          <w:szCs w:val="20"/>
          <w:lang w:eastAsia="en-GB"/>
        </w:rPr>
        <w:t>pact assessment and Afrophobia).</w:t>
      </w:r>
    </w:p>
    <w:p w:rsidR="00EB53E1" w:rsidRPr="002A0410" w:rsidRDefault="00EB53E1" w:rsidP="00EB53E1">
      <w:pPr>
        <w:jc w:val="both"/>
        <w:rPr>
          <w:rFonts w:cs="Arial"/>
          <w:sz w:val="20"/>
          <w:szCs w:val="20"/>
          <w:lang w:eastAsia="en-GB"/>
        </w:rPr>
      </w:pPr>
      <w:r w:rsidRPr="002A0410">
        <w:rPr>
          <w:rFonts w:cs="Arial"/>
          <w:sz w:val="20"/>
          <w:szCs w:val="20"/>
          <w:lang w:eastAsia="en-GB"/>
        </w:rPr>
        <w:lastRenderedPageBreak/>
        <w:t>5) Monitoring tools regarding each log frame. These monitoring tools are filled in all year long, to ensure we stay on track and implement the foreseen activities. The tools also allow moni</w:t>
      </w:r>
      <w:r>
        <w:rPr>
          <w:rFonts w:cs="Arial"/>
          <w:sz w:val="20"/>
          <w:szCs w:val="20"/>
          <w:lang w:eastAsia="en-GB"/>
        </w:rPr>
        <w:t>toring impact, usually annually. We monitor in particular the impact of our work in official EU policy documents.</w:t>
      </w:r>
    </w:p>
    <w:p w:rsidR="00EB53E1" w:rsidRPr="002A0410" w:rsidRDefault="00EB53E1" w:rsidP="00EB53E1">
      <w:pPr>
        <w:jc w:val="both"/>
        <w:rPr>
          <w:rFonts w:cs="Arial"/>
          <w:sz w:val="20"/>
          <w:szCs w:val="20"/>
          <w:lang w:eastAsia="en-GB"/>
        </w:rPr>
      </w:pPr>
      <w:r w:rsidRPr="002A0410">
        <w:rPr>
          <w:rFonts w:cs="Arial"/>
          <w:sz w:val="20"/>
          <w:szCs w:val="20"/>
          <w:lang w:eastAsia="en-GB"/>
        </w:rPr>
        <w:t xml:space="preserve">6) Engagement and feedback from national and local level actors in regard to the topical issues on which we are working as an indicator of progress and a validation of the relevance of </w:t>
      </w:r>
      <w:r>
        <w:rPr>
          <w:rFonts w:cs="Arial"/>
          <w:sz w:val="20"/>
          <w:szCs w:val="20"/>
          <w:lang w:eastAsia="en-GB"/>
        </w:rPr>
        <w:t>our work at the national level.</w:t>
      </w:r>
    </w:p>
    <w:p w:rsidR="00EB53E1" w:rsidRPr="002A0410" w:rsidRDefault="00EB53E1" w:rsidP="00EB53E1">
      <w:pPr>
        <w:jc w:val="both"/>
        <w:rPr>
          <w:rFonts w:cs="Arial"/>
          <w:sz w:val="20"/>
          <w:szCs w:val="20"/>
          <w:lang w:eastAsia="en-GB"/>
        </w:rPr>
      </w:pPr>
      <w:r w:rsidRPr="002A0410">
        <w:rPr>
          <w:rFonts w:cs="Arial"/>
          <w:sz w:val="20"/>
          <w:szCs w:val="20"/>
          <w:lang w:eastAsia="en-GB"/>
        </w:rPr>
        <w:t>7) Regular monitoring of our base of support, including ENAR media coverage (i.e. TV interviews, quotes in news reports, op-eds published, reissuing of our press releases in mainstream media or by our members on their organizations’ websites), the number of visits to our website, ‘friends’ on Facebook, ‘Followers’ on Twitter, number of recipients of our weekly and the level of interactions and responses on these platforms.</w:t>
      </w:r>
    </w:p>
    <w:p w:rsidR="00EB53E1" w:rsidRDefault="00EB53E1" w:rsidP="00EB53E1">
      <w:pPr>
        <w:jc w:val="both"/>
        <w:rPr>
          <w:rFonts w:cs="Arial"/>
          <w:iCs/>
          <w:sz w:val="20"/>
          <w:szCs w:val="20"/>
        </w:rPr>
      </w:pPr>
      <w:r>
        <w:rPr>
          <w:rFonts w:cs="Arial"/>
          <w:iCs/>
          <w:sz w:val="20"/>
          <w:szCs w:val="20"/>
        </w:rPr>
        <w:t xml:space="preserve">8) In 2014, we scheduled a focused evaluation by an external expert of the Shadow report process and the ENAR membership and an impact assessment of our work in general. </w:t>
      </w:r>
    </w:p>
    <w:p w:rsidR="00EB53E1" w:rsidRDefault="00EB53E1" w:rsidP="00EB53E1">
      <w:pPr>
        <w:jc w:val="both"/>
        <w:rPr>
          <w:rFonts w:cs="Arial"/>
          <w:sz w:val="20"/>
          <w:szCs w:val="20"/>
          <w:lang w:eastAsia="en-GB"/>
        </w:rPr>
      </w:pPr>
    </w:p>
    <w:p w:rsidR="00EB53E1" w:rsidRDefault="00EB53E1" w:rsidP="00EB53E1">
      <w:pPr>
        <w:jc w:val="both"/>
        <w:rPr>
          <w:rFonts w:cs="Arial"/>
          <w:sz w:val="20"/>
          <w:szCs w:val="20"/>
          <w:lang w:eastAsia="en-GB"/>
        </w:rPr>
      </w:pPr>
      <w:r>
        <w:rPr>
          <w:rFonts w:cs="Arial"/>
          <w:sz w:val="20"/>
          <w:szCs w:val="20"/>
          <w:lang w:eastAsia="en-GB"/>
        </w:rPr>
        <w:t xml:space="preserve">The methods listed above include all the indicators provided in the application form. </w:t>
      </w:r>
    </w:p>
    <w:p w:rsidR="00EB53E1" w:rsidRPr="002A0410" w:rsidRDefault="00EB53E1" w:rsidP="00EB53E1">
      <w:pPr>
        <w:jc w:val="both"/>
        <w:rPr>
          <w:rFonts w:cs="Arial"/>
          <w:sz w:val="20"/>
          <w:szCs w:val="20"/>
          <w:lang w:eastAsia="en-GB"/>
        </w:rPr>
      </w:pPr>
    </w:p>
    <w:p w:rsidR="00EB53E1" w:rsidRDefault="00EB53E1" w:rsidP="00EB53E1">
      <w:pPr>
        <w:jc w:val="both"/>
        <w:rPr>
          <w:rFonts w:cs="Arial"/>
          <w:sz w:val="20"/>
          <w:szCs w:val="20"/>
          <w:lang w:eastAsia="en-GB"/>
        </w:rPr>
      </w:pPr>
      <w:r w:rsidRPr="002A0410">
        <w:rPr>
          <w:rFonts w:cs="Arial"/>
          <w:sz w:val="20"/>
          <w:szCs w:val="20"/>
          <w:lang w:eastAsia="en-GB"/>
        </w:rPr>
        <w:t xml:space="preserve">With our internal measurement system (evaluation forms), the feedback received will be used: (1) for continuous improvement; (2) to meet the expectations of our funders, partners and other stakeholders; (3) to measure our influence on the behaviour and decisions of policy and law-makers; (4) to meet project results and quality standards; and (5) to ensure that diversity and equality balances are mainstreamed. </w:t>
      </w:r>
    </w:p>
    <w:p w:rsidR="00882D2B" w:rsidRPr="008B7C10" w:rsidRDefault="00882D2B" w:rsidP="003E2B51">
      <w:pPr>
        <w:rPr>
          <w:rFonts w:cs="Arial"/>
          <w:sz w:val="22"/>
          <w:szCs w:val="22"/>
          <w:lang w:eastAsia="en-GB"/>
        </w:rPr>
      </w:pPr>
    </w:p>
    <w:p w:rsidR="00882D2B" w:rsidRPr="008B7C10" w:rsidRDefault="00882D2B" w:rsidP="003E2B51">
      <w:pPr>
        <w:rPr>
          <w:rFonts w:cs="Arial"/>
          <w:sz w:val="22"/>
          <w:szCs w:val="22"/>
          <w:lang w:eastAsia="en-GB"/>
        </w:rPr>
        <w:sectPr w:rsidR="00882D2B"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0B1706" w:rsidRPr="00256B1B" w:rsidTr="000B1706">
        <w:trPr>
          <w:trHeight w:val="432"/>
        </w:trPr>
        <w:tc>
          <w:tcPr>
            <w:tcW w:w="10728" w:type="dxa"/>
            <w:shd w:val="clear" w:color="auto" w:fill="E6E6E6"/>
          </w:tcPr>
          <w:p w:rsidR="00256B1B" w:rsidRPr="00256B1B" w:rsidRDefault="00256B1B" w:rsidP="003E2B51">
            <w:pPr>
              <w:pStyle w:val="BodyTextIndent"/>
              <w:spacing w:before="120" w:after="120"/>
              <w:ind w:left="0"/>
              <w:rPr>
                <w:rFonts w:ascii="Arial" w:hAnsi="Arial" w:cs="Arial"/>
                <w:b/>
                <w:bCs/>
                <w:i/>
                <w:sz w:val="18"/>
                <w:szCs w:val="18"/>
                <w:lang w:eastAsia="en-GB"/>
              </w:rPr>
            </w:pPr>
            <w:r w:rsidRPr="00256B1B">
              <w:rPr>
                <w:rFonts w:ascii="Arial" w:hAnsi="Arial" w:cs="Arial"/>
                <w:b/>
              </w:rPr>
              <w:lastRenderedPageBreak/>
              <w:t>1.</w:t>
            </w:r>
            <w:r w:rsidR="000A67A5">
              <w:rPr>
                <w:rFonts w:ascii="Arial" w:hAnsi="Arial" w:cs="Arial"/>
                <w:b/>
              </w:rPr>
              <w:t>5</w:t>
            </w:r>
            <w:r w:rsidRPr="00256B1B">
              <w:rPr>
                <w:rFonts w:ascii="Arial" w:hAnsi="Arial" w:cs="Arial"/>
                <w:b/>
              </w:rPr>
              <w:t xml:space="preserve">. </w:t>
            </w:r>
            <w:r w:rsidR="00F46251">
              <w:rPr>
                <w:rFonts w:ascii="Arial" w:hAnsi="Arial" w:cs="Arial"/>
                <w:b/>
              </w:rPr>
              <w:t>Risks and mitigating measures</w:t>
            </w:r>
          </w:p>
          <w:p w:rsidR="000B1706" w:rsidRPr="00F46251" w:rsidRDefault="00F46251" w:rsidP="003E2B51">
            <w:pPr>
              <w:pStyle w:val="BodyTextIndent"/>
              <w:spacing w:before="120" w:after="120"/>
              <w:ind w:left="0"/>
              <w:rPr>
                <w:rFonts w:ascii="Arial" w:hAnsi="Arial" w:cs="Arial"/>
                <w:sz w:val="18"/>
                <w:szCs w:val="18"/>
                <w:lang w:val="en-GB"/>
              </w:rPr>
            </w:pPr>
            <w:r w:rsidRPr="00F46251">
              <w:rPr>
                <w:rFonts w:ascii="Arial" w:hAnsi="Arial" w:cs="Arial"/>
                <w:sz w:val="18"/>
                <w:szCs w:val="18"/>
                <w:lang w:val="en-GB"/>
              </w:rPr>
              <w:t>Identify risks and difficulties associated with the activities and your proposed mitigating measures</w:t>
            </w:r>
            <w:r w:rsidR="00A84424" w:rsidRPr="00F46251">
              <w:rPr>
                <w:rFonts w:ascii="Arial" w:hAnsi="Arial" w:cs="Arial"/>
                <w:sz w:val="18"/>
                <w:szCs w:val="18"/>
                <w:lang w:val="en-GB"/>
              </w:rPr>
              <w:t xml:space="preserve">? </w:t>
            </w:r>
          </w:p>
        </w:tc>
      </w:tr>
    </w:tbl>
    <w:p w:rsidR="00882D2B" w:rsidRPr="00256B1B" w:rsidRDefault="00882D2B" w:rsidP="003E2B51">
      <w:pPr>
        <w:rPr>
          <w:rFonts w:cs="Arial"/>
          <w:lang w:eastAsia="en-GB"/>
        </w:rPr>
        <w:sectPr w:rsidR="00882D2B" w:rsidRPr="00256B1B" w:rsidSect="003D098B">
          <w:type w:val="continuous"/>
          <w:pgSz w:w="12240" w:h="15840" w:code="1"/>
          <w:pgMar w:top="899" w:right="720" w:bottom="1440" w:left="720" w:header="720" w:footer="720" w:gutter="0"/>
          <w:cols w:space="720"/>
          <w:noEndnote/>
          <w:docGrid w:linePitch="326"/>
        </w:sectPr>
      </w:pPr>
    </w:p>
    <w:p w:rsidR="00545F79" w:rsidRDefault="00545F79" w:rsidP="007A654E">
      <w:pPr>
        <w:jc w:val="both"/>
        <w:rPr>
          <w:rFonts w:cs="Arial"/>
          <w:sz w:val="22"/>
          <w:szCs w:val="22"/>
          <w:lang w:eastAsia="en-GB"/>
        </w:rPr>
      </w:pPr>
    </w:p>
    <w:p w:rsidR="007A654E" w:rsidRDefault="007A654E" w:rsidP="007A654E">
      <w:pPr>
        <w:jc w:val="both"/>
        <w:rPr>
          <w:rFonts w:cs="Arial"/>
          <w:sz w:val="20"/>
          <w:szCs w:val="20"/>
          <w:lang w:eastAsia="en-GB"/>
        </w:rPr>
      </w:pPr>
      <w:r w:rsidRPr="00EB53E1">
        <w:rPr>
          <w:rFonts w:cs="Arial"/>
          <w:sz w:val="20"/>
          <w:szCs w:val="20"/>
          <w:lang w:eastAsia="en-GB"/>
        </w:rPr>
        <w:t>One major risk for ENAR is a political risk: as our visibility has further increased in the last</w:t>
      </w:r>
      <w:r w:rsidR="00601FBA" w:rsidRPr="00EB53E1">
        <w:rPr>
          <w:rFonts w:cs="Arial"/>
          <w:sz w:val="20"/>
          <w:szCs w:val="20"/>
          <w:lang w:eastAsia="en-GB"/>
        </w:rPr>
        <w:t xml:space="preserve"> couple of</w:t>
      </w:r>
      <w:r w:rsidRPr="00EB53E1">
        <w:rPr>
          <w:rFonts w:cs="Arial"/>
          <w:sz w:val="20"/>
          <w:szCs w:val="20"/>
          <w:lang w:eastAsia="en-GB"/>
        </w:rPr>
        <w:t xml:space="preserve"> year</w:t>
      </w:r>
      <w:r w:rsidR="00601FBA" w:rsidRPr="00EB53E1">
        <w:rPr>
          <w:rFonts w:cs="Arial"/>
          <w:sz w:val="20"/>
          <w:szCs w:val="20"/>
          <w:lang w:eastAsia="en-GB"/>
        </w:rPr>
        <w:t>s</w:t>
      </w:r>
      <w:r w:rsidRPr="00EB53E1">
        <w:rPr>
          <w:rFonts w:cs="Arial"/>
          <w:sz w:val="20"/>
          <w:szCs w:val="20"/>
          <w:lang w:eastAsia="en-GB"/>
        </w:rPr>
        <w:t xml:space="preserve">, </w:t>
      </w:r>
      <w:r w:rsidRPr="00EB53E1">
        <w:rPr>
          <w:rFonts w:cs="Arial"/>
          <w:b/>
          <w:sz w:val="20"/>
          <w:szCs w:val="20"/>
          <w:lang w:eastAsia="en-GB"/>
        </w:rPr>
        <w:t>the scrutiny of our work</w:t>
      </w:r>
      <w:r w:rsidR="00601FBA" w:rsidRPr="00EB53E1">
        <w:rPr>
          <w:rFonts w:cs="Arial"/>
          <w:b/>
          <w:sz w:val="20"/>
          <w:szCs w:val="20"/>
          <w:lang w:eastAsia="en-GB"/>
        </w:rPr>
        <w:t xml:space="preserve"> at European and national levels</w:t>
      </w:r>
      <w:r w:rsidRPr="00EB53E1">
        <w:rPr>
          <w:rFonts w:cs="Arial"/>
          <w:b/>
          <w:sz w:val="20"/>
          <w:szCs w:val="20"/>
          <w:lang w:eastAsia="en-GB"/>
        </w:rPr>
        <w:t xml:space="preserve"> by far-right groups has also increased</w:t>
      </w:r>
      <w:r w:rsidRPr="00EB53E1">
        <w:rPr>
          <w:rFonts w:cs="Arial"/>
          <w:sz w:val="20"/>
          <w:szCs w:val="20"/>
          <w:lang w:eastAsia="en-GB"/>
        </w:rPr>
        <w:t>. Often this manifests just in hate mail, which ENAR monitors. Any serious threat would be notified to the police. We also ensure therefore that we apply the same standards towards all parties in matters of hate speech monitoring and our public responses</w:t>
      </w:r>
      <w:r w:rsidR="00601FBA" w:rsidRPr="00EB53E1">
        <w:rPr>
          <w:rFonts w:cs="Arial"/>
          <w:sz w:val="20"/>
          <w:szCs w:val="20"/>
          <w:lang w:eastAsia="en-GB"/>
        </w:rPr>
        <w:t xml:space="preserve"> to avoid being considered as significantly one-sided</w:t>
      </w:r>
      <w:r w:rsidRPr="00EB53E1">
        <w:rPr>
          <w:rFonts w:cs="Arial"/>
          <w:sz w:val="20"/>
          <w:szCs w:val="20"/>
          <w:lang w:eastAsia="en-GB"/>
        </w:rPr>
        <w:t>.</w:t>
      </w:r>
    </w:p>
    <w:p w:rsidR="00A6418D" w:rsidRPr="00EB53E1" w:rsidRDefault="00A6418D" w:rsidP="007A654E">
      <w:pPr>
        <w:jc w:val="both"/>
        <w:rPr>
          <w:rFonts w:cs="Arial"/>
          <w:sz w:val="20"/>
          <w:szCs w:val="20"/>
          <w:lang w:eastAsia="en-GB"/>
        </w:rPr>
      </w:pPr>
    </w:p>
    <w:p w:rsidR="007A654E" w:rsidRPr="00EB53E1" w:rsidRDefault="007A654E" w:rsidP="007A654E">
      <w:pPr>
        <w:jc w:val="both"/>
        <w:rPr>
          <w:rFonts w:cs="Arial"/>
          <w:sz w:val="20"/>
          <w:szCs w:val="20"/>
          <w:lang w:eastAsia="en-GB"/>
        </w:rPr>
      </w:pPr>
      <w:r w:rsidRPr="00EB53E1">
        <w:rPr>
          <w:rFonts w:cs="Arial"/>
          <w:sz w:val="20"/>
          <w:szCs w:val="20"/>
          <w:lang w:eastAsia="en-GB"/>
        </w:rPr>
        <w:t xml:space="preserve">The new European Parliament – with 79 MEPs from parties promoting xenophobic policies, laws and practices – might not be the progressive ally it used to be. </w:t>
      </w:r>
      <w:r w:rsidR="004931E8" w:rsidRPr="00EB53E1">
        <w:rPr>
          <w:rFonts w:cs="Arial"/>
          <w:sz w:val="20"/>
          <w:szCs w:val="20"/>
          <w:lang w:eastAsia="en-GB"/>
        </w:rPr>
        <w:t xml:space="preserve">Xenophobic </w:t>
      </w:r>
      <w:r w:rsidRPr="00EB53E1">
        <w:rPr>
          <w:rFonts w:cs="Arial"/>
          <w:sz w:val="20"/>
          <w:szCs w:val="20"/>
          <w:lang w:eastAsia="en-GB"/>
        </w:rPr>
        <w:t>politicians might disrupt parliamentary work and require enhanced reactivity from other MEPs willing to step up against hate speech.</w:t>
      </w:r>
      <w:r w:rsidR="004931E8" w:rsidRPr="00EB53E1">
        <w:rPr>
          <w:rFonts w:cs="Arial"/>
          <w:sz w:val="20"/>
          <w:szCs w:val="20"/>
          <w:lang w:eastAsia="en-GB"/>
        </w:rPr>
        <w:t xml:space="preserve"> To mitigate this risk, we will keep advocating for a strong </w:t>
      </w:r>
      <w:r w:rsidR="004931E8" w:rsidRPr="00EB53E1">
        <w:rPr>
          <w:rFonts w:cs="Arial"/>
          <w:b/>
          <w:sz w:val="20"/>
          <w:szCs w:val="20"/>
          <w:lang w:eastAsia="en-GB"/>
        </w:rPr>
        <w:t>anti-racism intergroup</w:t>
      </w:r>
      <w:r w:rsidR="004931E8" w:rsidRPr="00EB53E1">
        <w:rPr>
          <w:rFonts w:cs="Arial"/>
          <w:sz w:val="20"/>
          <w:szCs w:val="20"/>
          <w:lang w:eastAsia="en-GB"/>
        </w:rPr>
        <w:t xml:space="preserve"> that could become a strong bastion preventing xenophobic and other toxic drifts.</w:t>
      </w:r>
    </w:p>
    <w:p w:rsidR="00EB53E1" w:rsidRPr="00EB53E1" w:rsidRDefault="00EB53E1" w:rsidP="007A654E">
      <w:pPr>
        <w:jc w:val="both"/>
        <w:rPr>
          <w:rFonts w:cs="Arial"/>
          <w:b/>
          <w:sz w:val="20"/>
          <w:szCs w:val="20"/>
          <w:lang w:eastAsia="en-GB"/>
        </w:rPr>
      </w:pPr>
    </w:p>
    <w:p w:rsidR="004931E8" w:rsidRDefault="004931E8" w:rsidP="007A654E">
      <w:pPr>
        <w:jc w:val="both"/>
        <w:rPr>
          <w:rFonts w:cs="Arial"/>
          <w:sz w:val="20"/>
          <w:szCs w:val="20"/>
          <w:lang w:eastAsia="en-GB"/>
        </w:rPr>
      </w:pPr>
      <w:r w:rsidRPr="00EB53E1">
        <w:rPr>
          <w:rFonts w:cs="Arial"/>
          <w:b/>
          <w:sz w:val="20"/>
          <w:szCs w:val="20"/>
          <w:lang w:eastAsia="en-GB"/>
        </w:rPr>
        <w:t xml:space="preserve">Islamophobia, Afrophobia and </w:t>
      </w:r>
      <w:r w:rsidR="00A6418D">
        <w:rPr>
          <w:rFonts w:cs="Arial"/>
          <w:b/>
          <w:sz w:val="20"/>
          <w:szCs w:val="20"/>
          <w:lang w:eastAsia="en-GB"/>
        </w:rPr>
        <w:t>a</w:t>
      </w:r>
      <w:r w:rsidRPr="00EB53E1">
        <w:rPr>
          <w:rFonts w:cs="Arial"/>
          <w:b/>
          <w:sz w:val="20"/>
          <w:szCs w:val="20"/>
          <w:lang w:eastAsia="en-GB"/>
        </w:rPr>
        <w:t xml:space="preserve">nti-Gypsyism are politically polarising issues </w:t>
      </w:r>
      <w:r w:rsidRPr="00EB53E1">
        <w:rPr>
          <w:rFonts w:cs="Arial"/>
          <w:sz w:val="20"/>
          <w:szCs w:val="20"/>
          <w:lang w:eastAsia="en-GB"/>
        </w:rPr>
        <w:t xml:space="preserve">that stir </w:t>
      </w:r>
      <w:r w:rsidR="00A6418D">
        <w:rPr>
          <w:rFonts w:cs="Arial"/>
          <w:sz w:val="20"/>
          <w:szCs w:val="20"/>
          <w:lang w:eastAsia="en-GB"/>
        </w:rPr>
        <w:t>a lot</w:t>
      </w:r>
      <w:r w:rsidRPr="00EB53E1">
        <w:rPr>
          <w:rFonts w:cs="Arial"/>
          <w:sz w:val="20"/>
          <w:szCs w:val="20"/>
          <w:lang w:eastAsia="en-GB"/>
        </w:rPr>
        <w:t xml:space="preserve"> of negative reactions, from across the political spectrum, at national and local levels, drawing pressure on ENAR members adv</w:t>
      </w:r>
      <w:r w:rsidR="00A6418D">
        <w:rPr>
          <w:rFonts w:cs="Arial"/>
          <w:sz w:val="20"/>
          <w:szCs w:val="20"/>
          <w:lang w:eastAsia="en-GB"/>
        </w:rPr>
        <w:t>ocating for fighting against the</w:t>
      </w:r>
      <w:r w:rsidRPr="00EB53E1">
        <w:rPr>
          <w:rFonts w:cs="Arial"/>
          <w:sz w:val="20"/>
          <w:szCs w:val="20"/>
          <w:lang w:eastAsia="en-GB"/>
        </w:rPr>
        <w:t>se forms of racism. To mitigate backlash due to our increased visibility on those issues, we advocate for the mainstreaming of those concerns in our civil society stakeholders, in particular the trade unions and feminist movements to generate a progressive arc against exclusion and increase our protection.</w:t>
      </w:r>
    </w:p>
    <w:p w:rsidR="0055708F" w:rsidRDefault="0055708F" w:rsidP="007A654E">
      <w:pPr>
        <w:jc w:val="both"/>
        <w:rPr>
          <w:rFonts w:cs="Arial"/>
          <w:sz w:val="20"/>
          <w:szCs w:val="20"/>
          <w:lang w:eastAsia="en-GB"/>
        </w:rPr>
      </w:pPr>
    </w:p>
    <w:p w:rsidR="0055708F" w:rsidRPr="00947151" w:rsidRDefault="00A6418D" w:rsidP="0055708F">
      <w:pPr>
        <w:jc w:val="both"/>
        <w:rPr>
          <w:rFonts w:cs="Arial"/>
          <w:sz w:val="20"/>
          <w:szCs w:val="20"/>
          <w:lang w:eastAsia="en-GB"/>
        </w:rPr>
      </w:pPr>
      <w:r>
        <w:rPr>
          <w:rFonts w:cs="Arial"/>
          <w:b/>
          <w:sz w:val="20"/>
          <w:szCs w:val="20"/>
          <w:lang w:eastAsia="en-GB"/>
        </w:rPr>
        <w:t>Our Islamophobia and a</w:t>
      </w:r>
      <w:r w:rsidR="0055708F" w:rsidRPr="00947151">
        <w:rPr>
          <w:rFonts w:cs="Arial"/>
          <w:b/>
          <w:sz w:val="20"/>
          <w:szCs w:val="20"/>
          <w:lang w:eastAsia="en-GB"/>
        </w:rPr>
        <w:t>nti</w:t>
      </w:r>
      <w:r>
        <w:rPr>
          <w:rFonts w:cs="Arial"/>
          <w:b/>
          <w:sz w:val="20"/>
          <w:szCs w:val="20"/>
          <w:lang w:eastAsia="en-GB"/>
        </w:rPr>
        <w:t>-S</w:t>
      </w:r>
      <w:r w:rsidR="0055708F" w:rsidRPr="00947151">
        <w:rPr>
          <w:rFonts w:cs="Arial"/>
          <w:b/>
          <w:sz w:val="20"/>
          <w:szCs w:val="20"/>
          <w:lang w:eastAsia="en-GB"/>
        </w:rPr>
        <w:t>emitism work might face difficulties linked to international developments</w:t>
      </w:r>
      <w:r w:rsidR="0055708F" w:rsidRPr="00947151">
        <w:rPr>
          <w:rFonts w:cs="Arial"/>
          <w:sz w:val="20"/>
          <w:szCs w:val="20"/>
          <w:lang w:eastAsia="en-GB"/>
        </w:rPr>
        <w:t xml:space="preserve"> resulting in both an increase of these forms of racism and inter-communities tensions. We therefore strive to balance our work on these communities, and currently work on establishing a small group of ENAR members to act as communication crisis cell in times of political tensions. </w:t>
      </w:r>
    </w:p>
    <w:p w:rsidR="0055708F" w:rsidRPr="00947151" w:rsidRDefault="0055708F" w:rsidP="0055708F">
      <w:pPr>
        <w:rPr>
          <w:rFonts w:cs="Arial"/>
          <w:sz w:val="22"/>
          <w:szCs w:val="22"/>
          <w:lang w:eastAsia="en-GB"/>
        </w:rPr>
      </w:pPr>
    </w:p>
    <w:p w:rsidR="0055708F" w:rsidRPr="00835ACA" w:rsidRDefault="0055708F" w:rsidP="0055708F">
      <w:pPr>
        <w:jc w:val="both"/>
        <w:rPr>
          <w:rFonts w:cs="Arial"/>
          <w:sz w:val="20"/>
          <w:szCs w:val="20"/>
          <w:lang w:eastAsia="en-GB"/>
        </w:rPr>
      </w:pPr>
      <w:r w:rsidRPr="00947151">
        <w:rPr>
          <w:rFonts w:cs="Arial"/>
          <w:sz w:val="20"/>
          <w:szCs w:val="20"/>
          <w:lang w:eastAsia="en-GB"/>
        </w:rPr>
        <w:t xml:space="preserve">ENAR is a membership organisation. While this is our main strength, it may also be a weakness at times. </w:t>
      </w:r>
      <w:r w:rsidRPr="00947151">
        <w:rPr>
          <w:rFonts w:cs="Arial"/>
          <w:b/>
          <w:sz w:val="20"/>
          <w:szCs w:val="20"/>
          <w:lang w:eastAsia="en-GB"/>
        </w:rPr>
        <w:t>Different members have different expectations</w:t>
      </w:r>
      <w:r w:rsidRPr="00947151">
        <w:rPr>
          <w:rFonts w:cs="Arial"/>
          <w:sz w:val="20"/>
          <w:szCs w:val="20"/>
          <w:lang w:eastAsia="en-GB"/>
        </w:rPr>
        <w:t xml:space="preserve">, which might be </w:t>
      </w:r>
      <w:r w:rsidRPr="00835ACA">
        <w:rPr>
          <w:rFonts w:cs="Arial"/>
          <w:sz w:val="20"/>
          <w:szCs w:val="20"/>
          <w:lang w:eastAsia="en-GB"/>
        </w:rPr>
        <w:t xml:space="preserve">difficult to accommodate, or may not fit the overall ENAR strategic plan, agreed upon by the General Assembly. Many members have different working areas and interests which go beyond ENAR’s focus and may require the Secretariat’s support. The artificial tension between minority-run organisations and mainstream anti-racist groups is also present within ENAR membership. ENAR Secretariat and Board have worked jointly to ensure that ENAR remains focused on agreed objectives. It is also important that ENAR dedicates space for minorities to be their own advocates while keeping the Secretariat resources balanced on different communities. </w:t>
      </w:r>
    </w:p>
    <w:p w:rsidR="0055708F" w:rsidRPr="00EB53E1" w:rsidRDefault="0055708F" w:rsidP="007A654E">
      <w:pPr>
        <w:jc w:val="both"/>
        <w:rPr>
          <w:rFonts w:cs="Arial"/>
          <w:sz w:val="20"/>
          <w:szCs w:val="20"/>
          <w:lang w:eastAsia="en-GB"/>
        </w:rPr>
      </w:pPr>
    </w:p>
    <w:p w:rsidR="004931E8" w:rsidRPr="00EB53E1" w:rsidRDefault="004931E8" w:rsidP="007A654E">
      <w:pPr>
        <w:jc w:val="both"/>
        <w:rPr>
          <w:rFonts w:cs="Arial"/>
          <w:sz w:val="20"/>
          <w:szCs w:val="20"/>
          <w:lang w:eastAsia="en-GB"/>
        </w:rPr>
      </w:pPr>
      <w:r w:rsidRPr="00EB53E1">
        <w:rPr>
          <w:rFonts w:cs="Arial"/>
          <w:b/>
          <w:sz w:val="20"/>
          <w:szCs w:val="20"/>
          <w:lang w:eastAsia="en-GB"/>
        </w:rPr>
        <w:t xml:space="preserve">The work pressure is extremely high </w:t>
      </w:r>
      <w:r w:rsidRPr="00EB53E1">
        <w:rPr>
          <w:rFonts w:cs="Arial"/>
          <w:sz w:val="20"/>
          <w:szCs w:val="20"/>
          <w:lang w:eastAsia="en-GB"/>
        </w:rPr>
        <w:t>on the Secretariat and the Board</w:t>
      </w:r>
      <w:r w:rsidR="00F476A4" w:rsidRPr="00EB53E1">
        <w:rPr>
          <w:rFonts w:cs="Arial"/>
          <w:sz w:val="20"/>
          <w:szCs w:val="20"/>
          <w:lang w:eastAsia="en-GB"/>
        </w:rPr>
        <w:t>. We keep to trying to decrease the work load while exploring synergies with other anti-discrimination and equality organisations to find multipliers for our concerns.</w:t>
      </w:r>
    </w:p>
    <w:p w:rsidR="00F476A4" w:rsidRPr="00EB53E1" w:rsidRDefault="00F476A4" w:rsidP="007A654E">
      <w:pPr>
        <w:jc w:val="both"/>
        <w:rPr>
          <w:rFonts w:cs="Arial"/>
          <w:sz w:val="20"/>
          <w:szCs w:val="20"/>
          <w:lang w:eastAsia="en-GB"/>
        </w:rPr>
      </w:pPr>
      <w:r w:rsidRPr="00EB53E1">
        <w:rPr>
          <w:rFonts w:cs="Arial"/>
          <w:b/>
          <w:sz w:val="20"/>
          <w:szCs w:val="20"/>
          <w:lang w:eastAsia="en-GB"/>
        </w:rPr>
        <w:lastRenderedPageBreak/>
        <w:t xml:space="preserve">Increasing the funding streams </w:t>
      </w:r>
      <w:r w:rsidRPr="00EB53E1">
        <w:rPr>
          <w:rFonts w:cs="Arial"/>
          <w:sz w:val="20"/>
          <w:szCs w:val="20"/>
          <w:lang w:eastAsia="en-GB"/>
        </w:rPr>
        <w:t>remains a crucial concern in the current context. We will focus on attracting funds from the business community as well as from a few more progressive foundations with the view to develop long term trustful relationships around common issues of concerns.</w:t>
      </w:r>
    </w:p>
    <w:p w:rsidR="007A654E" w:rsidRPr="004931E8" w:rsidRDefault="007A654E" w:rsidP="007A654E">
      <w:pPr>
        <w:jc w:val="both"/>
        <w:rPr>
          <w:rFonts w:cs="Arial"/>
          <w:strike/>
          <w:color w:val="FF0000"/>
          <w:sz w:val="20"/>
          <w:szCs w:val="20"/>
          <w:lang w:eastAsia="en-GB"/>
        </w:rPr>
      </w:pPr>
      <w:r w:rsidRPr="004931E8">
        <w:rPr>
          <w:rFonts w:cs="Arial"/>
          <w:strike/>
          <w:color w:val="FF0000"/>
          <w:sz w:val="20"/>
          <w:szCs w:val="20"/>
          <w:lang w:eastAsia="en-GB"/>
        </w:rPr>
        <w:t xml:space="preserve"> </w:t>
      </w:r>
    </w:p>
    <w:p w:rsidR="00882D2B" w:rsidRPr="008B7C10" w:rsidRDefault="00882D2B" w:rsidP="003E2B51">
      <w:pPr>
        <w:rPr>
          <w:rFonts w:cs="Arial"/>
          <w:sz w:val="22"/>
          <w:szCs w:val="22"/>
          <w:lang w:eastAsia="en-GB"/>
        </w:rPr>
      </w:pPr>
    </w:p>
    <w:p w:rsidR="00882D2B" w:rsidRPr="008B7C10" w:rsidRDefault="00882D2B" w:rsidP="003E2B51">
      <w:pPr>
        <w:rPr>
          <w:rFonts w:cs="Arial"/>
          <w:sz w:val="22"/>
          <w:szCs w:val="22"/>
          <w:lang w:eastAsia="en-GB"/>
        </w:rPr>
        <w:sectPr w:rsidR="00882D2B"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753A17" w:rsidRPr="00316CEF" w:rsidTr="00E22DB1">
        <w:trPr>
          <w:trHeight w:val="432"/>
        </w:trPr>
        <w:tc>
          <w:tcPr>
            <w:tcW w:w="10728" w:type="dxa"/>
            <w:shd w:val="clear" w:color="auto" w:fill="E6E6E6"/>
          </w:tcPr>
          <w:p w:rsidR="00256B1B" w:rsidRPr="00316CEF" w:rsidRDefault="00256B1B" w:rsidP="003E2B51">
            <w:pPr>
              <w:pStyle w:val="BodyTextIndent"/>
              <w:spacing w:before="120" w:after="120"/>
              <w:ind w:left="0"/>
              <w:rPr>
                <w:rFonts w:ascii="Arial" w:hAnsi="Arial" w:cs="Arial"/>
                <w:b/>
                <w:bCs/>
                <w:i/>
                <w:sz w:val="18"/>
                <w:szCs w:val="18"/>
                <w:lang w:eastAsia="en-GB"/>
              </w:rPr>
            </w:pPr>
            <w:r w:rsidRPr="00316CEF">
              <w:rPr>
                <w:rFonts w:ascii="Arial" w:hAnsi="Arial" w:cs="Arial"/>
                <w:b/>
                <w:bCs/>
                <w:lang w:eastAsia="en-GB"/>
              </w:rPr>
              <w:lastRenderedPageBreak/>
              <w:t>1.</w:t>
            </w:r>
            <w:r w:rsidR="000A67A5" w:rsidRPr="00316CEF">
              <w:rPr>
                <w:rFonts w:ascii="Arial" w:hAnsi="Arial" w:cs="Arial"/>
                <w:b/>
                <w:bCs/>
                <w:lang w:eastAsia="en-GB"/>
              </w:rPr>
              <w:t>6</w:t>
            </w:r>
            <w:r w:rsidRPr="00316CEF">
              <w:rPr>
                <w:rFonts w:ascii="Arial" w:hAnsi="Arial" w:cs="Arial"/>
                <w:b/>
                <w:bCs/>
                <w:lang w:eastAsia="en-GB"/>
              </w:rPr>
              <w:t xml:space="preserve">. </w:t>
            </w:r>
            <w:r w:rsidRPr="00316CEF">
              <w:rPr>
                <w:rFonts w:ascii="Arial" w:hAnsi="Arial" w:cs="Arial"/>
                <w:b/>
              </w:rPr>
              <w:t>Ethical issues</w:t>
            </w:r>
          </w:p>
          <w:p w:rsidR="00753A17" w:rsidRPr="00316CEF" w:rsidRDefault="00753A17" w:rsidP="00DB5A08">
            <w:pPr>
              <w:pStyle w:val="BodyTextIndent"/>
              <w:spacing w:before="120" w:after="120"/>
              <w:ind w:left="0"/>
              <w:rPr>
                <w:rFonts w:ascii="Arial" w:hAnsi="Arial" w:cs="Arial"/>
                <w:b/>
                <w:szCs w:val="22"/>
                <w:lang w:val="en-GB"/>
              </w:rPr>
            </w:pPr>
            <w:r w:rsidRPr="00316CEF">
              <w:rPr>
                <w:rFonts w:ascii="Arial" w:hAnsi="Arial" w:cs="Arial"/>
                <w:bCs/>
                <w:sz w:val="18"/>
                <w:szCs w:val="18"/>
                <w:lang w:eastAsia="en-GB"/>
              </w:rPr>
              <w:t xml:space="preserve">Describe any ethical issues which you </w:t>
            </w:r>
            <w:r w:rsidR="008C0DF7" w:rsidRPr="00316CEF">
              <w:rPr>
                <w:rFonts w:ascii="Arial" w:hAnsi="Arial" w:cs="Arial"/>
                <w:bCs/>
                <w:sz w:val="18"/>
                <w:szCs w:val="18"/>
                <w:lang w:eastAsia="en-GB"/>
              </w:rPr>
              <w:t>could</w:t>
            </w:r>
            <w:r w:rsidRPr="00316CEF">
              <w:rPr>
                <w:rFonts w:ascii="Arial" w:hAnsi="Arial" w:cs="Arial"/>
                <w:bCs/>
                <w:sz w:val="18"/>
                <w:szCs w:val="18"/>
                <w:lang w:eastAsia="en-GB"/>
              </w:rPr>
              <w:t xml:space="preserve"> come across during the implementation of your </w:t>
            </w:r>
            <w:r w:rsidR="00147FAE" w:rsidRPr="00316CEF">
              <w:rPr>
                <w:rFonts w:ascii="Arial" w:hAnsi="Arial" w:cs="Arial"/>
                <w:bCs/>
                <w:sz w:val="18"/>
                <w:szCs w:val="18"/>
                <w:lang w:eastAsia="en-GB"/>
              </w:rPr>
              <w:t>activities</w:t>
            </w:r>
            <w:r w:rsidR="006F70D5" w:rsidRPr="00316CEF">
              <w:rPr>
                <w:rFonts w:ascii="Arial" w:hAnsi="Arial" w:cs="Arial"/>
                <w:bCs/>
                <w:sz w:val="18"/>
                <w:szCs w:val="18"/>
                <w:lang w:eastAsia="en-GB"/>
              </w:rPr>
              <w:t xml:space="preserve">, including with regard to interactions with target groups or persons benefiting from the </w:t>
            </w:r>
            <w:r w:rsidR="00DB5A08" w:rsidRPr="00316CEF">
              <w:rPr>
                <w:rFonts w:ascii="Arial" w:hAnsi="Arial" w:cs="Arial"/>
                <w:bCs/>
                <w:sz w:val="18"/>
                <w:szCs w:val="18"/>
                <w:lang w:eastAsia="en-GB"/>
              </w:rPr>
              <w:t>activities</w:t>
            </w:r>
            <w:r w:rsidR="006F70D5" w:rsidRPr="00316CEF">
              <w:rPr>
                <w:rFonts w:ascii="Arial" w:hAnsi="Arial" w:cs="Arial"/>
                <w:bCs/>
                <w:sz w:val="18"/>
                <w:szCs w:val="18"/>
                <w:lang w:eastAsia="en-GB"/>
              </w:rPr>
              <w:t>,</w:t>
            </w:r>
            <w:r w:rsidRPr="00316CEF">
              <w:rPr>
                <w:rFonts w:ascii="Arial" w:hAnsi="Arial" w:cs="Arial"/>
                <w:bCs/>
                <w:sz w:val="18"/>
                <w:szCs w:val="18"/>
                <w:lang w:eastAsia="en-GB"/>
              </w:rPr>
              <w:t xml:space="preserve"> and present your strategy to address them</w:t>
            </w:r>
            <w:r w:rsidRPr="00316CEF">
              <w:rPr>
                <w:rFonts w:ascii="Arial" w:hAnsi="Arial" w:cs="Arial"/>
                <w:bCs/>
                <w:szCs w:val="22"/>
                <w:lang w:eastAsia="en-GB"/>
              </w:rPr>
              <w:t>.</w:t>
            </w:r>
          </w:p>
        </w:tc>
      </w:tr>
    </w:tbl>
    <w:p w:rsidR="0040486A" w:rsidRPr="00316CEF" w:rsidRDefault="0040486A" w:rsidP="003E2B51">
      <w:pPr>
        <w:rPr>
          <w:rFonts w:cs="Arial"/>
          <w:sz w:val="22"/>
          <w:szCs w:val="22"/>
          <w:lang w:eastAsia="en-GB"/>
        </w:rPr>
        <w:sectPr w:rsidR="0040486A" w:rsidRPr="00316CEF" w:rsidSect="003D098B">
          <w:type w:val="continuous"/>
          <w:pgSz w:w="12240" w:h="15840" w:code="1"/>
          <w:pgMar w:top="899" w:right="720" w:bottom="1440" w:left="720" w:header="720" w:footer="720" w:gutter="0"/>
          <w:cols w:space="720"/>
          <w:noEndnote/>
          <w:docGrid w:linePitch="326"/>
        </w:sectPr>
      </w:pPr>
    </w:p>
    <w:p w:rsidR="006311E6" w:rsidRPr="000916B9" w:rsidRDefault="006311E6" w:rsidP="006311E6">
      <w:pPr>
        <w:jc w:val="both"/>
        <w:rPr>
          <w:rFonts w:cs="Arial"/>
          <w:sz w:val="20"/>
          <w:szCs w:val="20"/>
          <w:lang w:eastAsia="en-GB"/>
        </w:rPr>
      </w:pPr>
      <w:r w:rsidRPr="000916B9">
        <w:rPr>
          <w:rFonts w:cs="Arial"/>
          <w:sz w:val="20"/>
          <w:szCs w:val="20"/>
          <w:lang w:eastAsia="en-GB"/>
        </w:rPr>
        <w:lastRenderedPageBreak/>
        <w:t>ENAR remains vigilant and cautious of network, team and project developments to ensure that no conflicts of interest arise, be it personal (contracts, etc.) or organisational. To that effect, the transparency of ENAR’s communication, exchanges and decision making structures is key. ENAR’s structure and decision making bodies are detailed in its statutes and operating manual, including special paragraphs clarifying steps to take in the event of a network and/or team conflict. Having a clear mission with identified values and agreed upon objectives at the start of the project helps in minimising any potential conflicts.</w:t>
      </w:r>
    </w:p>
    <w:p w:rsidR="006311E6" w:rsidRPr="000916B9" w:rsidRDefault="006311E6" w:rsidP="006311E6">
      <w:pPr>
        <w:jc w:val="both"/>
        <w:rPr>
          <w:rFonts w:cs="Arial"/>
          <w:sz w:val="20"/>
          <w:szCs w:val="20"/>
          <w:lang w:eastAsia="en-GB"/>
        </w:rPr>
      </w:pPr>
    </w:p>
    <w:p w:rsidR="006311E6" w:rsidRPr="000916B9" w:rsidRDefault="006311E6" w:rsidP="006311E6">
      <w:pPr>
        <w:jc w:val="both"/>
        <w:rPr>
          <w:rFonts w:cs="Arial"/>
          <w:sz w:val="20"/>
          <w:szCs w:val="20"/>
          <w:lang w:eastAsia="en-GB"/>
        </w:rPr>
      </w:pPr>
      <w:r w:rsidRPr="000916B9">
        <w:rPr>
          <w:rFonts w:cs="Arial"/>
          <w:sz w:val="20"/>
          <w:szCs w:val="20"/>
          <w:lang w:eastAsia="en-GB"/>
        </w:rPr>
        <w:t xml:space="preserve">ENAR ensures that all personal data (names, addresses, CVs) collected will be processed in accordance with EC Regulation No 45/2001 on the protection of individuals with regard to processing of </w:t>
      </w:r>
      <w:r w:rsidRPr="000916B9">
        <w:rPr>
          <w:rFonts w:cs="Arial"/>
          <w:b/>
          <w:sz w:val="20"/>
          <w:szCs w:val="20"/>
          <w:lang w:eastAsia="en-GB"/>
        </w:rPr>
        <w:t>personal data</w:t>
      </w:r>
      <w:r w:rsidRPr="000916B9">
        <w:rPr>
          <w:rFonts w:cs="Arial"/>
          <w:sz w:val="20"/>
          <w:szCs w:val="20"/>
          <w:lang w:eastAsia="en-GB"/>
        </w:rPr>
        <w:t xml:space="preserve"> and on the free movement of such data. All sensitive data will be handled with care to avoid a</w:t>
      </w:r>
      <w:r w:rsidR="00ED77F4" w:rsidRPr="000916B9">
        <w:rPr>
          <w:rFonts w:cs="Arial"/>
          <w:sz w:val="20"/>
          <w:szCs w:val="20"/>
          <w:lang w:eastAsia="en-GB"/>
        </w:rPr>
        <w:t xml:space="preserve">ny mishandling of personal data </w:t>
      </w:r>
      <w:r w:rsidR="00F476A4" w:rsidRPr="000916B9">
        <w:rPr>
          <w:rFonts w:cs="Arial"/>
          <w:sz w:val="20"/>
          <w:szCs w:val="20"/>
          <w:lang w:eastAsia="en-GB"/>
        </w:rPr>
        <w:t>including</w:t>
      </w:r>
      <w:r w:rsidR="00ED77F4" w:rsidRPr="000916B9">
        <w:rPr>
          <w:rFonts w:cs="Arial"/>
          <w:sz w:val="20"/>
          <w:szCs w:val="20"/>
          <w:lang w:eastAsia="en-GB"/>
        </w:rPr>
        <w:t xml:space="preserve"> sensitive data</w:t>
      </w:r>
      <w:r w:rsidR="00F476A4" w:rsidRPr="000916B9">
        <w:rPr>
          <w:rFonts w:cs="Arial"/>
          <w:sz w:val="20"/>
          <w:szCs w:val="20"/>
          <w:lang w:eastAsia="en-GB"/>
        </w:rPr>
        <w:t xml:space="preserve"> that</w:t>
      </w:r>
      <w:r w:rsidR="00ED77F4" w:rsidRPr="000916B9">
        <w:rPr>
          <w:rFonts w:cs="Arial"/>
          <w:sz w:val="20"/>
          <w:szCs w:val="20"/>
          <w:lang w:eastAsia="en-GB"/>
        </w:rPr>
        <w:t xml:space="preserve"> we collect, on a voluntary self-identification basis. </w:t>
      </w:r>
      <w:r w:rsidRPr="000916B9">
        <w:rPr>
          <w:rFonts w:cs="Arial"/>
          <w:sz w:val="20"/>
          <w:szCs w:val="20"/>
          <w:lang w:eastAsia="en-GB"/>
        </w:rPr>
        <w:t xml:space="preserve"> </w:t>
      </w:r>
    </w:p>
    <w:p w:rsidR="0055708F" w:rsidRPr="000916B9" w:rsidRDefault="0055708F" w:rsidP="006311E6">
      <w:pPr>
        <w:jc w:val="both"/>
        <w:rPr>
          <w:rFonts w:cs="Arial"/>
          <w:sz w:val="20"/>
          <w:szCs w:val="20"/>
          <w:lang w:eastAsia="en-GB"/>
        </w:rPr>
      </w:pPr>
    </w:p>
    <w:p w:rsidR="0055708F" w:rsidRPr="000916B9" w:rsidRDefault="0055708F" w:rsidP="006311E6">
      <w:pPr>
        <w:jc w:val="both"/>
        <w:rPr>
          <w:rFonts w:cs="Arial"/>
          <w:sz w:val="20"/>
          <w:szCs w:val="20"/>
          <w:lang w:val="en-US" w:eastAsia="en-GB"/>
        </w:rPr>
      </w:pPr>
      <w:r w:rsidRPr="000916B9">
        <w:rPr>
          <w:rFonts w:cs="Arial"/>
          <w:sz w:val="20"/>
          <w:szCs w:val="20"/>
          <w:lang w:val="fr-BE" w:eastAsia="en-GB"/>
        </w:rPr>
        <w:t>ENAR always remains non-partisan</w:t>
      </w:r>
      <w:r w:rsidR="00E32EFC" w:rsidRPr="000916B9">
        <w:rPr>
          <w:rFonts w:cs="Arial"/>
          <w:sz w:val="20"/>
          <w:szCs w:val="20"/>
          <w:lang w:val="fr-BE" w:eastAsia="en-GB"/>
        </w:rPr>
        <w:t xml:space="preserve">. </w:t>
      </w:r>
      <w:r w:rsidR="00E32EFC" w:rsidRPr="000916B9">
        <w:rPr>
          <w:rFonts w:cs="Arial"/>
          <w:sz w:val="20"/>
          <w:szCs w:val="20"/>
          <w:lang w:eastAsia="en-GB"/>
        </w:rPr>
        <w:t>We make sure to address manifestations of racism and/or xenophobia coming from all parties of the political spectrum</w:t>
      </w:r>
      <w:r w:rsidR="00E32EFC" w:rsidRPr="000916B9">
        <w:rPr>
          <w:rFonts w:cs="Arial"/>
          <w:sz w:val="20"/>
          <w:szCs w:val="20"/>
          <w:lang w:val="en-US" w:eastAsia="en-GB"/>
        </w:rPr>
        <w:t xml:space="preserve"> and design our monitoring tools accordingly.</w:t>
      </w:r>
      <w:r w:rsidR="00CF6CC5" w:rsidRPr="000916B9">
        <w:rPr>
          <w:rFonts w:cs="Arial"/>
          <w:sz w:val="20"/>
          <w:szCs w:val="20"/>
          <w:lang w:val="en-US" w:eastAsia="en-GB"/>
        </w:rPr>
        <w:t xml:space="preserve"> In doing so, we may found that some parties/politicians are over-represented among those supporting racist and/or xenophobic policies, legislation and practices.</w:t>
      </w:r>
    </w:p>
    <w:p w:rsidR="00CF6CC5" w:rsidRPr="000916B9" w:rsidRDefault="00CF6CC5" w:rsidP="006311E6">
      <w:pPr>
        <w:jc w:val="both"/>
        <w:rPr>
          <w:rFonts w:cs="Arial"/>
          <w:sz w:val="20"/>
          <w:szCs w:val="20"/>
          <w:lang w:val="en-US" w:eastAsia="en-GB"/>
        </w:rPr>
      </w:pPr>
    </w:p>
    <w:p w:rsidR="00CF6CC5" w:rsidRPr="000916B9" w:rsidRDefault="00CF6CC5" w:rsidP="006311E6">
      <w:pPr>
        <w:jc w:val="both"/>
        <w:rPr>
          <w:rFonts w:cs="Arial"/>
          <w:sz w:val="20"/>
          <w:szCs w:val="20"/>
          <w:lang w:val="en-US" w:eastAsia="en-GB"/>
        </w:rPr>
      </w:pPr>
      <w:r w:rsidRPr="000916B9">
        <w:rPr>
          <w:rFonts w:cs="Arial"/>
          <w:sz w:val="20"/>
          <w:szCs w:val="20"/>
          <w:lang w:val="en-US" w:eastAsia="en-GB"/>
        </w:rPr>
        <w:t>ENAR pays special attention to situation of conflict of interest and ensures transparency in allocation of funds, contracts and invoices.</w:t>
      </w:r>
    </w:p>
    <w:p w:rsidR="00CF6CC5" w:rsidRPr="000916B9" w:rsidRDefault="00CF6CC5" w:rsidP="006311E6">
      <w:pPr>
        <w:jc w:val="both"/>
        <w:rPr>
          <w:rFonts w:cs="Arial"/>
          <w:sz w:val="20"/>
          <w:szCs w:val="20"/>
          <w:lang w:val="en-US" w:eastAsia="en-GB"/>
        </w:rPr>
      </w:pPr>
    </w:p>
    <w:p w:rsidR="00CF6CC5" w:rsidRPr="00E32EFC" w:rsidRDefault="00CF6CC5" w:rsidP="006311E6">
      <w:pPr>
        <w:jc w:val="both"/>
        <w:rPr>
          <w:rFonts w:cs="Arial"/>
          <w:sz w:val="20"/>
          <w:szCs w:val="20"/>
          <w:lang w:val="en-US" w:eastAsia="en-GB"/>
        </w:rPr>
      </w:pPr>
      <w:r w:rsidRPr="000916B9">
        <w:rPr>
          <w:rFonts w:cs="Arial"/>
          <w:sz w:val="20"/>
          <w:szCs w:val="20"/>
          <w:lang w:val="en-US" w:eastAsia="en-GB"/>
        </w:rPr>
        <w:t>ENAR ensures that its partners also act according to a business model respectful of the value it aims to promote.</w:t>
      </w:r>
    </w:p>
    <w:p w:rsidR="003E2B51" w:rsidRPr="00E32EFC" w:rsidRDefault="003E2B51" w:rsidP="006311E6">
      <w:pPr>
        <w:jc w:val="both"/>
        <w:rPr>
          <w:rFonts w:cs="Arial"/>
          <w:sz w:val="20"/>
          <w:szCs w:val="20"/>
          <w:lang w:val="en-US" w:eastAsia="en-GB"/>
        </w:rPr>
      </w:pPr>
    </w:p>
    <w:p w:rsidR="000A67A5" w:rsidRPr="00E32EFC" w:rsidRDefault="000A67A5" w:rsidP="003E2B51">
      <w:pPr>
        <w:rPr>
          <w:rFonts w:cs="Arial"/>
          <w:sz w:val="22"/>
          <w:szCs w:val="22"/>
          <w:lang w:val="en-US" w:eastAsia="en-GB"/>
        </w:rPr>
      </w:pPr>
    </w:p>
    <w:p w:rsidR="0014012D" w:rsidRPr="00E32EFC" w:rsidRDefault="0014012D" w:rsidP="004513D3">
      <w:pPr>
        <w:pStyle w:val="BodyTextIndent"/>
        <w:spacing w:before="120" w:after="120"/>
        <w:ind w:left="0"/>
        <w:rPr>
          <w:rFonts w:ascii="Arial" w:hAnsi="Arial" w:cs="Arial"/>
          <w:b/>
          <w:bCs/>
          <w:lang w:eastAsia="en-GB"/>
        </w:rPr>
        <w:sectPr w:rsidR="0014012D" w:rsidRPr="00E32EFC"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4C5D70" w:rsidRPr="00256B1B" w:rsidTr="004513D3">
        <w:trPr>
          <w:trHeight w:val="432"/>
        </w:trPr>
        <w:tc>
          <w:tcPr>
            <w:tcW w:w="10728" w:type="dxa"/>
            <w:shd w:val="clear" w:color="auto" w:fill="E6E6E6"/>
          </w:tcPr>
          <w:p w:rsidR="004C5D70" w:rsidRPr="00316CEF" w:rsidRDefault="004C5D70" w:rsidP="004513D3">
            <w:pPr>
              <w:pStyle w:val="BodyTextIndent"/>
              <w:spacing w:before="120" w:after="120"/>
              <w:ind w:left="0"/>
              <w:rPr>
                <w:rFonts w:ascii="Arial" w:hAnsi="Arial" w:cs="Arial"/>
                <w:b/>
                <w:bCs/>
                <w:i/>
                <w:sz w:val="18"/>
                <w:szCs w:val="18"/>
                <w:lang w:eastAsia="en-GB"/>
              </w:rPr>
            </w:pPr>
            <w:r w:rsidRPr="00316CEF">
              <w:rPr>
                <w:rFonts w:ascii="Arial" w:hAnsi="Arial" w:cs="Arial"/>
                <w:b/>
                <w:bCs/>
                <w:lang w:eastAsia="en-GB"/>
              </w:rPr>
              <w:lastRenderedPageBreak/>
              <w:t xml:space="preserve">1.7. </w:t>
            </w:r>
            <w:r w:rsidR="00316CEF" w:rsidRPr="00316CEF">
              <w:rPr>
                <w:rFonts w:ascii="Arial" w:hAnsi="Arial" w:cs="Arial"/>
                <w:b/>
                <w:bCs/>
                <w:lang w:eastAsia="en-GB"/>
              </w:rPr>
              <w:t>Cross-cutting issues</w:t>
            </w:r>
          </w:p>
          <w:p w:rsidR="004C5D70" w:rsidRPr="00256B1B" w:rsidRDefault="00316CEF" w:rsidP="00316CEF">
            <w:pPr>
              <w:pStyle w:val="BodyTextIndent"/>
              <w:spacing w:before="120" w:after="120"/>
              <w:ind w:left="0"/>
              <w:rPr>
                <w:rFonts w:ascii="Arial" w:hAnsi="Arial" w:cs="Arial"/>
                <w:b/>
                <w:szCs w:val="22"/>
                <w:lang w:val="en-GB"/>
              </w:rPr>
            </w:pPr>
            <w:r>
              <w:rPr>
                <w:rFonts w:ascii="Arial" w:hAnsi="Arial" w:cs="Arial"/>
                <w:bCs/>
                <w:sz w:val="18"/>
                <w:szCs w:val="18"/>
                <w:lang w:eastAsia="en-GB"/>
              </w:rPr>
              <w:t xml:space="preserve">If applicable, explain how you plan to integrate cross-cutting issues (e.g. respect of the rights and principles enshrined in the Charter of Fundamental Rights, equality between women and men, rights of the child, addressing the needs of persons with disabilities) in the activities of your organisation and your network and in your policies. </w:t>
            </w:r>
          </w:p>
        </w:tc>
      </w:tr>
    </w:tbl>
    <w:p w:rsidR="004C5D70" w:rsidRDefault="004C5D70" w:rsidP="004C5D70">
      <w:pPr>
        <w:rPr>
          <w:rFonts w:cs="Arial"/>
          <w:sz w:val="22"/>
          <w:szCs w:val="22"/>
          <w:lang w:eastAsia="en-GB"/>
        </w:rPr>
        <w:sectPr w:rsidR="004C5D70" w:rsidSect="003D098B">
          <w:type w:val="continuous"/>
          <w:pgSz w:w="12240" w:h="15840" w:code="1"/>
          <w:pgMar w:top="899" w:right="720" w:bottom="1440" w:left="720" w:header="720" w:footer="720" w:gutter="0"/>
          <w:cols w:space="720"/>
          <w:noEndnote/>
          <w:docGrid w:linePitch="326"/>
        </w:sectPr>
      </w:pPr>
    </w:p>
    <w:p w:rsidR="004C5D70" w:rsidRDefault="004C5D70" w:rsidP="004C5D70">
      <w:pPr>
        <w:rPr>
          <w:rFonts w:cs="Arial"/>
          <w:sz w:val="22"/>
          <w:szCs w:val="22"/>
          <w:lang w:eastAsia="en-GB"/>
        </w:rPr>
      </w:pPr>
    </w:p>
    <w:p w:rsidR="00ED77F4" w:rsidRPr="006311E6" w:rsidRDefault="00ED77F4" w:rsidP="00ED77F4">
      <w:pPr>
        <w:jc w:val="both"/>
        <w:rPr>
          <w:rFonts w:cs="Arial"/>
          <w:sz w:val="20"/>
          <w:szCs w:val="20"/>
          <w:lang w:eastAsia="en-GB"/>
        </w:rPr>
      </w:pPr>
      <w:r w:rsidRPr="006311E6">
        <w:rPr>
          <w:rFonts w:cs="Arial"/>
          <w:sz w:val="20"/>
          <w:szCs w:val="20"/>
          <w:lang w:eastAsia="en-GB"/>
        </w:rPr>
        <w:t xml:space="preserve">Considering ENAR’s mission and its aim to mainstream ethnic </w:t>
      </w:r>
      <w:r>
        <w:rPr>
          <w:rFonts w:cs="Arial"/>
          <w:sz w:val="20"/>
          <w:szCs w:val="20"/>
          <w:lang w:eastAsia="en-GB"/>
        </w:rPr>
        <w:t>and</w:t>
      </w:r>
      <w:r w:rsidRPr="006311E6">
        <w:rPr>
          <w:rFonts w:cs="Arial"/>
          <w:sz w:val="20"/>
          <w:szCs w:val="20"/>
          <w:lang w:eastAsia="en-GB"/>
        </w:rPr>
        <w:t xml:space="preserve"> gender equality and non-discrimination in all activities, </w:t>
      </w:r>
      <w:r w:rsidR="00791DDF">
        <w:rPr>
          <w:rFonts w:cs="Arial"/>
          <w:sz w:val="20"/>
          <w:szCs w:val="20"/>
          <w:lang w:eastAsia="en-GB"/>
        </w:rPr>
        <w:t xml:space="preserve">ENAR pays special attention to the respect for fundamental rights and equal treatment. </w:t>
      </w:r>
      <w:r w:rsidRPr="006311E6">
        <w:rPr>
          <w:rFonts w:cs="Arial"/>
          <w:sz w:val="20"/>
          <w:szCs w:val="20"/>
          <w:lang w:eastAsia="en-GB"/>
        </w:rPr>
        <w:t>ENAR is committed to reaching a gender and ethnic balance, i.e. when selecting</w:t>
      </w:r>
      <w:r w:rsidR="00CF6CC5">
        <w:rPr>
          <w:rFonts w:cs="Arial"/>
          <w:sz w:val="20"/>
          <w:szCs w:val="20"/>
          <w:lang w:eastAsia="en-GB"/>
        </w:rPr>
        <w:t xml:space="preserve"> staff members,</w:t>
      </w:r>
      <w:r w:rsidRPr="006311E6">
        <w:rPr>
          <w:rFonts w:cs="Arial"/>
          <w:sz w:val="20"/>
          <w:szCs w:val="20"/>
          <w:lang w:eastAsia="en-GB"/>
        </w:rPr>
        <w:t xml:space="preserve"> authors, speakers, appointing high profile representatives, giving voice at ENAR events and in publications. And, whenever possible and relevant, ENAR seeks to mainstream other equality grounds, such as age, sexual orientation and disability. This is evident and relevant in all of ENAR’s external communications, speeches, moderating roles, partnerships, collaborations and alliances.</w:t>
      </w:r>
    </w:p>
    <w:p w:rsidR="004C5D70" w:rsidRPr="008B7C10" w:rsidRDefault="004C5D70" w:rsidP="004C5D70">
      <w:pPr>
        <w:rPr>
          <w:rFonts w:cs="Arial"/>
          <w:sz w:val="22"/>
          <w:szCs w:val="22"/>
          <w:lang w:eastAsia="en-GB"/>
        </w:rPr>
      </w:pPr>
    </w:p>
    <w:p w:rsidR="004C5D70" w:rsidRDefault="004C5D70" w:rsidP="004C5D70">
      <w:pPr>
        <w:rPr>
          <w:rFonts w:cs="Arial"/>
          <w:sz w:val="22"/>
          <w:szCs w:val="22"/>
          <w:lang w:eastAsia="en-GB"/>
        </w:rPr>
        <w:sectPr w:rsidR="004C5D7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0A67A5" w:rsidRPr="00256B1B" w:rsidTr="004513D3">
        <w:trPr>
          <w:trHeight w:val="432"/>
        </w:trPr>
        <w:tc>
          <w:tcPr>
            <w:tcW w:w="10881" w:type="dxa"/>
            <w:shd w:val="clear" w:color="auto" w:fill="E6E6E6"/>
          </w:tcPr>
          <w:p w:rsidR="000A67A5" w:rsidRPr="004A1AE2" w:rsidRDefault="000A67A5" w:rsidP="004513D3">
            <w:pPr>
              <w:pStyle w:val="BodyTextIndent"/>
              <w:spacing w:before="120" w:after="120"/>
              <w:ind w:left="0"/>
              <w:rPr>
                <w:rFonts w:ascii="Arial" w:hAnsi="Arial" w:cs="Arial"/>
                <w:b/>
                <w:bCs/>
                <w:i/>
                <w:sz w:val="18"/>
                <w:szCs w:val="18"/>
                <w:lang w:eastAsia="en-GB"/>
              </w:rPr>
            </w:pPr>
            <w:r w:rsidRPr="004A1AE2">
              <w:rPr>
                <w:rFonts w:ascii="Arial" w:hAnsi="Arial" w:cs="Arial"/>
                <w:b/>
                <w:bCs/>
                <w:lang w:eastAsia="en-GB"/>
              </w:rPr>
              <w:lastRenderedPageBreak/>
              <w:t>1.</w:t>
            </w:r>
            <w:r w:rsidR="004C5D70" w:rsidRPr="004A1AE2">
              <w:rPr>
                <w:rFonts w:ascii="Arial" w:hAnsi="Arial" w:cs="Arial"/>
                <w:b/>
                <w:bCs/>
                <w:lang w:eastAsia="en-GB"/>
              </w:rPr>
              <w:t>8</w:t>
            </w:r>
            <w:r w:rsidRPr="004A1AE2">
              <w:rPr>
                <w:rFonts w:ascii="Arial" w:hAnsi="Arial" w:cs="Arial"/>
                <w:b/>
                <w:bCs/>
                <w:lang w:eastAsia="en-GB"/>
              </w:rPr>
              <w:t xml:space="preserve">. Subcontracting </w:t>
            </w:r>
          </w:p>
          <w:p w:rsidR="000A67A5" w:rsidRPr="004A1AE2" w:rsidRDefault="000A67A5" w:rsidP="004513D3">
            <w:pPr>
              <w:pStyle w:val="BodyTextIndent"/>
              <w:spacing w:before="120" w:after="120"/>
              <w:ind w:left="0"/>
              <w:rPr>
                <w:rFonts w:ascii="Arial" w:hAnsi="Arial" w:cs="Arial"/>
                <w:sz w:val="18"/>
                <w:szCs w:val="18"/>
                <w:lang w:val="en-GB"/>
              </w:rPr>
            </w:pPr>
            <w:r w:rsidRPr="004A1AE2">
              <w:rPr>
                <w:rFonts w:ascii="Arial" w:hAnsi="Arial" w:cs="Arial"/>
                <w:sz w:val="18"/>
                <w:szCs w:val="18"/>
                <w:lang w:val="en-GB"/>
              </w:rPr>
              <w:t>If applicable, explain the reasons for any subcontracting.</w:t>
            </w:r>
          </w:p>
          <w:p w:rsidR="000A67A5" w:rsidRPr="004A1AE2" w:rsidRDefault="000A67A5" w:rsidP="004A1AE2">
            <w:pPr>
              <w:pStyle w:val="BodyTextIndent"/>
              <w:spacing w:before="120" w:after="120"/>
              <w:ind w:left="0"/>
              <w:rPr>
                <w:rFonts w:ascii="Arial" w:hAnsi="Arial" w:cs="Arial"/>
                <w:i/>
              </w:rPr>
            </w:pPr>
            <w:r w:rsidRPr="004A1AE2">
              <w:rPr>
                <w:rFonts w:ascii="Arial" w:hAnsi="Arial" w:cs="Arial"/>
                <w:b/>
                <w:i/>
                <w:sz w:val="18"/>
                <w:szCs w:val="18"/>
                <w:lang w:val="en-GB"/>
              </w:rPr>
              <w:t>Note</w:t>
            </w:r>
            <w:r w:rsidRPr="004A1AE2">
              <w:rPr>
                <w:rFonts w:ascii="Arial" w:hAnsi="Arial" w:cs="Arial"/>
                <w:i/>
                <w:sz w:val="18"/>
                <w:szCs w:val="18"/>
                <w:lang w:val="en-GB"/>
              </w:rPr>
              <w:t>: On the definition of subcontracting please read carefully section V.1.</w:t>
            </w:r>
            <w:r w:rsidR="004A1AE2" w:rsidRPr="004A1AE2">
              <w:rPr>
                <w:rFonts w:ascii="Arial" w:hAnsi="Arial" w:cs="Arial"/>
                <w:i/>
                <w:sz w:val="18"/>
                <w:szCs w:val="18"/>
                <w:lang w:val="en-GB"/>
              </w:rPr>
              <w:t>4</w:t>
            </w:r>
            <w:r w:rsidRPr="004A1AE2">
              <w:rPr>
                <w:rFonts w:ascii="Arial" w:hAnsi="Arial" w:cs="Arial"/>
                <w:i/>
                <w:sz w:val="18"/>
                <w:szCs w:val="18"/>
                <w:lang w:val="en-GB"/>
              </w:rPr>
              <w:t xml:space="preserve">.3 of the Guide for </w:t>
            </w:r>
            <w:r w:rsidR="004C5D70" w:rsidRPr="004A1AE2">
              <w:rPr>
                <w:rFonts w:ascii="Arial" w:hAnsi="Arial" w:cs="Arial"/>
                <w:i/>
                <w:sz w:val="18"/>
                <w:szCs w:val="18"/>
                <w:lang w:val="en-GB"/>
              </w:rPr>
              <w:t xml:space="preserve">Operating </w:t>
            </w:r>
            <w:r w:rsidRPr="004A1AE2">
              <w:rPr>
                <w:rFonts w:ascii="Arial" w:hAnsi="Arial" w:cs="Arial"/>
                <w:i/>
                <w:sz w:val="18"/>
                <w:szCs w:val="18"/>
                <w:lang w:val="en-GB"/>
              </w:rPr>
              <w:t>Grants.</w:t>
            </w:r>
          </w:p>
        </w:tc>
      </w:tr>
    </w:tbl>
    <w:p w:rsidR="000A67A5" w:rsidRPr="00256B1B" w:rsidRDefault="000A67A5" w:rsidP="000A67A5">
      <w:pPr>
        <w:rPr>
          <w:rFonts w:cs="Arial"/>
          <w:lang w:eastAsia="en-GB"/>
        </w:rPr>
        <w:sectPr w:rsidR="000A67A5" w:rsidRPr="00256B1B" w:rsidSect="003D098B">
          <w:type w:val="continuous"/>
          <w:pgSz w:w="12240" w:h="15840" w:code="1"/>
          <w:pgMar w:top="899" w:right="720" w:bottom="1440" w:left="720" w:header="720" w:footer="720" w:gutter="0"/>
          <w:cols w:space="720"/>
          <w:noEndnote/>
          <w:docGrid w:linePitch="326"/>
        </w:sectPr>
      </w:pPr>
    </w:p>
    <w:p w:rsidR="009633F6" w:rsidRDefault="009633F6" w:rsidP="009633F6">
      <w:pPr>
        <w:rPr>
          <w:rFonts w:cs="Arial"/>
          <w:sz w:val="22"/>
          <w:szCs w:val="22"/>
          <w:lang w:eastAsia="en-GB"/>
        </w:rPr>
      </w:pPr>
    </w:p>
    <w:p w:rsidR="00CF6CC5" w:rsidRPr="00A60D26" w:rsidRDefault="00CF6CC5" w:rsidP="009633F6">
      <w:pPr>
        <w:rPr>
          <w:rFonts w:cs="Arial"/>
          <w:sz w:val="20"/>
          <w:szCs w:val="20"/>
          <w:lang w:eastAsia="en-GB"/>
        </w:rPr>
      </w:pPr>
      <w:r w:rsidRPr="00A60D26">
        <w:rPr>
          <w:rFonts w:cs="Arial"/>
          <w:sz w:val="20"/>
          <w:szCs w:val="20"/>
          <w:lang w:eastAsia="en-GB"/>
        </w:rPr>
        <w:t>In 2015, ENAR will subcontract:</w:t>
      </w:r>
    </w:p>
    <w:p w:rsidR="00C0203D" w:rsidRPr="00A60D26" w:rsidRDefault="00CF6CC5" w:rsidP="00CF6CC5">
      <w:pPr>
        <w:pStyle w:val="ListParagraph"/>
        <w:numPr>
          <w:ilvl w:val="0"/>
          <w:numId w:val="34"/>
        </w:numPr>
        <w:rPr>
          <w:rFonts w:cs="Arial"/>
          <w:sz w:val="20"/>
          <w:szCs w:val="20"/>
          <w:lang w:eastAsia="en-GB"/>
        </w:rPr>
      </w:pPr>
      <w:r w:rsidRPr="00A60D26">
        <w:rPr>
          <w:rFonts w:cs="Arial"/>
          <w:sz w:val="20"/>
          <w:szCs w:val="20"/>
          <w:lang w:eastAsia="en-GB"/>
        </w:rPr>
        <w:t xml:space="preserve">the academic coordination of the book on anti-Gypsyism </w:t>
      </w:r>
    </w:p>
    <w:p w:rsidR="00C0203D" w:rsidRPr="00A60D26" w:rsidRDefault="00C0203D" w:rsidP="00CF6CC5">
      <w:pPr>
        <w:pStyle w:val="ListParagraph"/>
        <w:numPr>
          <w:ilvl w:val="0"/>
          <w:numId w:val="34"/>
        </w:numPr>
        <w:rPr>
          <w:rFonts w:cs="Arial"/>
          <w:sz w:val="20"/>
          <w:szCs w:val="20"/>
          <w:lang w:eastAsia="en-GB"/>
        </w:rPr>
      </w:pPr>
      <w:r w:rsidRPr="00A60D26">
        <w:rPr>
          <w:rFonts w:cs="Arial"/>
          <w:sz w:val="20"/>
          <w:szCs w:val="20"/>
          <w:lang w:eastAsia="en-GB"/>
        </w:rPr>
        <w:t>the answers to shadow report questionnaires by members</w:t>
      </w:r>
    </w:p>
    <w:p w:rsidR="00C0203D" w:rsidRPr="00A60D26" w:rsidRDefault="00C0203D" w:rsidP="00C0203D">
      <w:pPr>
        <w:pStyle w:val="ListParagraph"/>
        <w:numPr>
          <w:ilvl w:val="0"/>
          <w:numId w:val="34"/>
        </w:numPr>
        <w:rPr>
          <w:rFonts w:cs="Arial"/>
          <w:sz w:val="20"/>
          <w:szCs w:val="20"/>
          <w:lang w:eastAsia="en-GB"/>
        </w:rPr>
      </w:pPr>
      <w:r w:rsidRPr="00A60D26">
        <w:rPr>
          <w:rFonts w:cs="Arial"/>
          <w:sz w:val="20"/>
          <w:szCs w:val="20"/>
          <w:lang w:eastAsia="en-GB"/>
        </w:rPr>
        <w:t>the production of 5 national and 1 European report on the impact of Islamophobia on women</w:t>
      </w:r>
    </w:p>
    <w:p w:rsidR="00C0203D" w:rsidRPr="00A60D26" w:rsidRDefault="00C0203D" w:rsidP="00C0203D">
      <w:pPr>
        <w:pStyle w:val="ListParagraph"/>
        <w:numPr>
          <w:ilvl w:val="0"/>
          <w:numId w:val="34"/>
        </w:numPr>
        <w:rPr>
          <w:rFonts w:cs="Arial"/>
          <w:sz w:val="20"/>
          <w:szCs w:val="20"/>
          <w:lang w:eastAsia="en-GB"/>
        </w:rPr>
      </w:pPr>
      <w:r w:rsidRPr="00A60D26">
        <w:rPr>
          <w:rFonts w:cs="Arial"/>
          <w:sz w:val="20"/>
          <w:szCs w:val="20"/>
          <w:lang w:eastAsia="en-GB"/>
        </w:rPr>
        <w:lastRenderedPageBreak/>
        <w:t>the coordination work by National Platform Coordinators (coordination media and network work, organisation of advocacy meetings linked to our strategy objectives)</w:t>
      </w:r>
    </w:p>
    <w:p w:rsidR="00C0203D" w:rsidRPr="00A60D26" w:rsidRDefault="00C0203D" w:rsidP="00C0203D">
      <w:pPr>
        <w:pStyle w:val="ListParagraph"/>
        <w:numPr>
          <w:ilvl w:val="0"/>
          <w:numId w:val="34"/>
        </w:numPr>
        <w:rPr>
          <w:rFonts w:cs="Arial"/>
          <w:sz w:val="20"/>
          <w:szCs w:val="20"/>
          <w:lang w:eastAsia="en-GB"/>
        </w:rPr>
      </w:pPr>
      <w:r w:rsidRPr="00A60D26">
        <w:rPr>
          <w:rFonts w:cs="Arial"/>
          <w:sz w:val="20"/>
          <w:szCs w:val="20"/>
          <w:lang w:eastAsia="en-GB"/>
        </w:rPr>
        <w:t>the organisation of 5 national round-tables on Muslim women’s experience of discrimination.</w:t>
      </w:r>
    </w:p>
    <w:p w:rsidR="00A8711F" w:rsidRPr="00A60D26" w:rsidRDefault="00C0203D" w:rsidP="00C0203D">
      <w:pPr>
        <w:ind w:left="360"/>
        <w:rPr>
          <w:rFonts w:cs="Arial"/>
          <w:sz w:val="20"/>
          <w:szCs w:val="20"/>
          <w:lang w:eastAsia="en-GB"/>
        </w:rPr>
      </w:pPr>
      <w:r w:rsidRPr="00A60D26">
        <w:rPr>
          <w:rFonts w:cs="Arial"/>
          <w:sz w:val="20"/>
          <w:szCs w:val="20"/>
          <w:lang w:eastAsia="en-GB"/>
        </w:rPr>
        <w:t>Reasons for subcontracting the above-mention activities are linked to the staff time limitations. Policy officers spend a considerable amount of time conducting advocacy meetings</w:t>
      </w:r>
      <w:r w:rsidR="00A8711F" w:rsidRPr="00A60D26">
        <w:rPr>
          <w:rFonts w:cs="Arial"/>
          <w:sz w:val="20"/>
          <w:szCs w:val="20"/>
          <w:lang w:eastAsia="en-GB"/>
        </w:rPr>
        <w:t xml:space="preserve"> and coordinating members’ inputs on consultation and policy recommendations. Therefore, larger projects such as those mentioned require extra time and therefore external researchers would be contracted for this.</w:t>
      </w:r>
    </w:p>
    <w:p w:rsidR="00A8711F" w:rsidRDefault="00A8711F" w:rsidP="00C0203D">
      <w:pPr>
        <w:ind w:left="360"/>
        <w:rPr>
          <w:rFonts w:cs="Arial"/>
          <w:sz w:val="20"/>
          <w:szCs w:val="20"/>
          <w:lang w:eastAsia="en-GB"/>
        </w:rPr>
      </w:pPr>
      <w:r w:rsidRPr="00A60D26">
        <w:rPr>
          <w:rFonts w:cs="Arial"/>
          <w:sz w:val="20"/>
          <w:szCs w:val="20"/>
          <w:lang w:eastAsia="en-GB"/>
        </w:rPr>
        <w:t>Often, ENAR relies on the expertise of its members to produce policy papers and reports. We believe that the time spent by National Platform Coordinators to work for the organisation of ENAR activities or the production of expertise from the national level, should be remunerated, or at least compensated. As ENAR members are considered as third parties, this is considered subcontracting.</w:t>
      </w:r>
    </w:p>
    <w:p w:rsidR="00A8711F" w:rsidRPr="00C0203D" w:rsidRDefault="00A8711F" w:rsidP="00C0203D">
      <w:pPr>
        <w:ind w:left="360"/>
        <w:rPr>
          <w:rFonts w:cs="Arial"/>
          <w:sz w:val="20"/>
          <w:szCs w:val="20"/>
          <w:lang w:eastAsia="en-GB"/>
        </w:rPr>
        <w:sectPr w:rsidR="00A8711F" w:rsidRPr="00C0203D" w:rsidSect="0040486A">
          <w:type w:val="continuous"/>
          <w:pgSz w:w="12240" w:h="15840" w:code="1"/>
          <w:pgMar w:top="899" w:right="720" w:bottom="1440" w:left="720" w:header="720" w:footer="720" w:gutter="0"/>
          <w:cols w:space="720"/>
          <w:formProt w:val="0"/>
          <w:noEndnote/>
          <w:docGrid w:linePitch="326"/>
        </w:sectPr>
      </w:pPr>
    </w:p>
    <w:p w:rsidR="00A0773D" w:rsidRPr="000262BB" w:rsidRDefault="00955538" w:rsidP="009633F6">
      <w:pPr>
        <w:rPr>
          <w:b/>
          <w:sz w:val="28"/>
          <w:szCs w:val="28"/>
        </w:rPr>
      </w:pPr>
      <w:r w:rsidRPr="000262BB">
        <w:rPr>
          <w:b/>
          <w:sz w:val="28"/>
          <w:szCs w:val="28"/>
        </w:rPr>
        <w:lastRenderedPageBreak/>
        <w:t xml:space="preserve">Part </w:t>
      </w:r>
      <w:r w:rsidR="00537F19">
        <w:rPr>
          <w:b/>
          <w:sz w:val="28"/>
          <w:szCs w:val="28"/>
        </w:rPr>
        <w:t>2</w:t>
      </w:r>
      <w:r w:rsidRPr="000262BB">
        <w:rPr>
          <w:b/>
          <w:sz w:val="28"/>
          <w:szCs w:val="28"/>
        </w:rPr>
        <w:t xml:space="preserve"> – Description of </w:t>
      </w:r>
      <w:r w:rsidR="00A270BE">
        <w:rPr>
          <w:b/>
          <w:sz w:val="28"/>
          <w:szCs w:val="28"/>
        </w:rPr>
        <w:t xml:space="preserve">the </w:t>
      </w:r>
      <w:r w:rsidR="00A0773D" w:rsidRPr="000262BB">
        <w:rPr>
          <w:b/>
          <w:sz w:val="28"/>
          <w:szCs w:val="28"/>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FB12A2" w:rsidRPr="00256B1B" w:rsidTr="008C0E28">
        <w:trPr>
          <w:tblHeader/>
          <w:jc w:val="center"/>
        </w:trPr>
        <w:tc>
          <w:tcPr>
            <w:tcW w:w="11016" w:type="dxa"/>
            <w:tcBorders>
              <w:bottom w:val="single" w:sz="4" w:space="0" w:color="auto"/>
            </w:tcBorders>
            <w:shd w:val="clear" w:color="auto" w:fill="auto"/>
          </w:tcPr>
          <w:p w:rsidR="00947157" w:rsidRDefault="00FB12A2" w:rsidP="00FB12A2">
            <w:pPr>
              <w:pStyle w:val="BodyTextIndent"/>
              <w:spacing w:before="120" w:after="120"/>
              <w:ind w:left="0"/>
              <w:rPr>
                <w:rFonts w:ascii="Arial" w:hAnsi="Arial" w:cs="Arial"/>
                <w:sz w:val="18"/>
                <w:szCs w:val="18"/>
                <w:lang w:val="en-GB"/>
              </w:rPr>
            </w:pPr>
            <w:r w:rsidRPr="00256B1B">
              <w:rPr>
                <w:rFonts w:ascii="Arial" w:hAnsi="Arial" w:cs="Arial"/>
                <w:sz w:val="18"/>
                <w:szCs w:val="18"/>
                <w:lang w:val="en-GB"/>
              </w:rPr>
              <w:t xml:space="preserve">In Part 2 </w:t>
            </w:r>
            <w:r w:rsidR="00B5789E">
              <w:rPr>
                <w:rFonts w:ascii="Arial" w:hAnsi="Arial" w:cs="Arial"/>
                <w:sz w:val="18"/>
                <w:szCs w:val="18"/>
                <w:lang w:val="en-GB"/>
              </w:rPr>
              <w:t xml:space="preserve">you should </w:t>
            </w:r>
            <w:r w:rsidRPr="00256B1B">
              <w:rPr>
                <w:rFonts w:ascii="Arial" w:hAnsi="Arial" w:cs="Arial"/>
                <w:sz w:val="18"/>
                <w:szCs w:val="18"/>
                <w:lang w:val="en-GB"/>
              </w:rPr>
              <w:t xml:space="preserve">describe in detail the activities that you will undertake </w:t>
            </w:r>
            <w:r w:rsidR="00947157">
              <w:rPr>
                <w:rFonts w:ascii="Arial" w:hAnsi="Arial" w:cs="Arial"/>
                <w:sz w:val="18"/>
                <w:szCs w:val="18"/>
                <w:lang w:val="en-GB"/>
              </w:rPr>
              <w:t>during this financial year</w:t>
            </w:r>
            <w:r w:rsidRPr="00256B1B">
              <w:rPr>
                <w:rFonts w:ascii="Arial" w:hAnsi="Arial" w:cs="Arial"/>
                <w:sz w:val="18"/>
                <w:szCs w:val="18"/>
                <w:lang w:val="en-GB"/>
              </w:rPr>
              <w:t xml:space="preserve">. </w:t>
            </w:r>
          </w:p>
          <w:p w:rsidR="00FB12A2" w:rsidRPr="00256B1B" w:rsidRDefault="00947157" w:rsidP="00FB12A2">
            <w:pPr>
              <w:pStyle w:val="BodyTextIndent"/>
              <w:spacing w:before="120" w:after="120"/>
              <w:ind w:left="0"/>
              <w:rPr>
                <w:rFonts w:ascii="Arial" w:hAnsi="Arial" w:cs="Arial"/>
                <w:sz w:val="18"/>
                <w:szCs w:val="18"/>
                <w:lang w:val="en-GB"/>
              </w:rPr>
            </w:pPr>
            <w:r>
              <w:rPr>
                <w:rFonts w:ascii="Arial" w:hAnsi="Arial" w:cs="Arial"/>
                <w:sz w:val="18"/>
                <w:szCs w:val="18"/>
                <w:lang w:val="en-GB"/>
              </w:rPr>
              <w:t xml:space="preserve">You are requested to organise your activities under the three specific categories provided below. </w:t>
            </w:r>
          </w:p>
          <w:p w:rsidR="00FB12A2" w:rsidRPr="00FB12A2" w:rsidRDefault="00FB12A2" w:rsidP="00411C63">
            <w:pPr>
              <w:autoSpaceDE w:val="0"/>
              <w:autoSpaceDN w:val="0"/>
              <w:adjustRightInd w:val="0"/>
              <w:spacing w:before="120" w:after="120"/>
              <w:jc w:val="both"/>
              <w:rPr>
                <w:rFonts w:cs="Arial"/>
                <w:sz w:val="18"/>
                <w:szCs w:val="18"/>
              </w:rPr>
            </w:pPr>
            <w:r w:rsidRPr="00256B1B">
              <w:rPr>
                <w:rFonts w:cs="Arial"/>
                <w:sz w:val="18"/>
                <w:szCs w:val="18"/>
              </w:rPr>
              <w:t xml:space="preserve">Under each </w:t>
            </w:r>
            <w:r w:rsidR="00947157">
              <w:rPr>
                <w:rFonts w:cs="Arial"/>
                <w:sz w:val="18"/>
                <w:szCs w:val="18"/>
              </w:rPr>
              <w:t>category y</w:t>
            </w:r>
            <w:r w:rsidRPr="00256B1B">
              <w:rPr>
                <w:rFonts w:cs="Arial"/>
                <w:sz w:val="18"/>
                <w:szCs w:val="18"/>
              </w:rPr>
              <w:t xml:space="preserve">ou should </w:t>
            </w:r>
            <w:r w:rsidR="00947157">
              <w:rPr>
                <w:rFonts w:cs="Arial"/>
                <w:sz w:val="18"/>
                <w:szCs w:val="18"/>
              </w:rPr>
              <w:t xml:space="preserve">list the relevant </w:t>
            </w:r>
            <w:r w:rsidRPr="00256B1B">
              <w:rPr>
                <w:rFonts w:cs="Arial"/>
                <w:sz w:val="18"/>
                <w:szCs w:val="18"/>
              </w:rPr>
              <w:t xml:space="preserve">activities </w:t>
            </w:r>
            <w:r w:rsidR="00947157">
              <w:rPr>
                <w:rFonts w:cs="Arial"/>
                <w:sz w:val="18"/>
                <w:szCs w:val="18"/>
              </w:rPr>
              <w:t xml:space="preserve">and their </w:t>
            </w:r>
            <w:r>
              <w:rPr>
                <w:rFonts w:cs="Arial"/>
                <w:sz w:val="18"/>
                <w:szCs w:val="18"/>
              </w:rPr>
              <w:t xml:space="preserve">expected </w:t>
            </w:r>
            <w:r w:rsidRPr="00256B1B">
              <w:rPr>
                <w:rFonts w:cs="Arial"/>
                <w:sz w:val="18"/>
                <w:szCs w:val="18"/>
              </w:rPr>
              <w:t>outputs.</w:t>
            </w:r>
          </w:p>
        </w:tc>
      </w:tr>
    </w:tbl>
    <w:p w:rsidR="00FB12A2" w:rsidRPr="004C2EC9" w:rsidRDefault="00FB12A2" w:rsidP="00FB12A2">
      <w:pPr>
        <w:autoSpaceDE w:val="0"/>
        <w:autoSpaceDN w:val="0"/>
        <w:adjustRightInd w:val="0"/>
        <w:spacing w:after="120"/>
        <w:rPr>
          <w:rFonts w:cs="Arial"/>
          <w:b/>
          <w:bCs/>
          <w:smallCap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6813C3" w:rsidRPr="00256B1B" w:rsidTr="00C03FC4">
        <w:trPr>
          <w:tblHeader/>
          <w:jc w:val="center"/>
        </w:trPr>
        <w:tc>
          <w:tcPr>
            <w:tcW w:w="11016" w:type="dxa"/>
            <w:shd w:val="clear" w:color="auto" w:fill="auto"/>
          </w:tcPr>
          <w:p w:rsidR="006813C3" w:rsidRPr="004C3447" w:rsidRDefault="00831CC4" w:rsidP="009F0194">
            <w:pPr>
              <w:spacing w:before="120" w:after="120"/>
              <w:rPr>
                <w:rFonts w:cs="Arial"/>
                <w:b/>
              </w:rPr>
            </w:pPr>
            <w:r>
              <w:rPr>
                <w:rFonts w:cs="Arial"/>
                <w:b/>
                <w:bCs/>
                <w:color w:val="548DD4"/>
                <w:lang w:eastAsia="en-GB"/>
              </w:rPr>
              <w:t>1. I</w:t>
            </w:r>
            <w:r w:rsidR="004C3447" w:rsidRPr="004C3447">
              <w:rPr>
                <w:rFonts w:cs="Arial"/>
                <w:b/>
                <w:bCs/>
                <w:color w:val="548DD4"/>
                <w:lang w:eastAsia="en-GB"/>
              </w:rPr>
              <w:t>mproving the organisational capacity and the management of the network</w:t>
            </w:r>
          </w:p>
        </w:tc>
      </w:tr>
      <w:tr w:rsidR="00B5789E" w:rsidRPr="00256B1B" w:rsidTr="004513D3">
        <w:trPr>
          <w:tblHeader/>
          <w:jc w:val="center"/>
        </w:trPr>
        <w:tc>
          <w:tcPr>
            <w:tcW w:w="11016" w:type="dxa"/>
            <w:shd w:val="clear" w:color="auto" w:fill="D9D9D9" w:themeFill="background1" w:themeFillShade="D9"/>
          </w:tcPr>
          <w:p w:rsidR="009F0194" w:rsidRPr="008D5574" w:rsidRDefault="009F0194" w:rsidP="009F0194">
            <w:pPr>
              <w:spacing w:before="120" w:after="120"/>
              <w:jc w:val="both"/>
              <w:rPr>
                <w:rFonts w:cs="Arial"/>
                <w:sz w:val="20"/>
                <w:szCs w:val="20"/>
              </w:rPr>
            </w:pPr>
            <w:r w:rsidRPr="008D5574">
              <w:rPr>
                <w:rFonts w:cs="Arial"/>
                <w:sz w:val="20"/>
                <w:szCs w:val="20"/>
              </w:rPr>
              <w:t>EU funding aims to support the functioning of EU networks</w:t>
            </w:r>
            <w:r w:rsidR="00295244" w:rsidRPr="008D5574">
              <w:rPr>
                <w:rFonts w:cs="Arial"/>
                <w:sz w:val="20"/>
                <w:szCs w:val="20"/>
              </w:rPr>
              <w:t>. I</w:t>
            </w:r>
            <w:r w:rsidRPr="008D5574">
              <w:rPr>
                <w:rFonts w:cs="Arial"/>
                <w:sz w:val="20"/>
                <w:szCs w:val="20"/>
              </w:rPr>
              <w:t xml:space="preserve">t should allow them to develop their structure and capacities, it should support them </w:t>
            </w:r>
            <w:r w:rsidR="008D5574" w:rsidRPr="008D5574">
              <w:rPr>
                <w:rFonts w:cs="Arial"/>
                <w:sz w:val="20"/>
                <w:szCs w:val="20"/>
              </w:rPr>
              <w:t xml:space="preserve">in </w:t>
            </w:r>
            <w:r w:rsidRPr="008D5574">
              <w:rPr>
                <w:rFonts w:cs="Arial"/>
                <w:sz w:val="20"/>
                <w:szCs w:val="20"/>
              </w:rPr>
              <w:t>perform</w:t>
            </w:r>
            <w:r w:rsidR="008D5574" w:rsidRPr="008D5574">
              <w:rPr>
                <w:rFonts w:cs="Arial"/>
                <w:sz w:val="20"/>
                <w:szCs w:val="20"/>
              </w:rPr>
              <w:t>ing</w:t>
            </w:r>
            <w:r w:rsidRPr="008D5574">
              <w:rPr>
                <w:rFonts w:cs="Arial"/>
                <w:sz w:val="20"/>
                <w:szCs w:val="20"/>
              </w:rPr>
              <w:t xml:space="preserve"> more efficiently and effectively and it should contribute to the development of the EU networks into sustainable entities. </w:t>
            </w:r>
          </w:p>
          <w:p w:rsidR="00B5789E" w:rsidRPr="008D5574" w:rsidRDefault="009F0194" w:rsidP="00E52889">
            <w:pPr>
              <w:spacing w:before="120" w:after="120"/>
              <w:jc w:val="both"/>
              <w:rPr>
                <w:rFonts w:cs="Arial"/>
                <w:b/>
                <w:bCs/>
                <w:color w:val="548DD4"/>
                <w:sz w:val="32"/>
                <w:szCs w:val="32"/>
                <w:lang w:eastAsia="en-GB"/>
              </w:rPr>
            </w:pPr>
            <w:r w:rsidRPr="008D5574">
              <w:rPr>
                <w:rFonts w:cs="Arial"/>
                <w:sz w:val="20"/>
                <w:szCs w:val="20"/>
              </w:rPr>
              <w:t xml:space="preserve">This category is intended for all activities related to the </w:t>
            </w:r>
            <w:r w:rsidRPr="00304B8C">
              <w:rPr>
                <w:rFonts w:cs="Arial"/>
                <w:b/>
                <w:sz w:val="20"/>
                <w:szCs w:val="20"/>
              </w:rPr>
              <w:t>general management and coordination of the network</w:t>
            </w:r>
            <w:r w:rsidR="00295244" w:rsidRPr="008D5574">
              <w:rPr>
                <w:rFonts w:cs="Arial"/>
                <w:sz w:val="20"/>
                <w:szCs w:val="20"/>
              </w:rPr>
              <w:t xml:space="preserve">, including </w:t>
            </w:r>
            <w:r w:rsidR="00E52889" w:rsidRPr="008D5574">
              <w:rPr>
                <w:rFonts w:cs="Arial"/>
                <w:sz w:val="20"/>
                <w:szCs w:val="20"/>
              </w:rPr>
              <w:t>the network's internal structure and management, its relations with its members and future/potential members, its staff policy and human resources policy, its financial independence and fundraising activities</w:t>
            </w:r>
            <w:r w:rsidR="008D5574" w:rsidRPr="008D5574">
              <w:rPr>
                <w:rFonts w:cs="Arial"/>
                <w:sz w:val="20"/>
                <w:szCs w:val="20"/>
              </w:rPr>
              <w:t>, etc</w:t>
            </w:r>
            <w:r w:rsidR="00E52889" w:rsidRPr="008D5574">
              <w:rPr>
                <w:rFonts w:cs="Arial"/>
                <w:sz w:val="20"/>
                <w:szCs w:val="20"/>
              </w:rPr>
              <w:t>.</w:t>
            </w:r>
            <w:r w:rsidRPr="008D5574">
              <w:rPr>
                <w:rFonts w:cs="Arial"/>
                <w:sz w:val="20"/>
                <w:szCs w:val="20"/>
              </w:rPr>
              <w:t xml:space="preserve"> </w:t>
            </w:r>
          </w:p>
        </w:tc>
      </w:tr>
      <w:tr w:rsidR="006813C3" w:rsidRPr="00256B1B" w:rsidTr="00C03FC4">
        <w:trPr>
          <w:trHeight w:val="465"/>
          <w:jc w:val="center"/>
        </w:trPr>
        <w:tc>
          <w:tcPr>
            <w:tcW w:w="11016" w:type="dxa"/>
            <w:shd w:val="clear" w:color="auto" w:fill="D9D9D9"/>
          </w:tcPr>
          <w:p w:rsidR="001070B8" w:rsidRPr="00256B1B" w:rsidRDefault="006813C3" w:rsidP="00A270BE">
            <w:pPr>
              <w:spacing w:before="120" w:after="120"/>
              <w:rPr>
                <w:rFonts w:cs="Arial"/>
                <w:b/>
                <w:sz w:val="20"/>
                <w:szCs w:val="20"/>
              </w:rPr>
            </w:pPr>
            <w:r w:rsidRPr="00256B1B">
              <w:rPr>
                <w:rFonts w:cs="Arial"/>
                <w:b/>
                <w:sz w:val="20"/>
                <w:szCs w:val="20"/>
              </w:rPr>
              <w:t>I. Objective(s)</w:t>
            </w:r>
            <w:r w:rsidR="004C3447">
              <w:rPr>
                <w:rFonts w:cs="Arial"/>
                <w:b/>
                <w:sz w:val="20"/>
                <w:szCs w:val="20"/>
              </w:rPr>
              <w:t xml:space="preserve"> for this year</w:t>
            </w:r>
            <w:r w:rsidRPr="00256B1B">
              <w:rPr>
                <w:rFonts w:cs="Arial"/>
                <w:b/>
                <w:sz w:val="20"/>
                <w:szCs w:val="20"/>
              </w:rPr>
              <w:t xml:space="preserve"> </w:t>
            </w:r>
          </w:p>
        </w:tc>
      </w:tr>
    </w:tbl>
    <w:p w:rsidR="007C3BBF" w:rsidRDefault="007C3BBF" w:rsidP="00CC0CF4">
      <w:pPr>
        <w:rPr>
          <w:rFonts w:cs="Arial"/>
          <w:b/>
          <w:sz w:val="20"/>
          <w:szCs w:val="20"/>
        </w:rPr>
        <w:sectPr w:rsidR="007C3BBF" w:rsidSect="009633F6">
          <w:pgSz w:w="12240" w:h="15840" w:code="1"/>
          <w:pgMar w:top="899" w:right="720" w:bottom="1440" w:left="720" w:header="720" w:footer="720" w:gutter="0"/>
          <w:cols w:space="720"/>
          <w:noEndnote/>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952E22" w:rsidRPr="00256B1B" w:rsidTr="00C03FC4">
        <w:trPr>
          <w:trHeight w:val="375"/>
          <w:jc w:val="center"/>
        </w:trPr>
        <w:tc>
          <w:tcPr>
            <w:tcW w:w="11016" w:type="dxa"/>
            <w:shd w:val="clear" w:color="auto" w:fill="auto"/>
          </w:tcPr>
          <w:p w:rsidR="00952E22" w:rsidRDefault="00952E22" w:rsidP="00CC0CF4">
            <w:pPr>
              <w:rPr>
                <w:rFonts w:cs="Arial"/>
                <w:sz w:val="20"/>
                <w:szCs w:val="20"/>
              </w:rPr>
            </w:pPr>
          </w:p>
          <w:p w:rsidR="000C1E9F" w:rsidRDefault="000C1E9F" w:rsidP="000C1E9F">
            <w:pPr>
              <w:jc w:val="both"/>
              <w:rPr>
                <w:rFonts w:cs="Arial"/>
                <w:sz w:val="20"/>
                <w:szCs w:val="20"/>
                <w:lang w:val="en-US"/>
              </w:rPr>
            </w:pPr>
            <w:r w:rsidRPr="006F5CBA">
              <w:rPr>
                <w:rFonts w:cs="Arial"/>
                <w:sz w:val="20"/>
                <w:szCs w:val="20"/>
                <w:lang w:val="en-US"/>
              </w:rPr>
              <w:t>To enhance the network’s organisational capacity to advance non-discrimination by strengthening its monitoring and evaluation mechanisms, reinforcing the coordination between its members, ensuring ongoing development of its staff and securing diversification of financial sources.</w:t>
            </w:r>
          </w:p>
          <w:p w:rsidR="000C1E9F" w:rsidRPr="000C1E9F" w:rsidRDefault="000C1E9F" w:rsidP="00947151">
            <w:pPr>
              <w:jc w:val="both"/>
              <w:rPr>
                <w:rFonts w:cs="Arial"/>
                <w:sz w:val="20"/>
                <w:szCs w:val="20"/>
                <w:lang w:val="en-US"/>
              </w:rPr>
            </w:pPr>
          </w:p>
        </w:tc>
      </w:tr>
    </w:tbl>
    <w:p w:rsidR="007C3BBF" w:rsidRDefault="007C3BBF" w:rsidP="008C0E28">
      <w:pPr>
        <w:spacing w:before="120" w:after="120"/>
        <w:rPr>
          <w:rFonts w:cs="Arial"/>
          <w:b/>
          <w:sz w:val="20"/>
          <w:szCs w:val="20"/>
        </w:rPr>
        <w:sectPr w:rsidR="007C3BBF" w:rsidSect="0040486A">
          <w:type w:val="continuous"/>
          <w:pgSz w:w="12240" w:h="15840" w:code="1"/>
          <w:pgMar w:top="899" w:right="720" w:bottom="1440" w:left="720" w:header="720" w:footer="720" w:gutter="0"/>
          <w:cols w:space="720"/>
          <w:formProt w:val="0"/>
          <w:noEndnote/>
          <w:docGrid w:linePitch="326"/>
        </w:sect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494"/>
      </w:tblGrid>
      <w:tr w:rsidR="00C03FC4" w:rsidRPr="00256B1B" w:rsidTr="00A270BE">
        <w:tc>
          <w:tcPr>
            <w:tcW w:w="11028" w:type="dxa"/>
            <w:gridSpan w:val="2"/>
            <w:tcBorders>
              <w:bottom w:val="single" w:sz="4" w:space="0" w:color="auto"/>
            </w:tcBorders>
            <w:shd w:val="clear" w:color="auto" w:fill="D9D9D9"/>
          </w:tcPr>
          <w:p w:rsidR="00C03FC4" w:rsidRPr="00C03FC4" w:rsidRDefault="00C03FC4" w:rsidP="008C0E28">
            <w:pPr>
              <w:spacing w:before="120" w:after="120"/>
              <w:rPr>
                <w:rFonts w:cs="Arial"/>
                <w:b/>
                <w:sz w:val="20"/>
                <w:szCs w:val="20"/>
              </w:rPr>
            </w:pPr>
            <w:r w:rsidRPr="00C03FC4">
              <w:rPr>
                <w:rFonts w:cs="Arial"/>
                <w:b/>
                <w:sz w:val="20"/>
                <w:szCs w:val="20"/>
              </w:rPr>
              <w:lastRenderedPageBreak/>
              <w:t>II. Description of th</w:t>
            </w:r>
            <w:r w:rsidR="004C3447">
              <w:rPr>
                <w:rFonts w:cs="Arial"/>
                <w:b/>
                <w:sz w:val="20"/>
                <w:szCs w:val="20"/>
              </w:rPr>
              <w:t>is year's</w:t>
            </w:r>
            <w:r w:rsidRPr="00C03FC4">
              <w:rPr>
                <w:rFonts w:cs="Arial"/>
                <w:b/>
                <w:sz w:val="20"/>
                <w:szCs w:val="20"/>
              </w:rPr>
              <w:t xml:space="preserve"> </w:t>
            </w:r>
            <w:r w:rsidR="00A270BE">
              <w:rPr>
                <w:rFonts w:cs="Arial"/>
                <w:b/>
                <w:sz w:val="20"/>
                <w:szCs w:val="20"/>
              </w:rPr>
              <w:t>activities</w:t>
            </w:r>
          </w:p>
          <w:p w:rsidR="00C03FC4" w:rsidRPr="00A270BE" w:rsidRDefault="00C03FC4" w:rsidP="008C0E28">
            <w:pPr>
              <w:rPr>
                <w:rFonts w:cs="Arial"/>
                <w:color w:val="000000"/>
                <w:sz w:val="18"/>
                <w:szCs w:val="18"/>
              </w:rPr>
            </w:pPr>
            <w:r w:rsidRPr="00F1614B">
              <w:rPr>
                <w:rFonts w:cs="Arial"/>
                <w:color w:val="000000"/>
                <w:sz w:val="18"/>
                <w:szCs w:val="18"/>
              </w:rPr>
              <w:t>Be specific, give a short name for each activity and number them.</w:t>
            </w:r>
          </w:p>
        </w:tc>
      </w:tr>
      <w:tr w:rsidR="00A270BE" w:rsidRPr="00256B1B" w:rsidTr="00A270BE">
        <w:trPr>
          <w:trHeight w:val="40"/>
        </w:trPr>
        <w:tc>
          <w:tcPr>
            <w:tcW w:w="534" w:type="dxa"/>
            <w:shd w:val="clear" w:color="auto" w:fill="D9D9D9" w:themeFill="background1" w:themeFillShade="D9"/>
          </w:tcPr>
          <w:p w:rsidR="00A270BE" w:rsidRPr="00F1614B" w:rsidRDefault="00A270BE" w:rsidP="008C0E28">
            <w:pPr>
              <w:spacing w:before="120" w:after="120"/>
              <w:rPr>
                <w:rFonts w:cs="Arial"/>
                <w:sz w:val="18"/>
                <w:szCs w:val="18"/>
              </w:rPr>
            </w:pPr>
            <w:r w:rsidRPr="00F1614B">
              <w:rPr>
                <w:rFonts w:cs="Arial"/>
                <w:sz w:val="18"/>
                <w:szCs w:val="18"/>
              </w:rPr>
              <w:t>No.</w:t>
            </w:r>
          </w:p>
        </w:tc>
        <w:tc>
          <w:tcPr>
            <w:tcW w:w="10494" w:type="dxa"/>
            <w:shd w:val="clear" w:color="auto" w:fill="D9D9D9" w:themeFill="background1" w:themeFillShade="D9"/>
          </w:tcPr>
          <w:p w:rsidR="00A270BE" w:rsidRPr="00F1614B" w:rsidRDefault="00A270BE" w:rsidP="008C0E28">
            <w:pPr>
              <w:spacing w:before="120" w:after="120"/>
              <w:rPr>
                <w:rFonts w:cs="Arial"/>
                <w:sz w:val="18"/>
                <w:szCs w:val="18"/>
              </w:rPr>
            </w:pPr>
            <w:r w:rsidRPr="00F1614B">
              <w:rPr>
                <w:rFonts w:cs="Arial"/>
                <w:sz w:val="18"/>
                <w:szCs w:val="18"/>
              </w:rPr>
              <w:t>Name and description of the activity</w:t>
            </w:r>
          </w:p>
        </w:tc>
      </w:tr>
    </w:tbl>
    <w:p w:rsidR="007C3BBF" w:rsidRDefault="007C3BBF" w:rsidP="008C0E28">
      <w:pPr>
        <w:rPr>
          <w:rFonts w:cs="Arial"/>
          <w:sz w:val="20"/>
          <w:szCs w:val="20"/>
        </w:rPr>
        <w:sectPr w:rsidR="007C3BBF" w:rsidSect="0040486A">
          <w:type w:val="continuous"/>
          <w:pgSz w:w="12240" w:h="15840" w:code="1"/>
          <w:pgMar w:top="899" w:right="720" w:bottom="1440" w:left="720" w:header="720" w:footer="720" w:gutter="0"/>
          <w:cols w:space="720"/>
          <w:noEndnote/>
          <w:docGrid w:linePitch="326"/>
        </w:sect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494"/>
      </w:tblGrid>
      <w:tr w:rsidR="00A270BE" w:rsidRPr="00256B1B" w:rsidTr="00A270BE">
        <w:trPr>
          <w:trHeight w:val="37"/>
        </w:trPr>
        <w:tc>
          <w:tcPr>
            <w:tcW w:w="534" w:type="dxa"/>
            <w:shd w:val="clear" w:color="auto" w:fill="auto"/>
          </w:tcPr>
          <w:p w:rsidR="00A270BE" w:rsidRDefault="00A270BE" w:rsidP="008C0E28">
            <w:pPr>
              <w:rPr>
                <w:rFonts w:cs="Arial"/>
                <w:sz w:val="20"/>
                <w:szCs w:val="20"/>
              </w:rPr>
            </w:pPr>
          </w:p>
          <w:p w:rsidR="00A270BE" w:rsidRDefault="000C1E9F" w:rsidP="008C0E28">
            <w:pPr>
              <w:rPr>
                <w:rFonts w:cs="Arial"/>
                <w:sz w:val="20"/>
                <w:szCs w:val="20"/>
              </w:rPr>
            </w:pPr>
            <w:r>
              <w:rPr>
                <w:rFonts w:cs="Arial"/>
                <w:sz w:val="20"/>
                <w:szCs w:val="20"/>
              </w:rPr>
              <w:t>1</w:t>
            </w:r>
          </w:p>
          <w:p w:rsidR="000C1E9F" w:rsidRDefault="000C1E9F" w:rsidP="008C0E28">
            <w:pPr>
              <w:rPr>
                <w:rFonts w:cs="Arial"/>
                <w:sz w:val="20"/>
                <w:szCs w:val="20"/>
              </w:rPr>
            </w:pPr>
            <w:r>
              <w:rPr>
                <w:rFonts w:cs="Arial"/>
                <w:sz w:val="20"/>
                <w:szCs w:val="20"/>
              </w:rPr>
              <w:t>2</w:t>
            </w:r>
          </w:p>
          <w:p w:rsidR="000C1E9F" w:rsidRDefault="000C1E9F" w:rsidP="008C0E28">
            <w:pPr>
              <w:rPr>
                <w:rFonts w:cs="Arial"/>
                <w:sz w:val="20"/>
                <w:szCs w:val="20"/>
              </w:rPr>
            </w:pPr>
            <w:r>
              <w:rPr>
                <w:rFonts w:cs="Arial"/>
                <w:sz w:val="20"/>
                <w:szCs w:val="20"/>
              </w:rPr>
              <w:t>3</w:t>
            </w:r>
          </w:p>
          <w:p w:rsidR="000C1E9F" w:rsidRDefault="000C1E9F" w:rsidP="008C0E28">
            <w:pPr>
              <w:rPr>
                <w:rFonts w:cs="Arial"/>
                <w:sz w:val="20"/>
                <w:szCs w:val="20"/>
              </w:rPr>
            </w:pPr>
          </w:p>
          <w:p w:rsidR="000C1E9F" w:rsidRDefault="000C1E9F" w:rsidP="008C0E28">
            <w:pPr>
              <w:rPr>
                <w:rFonts w:cs="Arial"/>
                <w:sz w:val="20"/>
                <w:szCs w:val="20"/>
              </w:rPr>
            </w:pPr>
          </w:p>
          <w:p w:rsidR="000C1E9F" w:rsidRDefault="000C1E9F" w:rsidP="008C0E28">
            <w:pPr>
              <w:rPr>
                <w:rFonts w:cs="Arial"/>
                <w:sz w:val="20"/>
                <w:szCs w:val="20"/>
              </w:rPr>
            </w:pPr>
          </w:p>
          <w:p w:rsidR="000C1E9F" w:rsidRDefault="000C1E9F" w:rsidP="008C0E28">
            <w:pPr>
              <w:rPr>
                <w:rFonts w:cs="Arial"/>
                <w:sz w:val="20"/>
                <w:szCs w:val="20"/>
              </w:rPr>
            </w:pPr>
            <w:r>
              <w:rPr>
                <w:rFonts w:cs="Arial"/>
                <w:sz w:val="20"/>
                <w:szCs w:val="20"/>
              </w:rPr>
              <w:t>4</w:t>
            </w:r>
          </w:p>
          <w:p w:rsidR="007C2CFB" w:rsidRDefault="007C2CFB" w:rsidP="008C0E28">
            <w:pPr>
              <w:rPr>
                <w:rFonts w:cs="Arial"/>
                <w:sz w:val="20"/>
                <w:szCs w:val="20"/>
              </w:rPr>
            </w:pPr>
          </w:p>
          <w:p w:rsidR="000C1E9F" w:rsidRDefault="000C1E9F" w:rsidP="008C0E28">
            <w:pPr>
              <w:rPr>
                <w:rFonts w:cs="Arial"/>
                <w:sz w:val="20"/>
                <w:szCs w:val="20"/>
              </w:rPr>
            </w:pPr>
            <w:r>
              <w:rPr>
                <w:rFonts w:cs="Arial"/>
                <w:sz w:val="20"/>
                <w:szCs w:val="20"/>
              </w:rPr>
              <w:t>5</w:t>
            </w:r>
          </w:p>
          <w:p w:rsidR="000C1E9F" w:rsidRDefault="000C1E9F" w:rsidP="008C0E28">
            <w:pPr>
              <w:rPr>
                <w:rFonts w:cs="Arial"/>
                <w:sz w:val="20"/>
                <w:szCs w:val="20"/>
              </w:rPr>
            </w:pPr>
            <w:r>
              <w:rPr>
                <w:rFonts w:cs="Arial"/>
                <w:sz w:val="20"/>
                <w:szCs w:val="20"/>
              </w:rPr>
              <w:t>6</w:t>
            </w:r>
          </w:p>
          <w:p w:rsidR="000C1E9F" w:rsidRDefault="000C1E9F" w:rsidP="008C0E28">
            <w:pPr>
              <w:rPr>
                <w:rFonts w:cs="Arial"/>
                <w:sz w:val="20"/>
                <w:szCs w:val="20"/>
              </w:rPr>
            </w:pPr>
            <w:r>
              <w:rPr>
                <w:rFonts w:cs="Arial"/>
                <w:sz w:val="20"/>
                <w:szCs w:val="20"/>
              </w:rPr>
              <w:t>7</w:t>
            </w:r>
          </w:p>
          <w:p w:rsidR="000C1E9F" w:rsidRDefault="000C1E9F" w:rsidP="008C0E28">
            <w:pPr>
              <w:rPr>
                <w:rFonts w:cs="Arial"/>
                <w:sz w:val="20"/>
                <w:szCs w:val="20"/>
              </w:rPr>
            </w:pPr>
            <w:r>
              <w:rPr>
                <w:rFonts w:cs="Arial"/>
                <w:sz w:val="20"/>
                <w:szCs w:val="20"/>
              </w:rPr>
              <w:t>8</w:t>
            </w:r>
          </w:p>
          <w:p w:rsidR="000C1E9F" w:rsidRDefault="000C1E9F" w:rsidP="008C0E28">
            <w:pPr>
              <w:rPr>
                <w:rFonts w:cs="Arial"/>
                <w:sz w:val="20"/>
                <w:szCs w:val="20"/>
              </w:rPr>
            </w:pPr>
            <w:r>
              <w:rPr>
                <w:rFonts w:cs="Arial"/>
                <w:sz w:val="20"/>
                <w:szCs w:val="20"/>
              </w:rPr>
              <w:t>9</w:t>
            </w:r>
          </w:p>
          <w:p w:rsidR="000C1E9F" w:rsidRDefault="000C1E9F" w:rsidP="008C0E28">
            <w:pPr>
              <w:rPr>
                <w:rFonts w:cs="Arial"/>
                <w:sz w:val="20"/>
                <w:szCs w:val="20"/>
              </w:rPr>
            </w:pPr>
            <w:r>
              <w:rPr>
                <w:rFonts w:cs="Arial"/>
                <w:sz w:val="20"/>
                <w:szCs w:val="20"/>
              </w:rPr>
              <w:t>10</w:t>
            </w:r>
          </w:p>
          <w:p w:rsidR="000C1E9F" w:rsidRDefault="000C1E9F" w:rsidP="008C0E28">
            <w:pPr>
              <w:rPr>
                <w:rFonts w:cs="Arial"/>
                <w:sz w:val="20"/>
                <w:szCs w:val="20"/>
              </w:rPr>
            </w:pPr>
            <w:r>
              <w:rPr>
                <w:rFonts w:cs="Arial"/>
                <w:sz w:val="20"/>
                <w:szCs w:val="20"/>
              </w:rPr>
              <w:t>11</w:t>
            </w:r>
          </w:p>
          <w:p w:rsidR="007C2CFB" w:rsidRDefault="007C2CFB" w:rsidP="008C0E28">
            <w:pPr>
              <w:rPr>
                <w:rFonts w:cs="Arial"/>
                <w:sz w:val="20"/>
                <w:szCs w:val="20"/>
              </w:rPr>
            </w:pPr>
          </w:p>
          <w:p w:rsidR="007C2CFB" w:rsidRDefault="007C2CFB" w:rsidP="008C0E28">
            <w:pPr>
              <w:rPr>
                <w:rFonts w:cs="Arial"/>
                <w:sz w:val="20"/>
                <w:szCs w:val="20"/>
              </w:rPr>
            </w:pPr>
          </w:p>
          <w:p w:rsidR="00085E15" w:rsidRDefault="000C1E9F" w:rsidP="008C0E28">
            <w:pPr>
              <w:rPr>
                <w:rFonts w:cs="Arial"/>
                <w:sz w:val="20"/>
                <w:szCs w:val="20"/>
              </w:rPr>
            </w:pPr>
            <w:r>
              <w:rPr>
                <w:rFonts w:cs="Arial"/>
                <w:sz w:val="20"/>
                <w:szCs w:val="20"/>
              </w:rPr>
              <w:t>12</w:t>
            </w:r>
          </w:p>
          <w:p w:rsidR="000C1E9F" w:rsidRDefault="000C1E9F" w:rsidP="008C0E28">
            <w:pPr>
              <w:rPr>
                <w:rFonts w:cs="Arial"/>
                <w:sz w:val="20"/>
                <w:szCs w:val="20"/>
              </w:rPr>
            </w:pPr>
            <w:r>
              <w:rPr>
                <w:rFonts w:cs="Arial"/>
                <w:sz w:val="20"/>
                <w:szCs w:val="20"/>
              </w:rPr>
              <w:t>13</w:t>
            </w:r>
          </w:p>
          <w:p w:rsidR="000C1E9F" w:rsidRDefault="000C1E9F" w:rsidP="008C0E28">
            <w:pPr>
              <w:rPr>
                <w:rFonts w:cs="Arial"/>
                <w:sz w:val="20"/>
                <w:szCs w:val="20"/>
              </w:rPr>
            </w:pPr>
            <w:r>
              <w:rPr>
                <w:rFonts w:cs="Arial"/>
                <w:sz w:val="20"/>
                <w:szCs w:val="20"/>
              </w:rPr>
              <w:t>14</w:t>
            </w:r>
          </w:p>
          <w:p w:rsidR="000C1E9F" w:rsidRDefault="000C1E9F" w:rsidP="008C0E28">
            <w:pPr>
              <w:rPr>
                <w:rFonts w:cs="Arial"/>
                <w:sz w:val="20"/>
                <w:szCs w:val="20"/>
              </w:rPr>
            </w:pPr>
            <w:r>
              <w:rPr>
                <w:rFonts w:cs="Arial"/>
                <w:sz w:val="20"/>
                <w:szCs w:val="20"/>
              </w:rPr>
              <w:t>15</w:t>
            </w:r>
          </w:p>
          <w:p w:rsidR="000C1E9F" w:rsidRDefault="000C1E9F" w:rsidP="0078449F">
            <w:pPr>
              <w:rPr>
                <w:rFonts w:cs="Arial"/>
                <w:sz w:val="20"/>
                <w:szCs w:val="20"/>
              </w:rPr>
            </w:pPr>
            <w:r>
              <w:rPr>
                <w:rFonts w:cs="Arial"/>
                <w:sz w:val="20"/>
                <w:szCs w:val="20"/>
              </w:rPr>
              <w:t>16</w:t>
            </w:r>
          </w:p>
          <w:p w:rsidR="007C2CFB" w:rsidRDefault="007C2CFB" w:rsidP="0078449F">
            <w:pPr>
              <w:rPr>
                <w:rFonts w:cs="Arial"/>
                <w:sz w:val="20"/>
                <w:szCs w:val="20"/>
              </w:rPr>
            </w:pPr>
          </w:p>
          <w:p w:rsidR="007C2CFB" w:rsidRDefault="007C2CFB" w:rsidP="0078449F">
            <w:pPr>
              <w:rPr>
                <w:rFonts w:cs="Arial"/>
                <w:sz w:val="20"/>
                <w:szCs w:val="20"/>
              </w:rPr>
            </w:pPr>
          </w:p>
          <w:p w:rsidR="00085E15" w:rsidRDefault="000C1E9F" w:rsidP="0078449F">
            <w:pPr>
              <w:rPr>
                <w:rFonts w:cs="Arial"/>
                <w:sz w:val="20"/>
                <w:szCs w:val="20"/>
              </w:rPr>
            </w:pPr>
            <w:r>
              <w:rPr>
                <w:rFonts w:cs="Arial"/>
                <w:sz w:val="20"/>
                <w:szCs w:val="20"/>
              </w:rPr>
              <w:t>17</w:t>
            </w:r>
          </w:p>
          <w:p w:rsidR="000C1E9F" w:rsidRDefault="000C1E9F" w:rsidP="0078449F">
            <w:pPr>
              <w:rPr>
                <w:rFonts w:cs="Arial"/>
                <w:sz w:val="20"/>
                <w:szCs w:val="20"/>
              </w:rPr>
            </w:pPr>
            <w:r>
              <w:rPr>
                <w:rFonts w:cs="Arial"/>
                <w:sz w:val="20"/>
                <w:szCs w:val="20"/>
              </w:rPr>
              <w:t>18</w:t>
            </w:r>
          </w:p>
          <w:p w:rsidR="007C2CFB" w:rsidRDefault="007C2CFB" w:rsidP="0078449F">
            <w:pPr>
              <w:rPr>
                <w:rFonts w:cs="Arial"/>
                <w:sz w:val="20"/>
                <w:szCs w:val="20"/>
              </w:rPr>
            </w:pPr>
          </w:p>
          <w:p w:rsidR="000C1E9F" w:rsidRDefault="000C1E9F" w:rsidP="0078449F">
            <w:pPr>
              <w:rPr>
                <w:rFonts w:cs="Arial"/>
                <w:sz w:val="20"/>
                <w:szCs w:val="20"/>
              </w:rPr>
            </w:pPr>
            <w:r>
              <w:rPr>
                <w:rFonts w:cs="Arial"/>
                <w:sz w:val="20"/>
                <w:szCs w:val="20"/>
              </w:rPr>
              <w:lastRenderedPageBreak/>
              <w:t>19</w:t>
            </w:r>
          </w:p>
          <w:p w:rsidR="00085E15" w:rsidRDefault="00085E15" w:rsidP="0078449F">
            <w:pPr>
              <w:rPr>
                <w:rFonts w:cs="Arial"/>
                <w:sz w:val="20"/>
                <w:szCs w:val="20"/>
              </w:rPr>
            </w:pPr>
            <w:r>
              <w:rPr>
                <w:rFonts w:cs="Arial"/>
                <w:sz w:val="20"/>
                <w:szCs w:val="20"/>
              </w:rPr>
              <w:t>20</w:t>
            </w:r>
          </w:p>
          <w:p w:rsidR="000C1E9F" w:rsidRPr="00085E15" w:rsidRDefault="000C1E9F" w:rsidP="0078449F">
            <w:pPr>
              <w:rPr>
                <w:rFonts w:cs="Arial"/>
                <w:sz w:val="20"/>
                <w:szCs w:val="20"/>
              </w:rPr>
            </w:pPr>
            <w:r w:rsidRPr="00085E15">
              <w:rPr>
                <w:rFonts w:cs="Arial"/>
                <w:sz w:val="20"/>
                <w:szCs w:val="20"/>
              </w:rPr>
              <w:t>21</w:t>
            </w:r>
          </w:p>
          <w:p w:rsidR="000C1E9F" w:rsidRPr="00085E15" w:rsidRDefault="000C1E9F" w:rsidP="0078449F">
            <w:pPr>
              <w:rPr>
                <w:rFonts w:cs="Arial"/>
                <w:sz w:val="20"/>
                <w:szCs w:val="20"/>
              </w:rPr>
            </w:pPr>
            <w:r w:rsidRPr="00085E15">
              <w:rPr>
                <w:rFonts w:cs="Arial"/>
                <w:sz w:val="20"/>
                <w:szCs w:val="20"/>
              </w:rPr>
              <w:t>22</w:t>
            </w:r>
          </w:p>
          <w:p w:rsidR="000C1E9F" w:rsidRPr="00085E15" w:rsidRDefault="000C1E9F" w:rsidP="0078449F">
            <w:pPr>
              <w:rPr>
                <w:rFonts w:cs="Arial"/>
                <w:sz w:val="20"/>
                <w:szCs w:val="20"/>
              </w:rPr>
            </w:pPr>
            <w:r w:rsidRPr="00085E15">
              <w:rPr>
                <w:rFonts w:cs="Arial"/>
                <w:sz w:val="20"/>
                <w:szCs w:val="20"/>
              </w:rPr>
              <w:t>23</w:t>
            </w:r>
          </w:p>
          <w:p w:rsidR="000C1E9F" w:rsidRDefault="000C1E9F" w:rsidP="0078449F">
            <w:pPr>
              <w:rPr>
                <w:rFonts w:cs="Arial"/>
                <w:sz w:val="20"/>
                <w:szCs w:val="20"/>
              </w:rPr>
            </w:pPr>
            <w:r w:rsidRPr="00085E15">
              <w:rPr>
                <w:rFonts w:cs="Arial"/>
                <w:sz w:val="20"/>
                <w:szCs w:val="20"/>
              </w:rPr>
              <w:t>24</w:t>
            </w:r>
          </w:p>
          <w:p w:rsidR="007C2CFB" w:rsidRPr="00085E15" w:rsidRDefault="007C2CFB" w:rsidP="0078449F">
            <w:pPr>
              <w:rPr>
                <w:rFonts w:cs="Arial"/>
                <w:sz w:val="20"/>
                <w:szCs w:val="20"/>
              </w:rPr>
            </w:pPr>
          </w:p>
          <w:p w:rsidR="00D16379" w:rsidRDefault="00085E15" w:rsidP="0078449F">
            <w:pPr>
              <w:rPr>
                <w:rFonts w:cs="Arial"/>
                <w:sz w:val="20"/>
                <w:szCs w:val="20"/>
              </w:rPr>
            </w:pPr>
            <w:r w:rsidRPr="00085E15">
              <w:rPr>
                <w:rFonts w:cs="Arial"/>
                <w:sz w:val="20"/>
                <w:szCs w:val="20"/>
              </w:rPr>
              <w:t>25</w:t>
            </w:r>
          </w:p>
          <w:p w:rsidR="00085E15" w:rsidRDefault="00085E15" w:rsidP="0078449F">
            <w:pPr>
              <w:rPr>
                <w:rFonts w:cs="Arial"/>
                <w:sz w:val="20"/>
                <w:szCs w:val="20"/>
              </w:rPr>
            </w:pPr>
            <w:r>
              <w:rPr>
                <w:rFonts w:cs="Arial"/>
                <w:sz w:val="20"/>
                <w:szCs w:val="20"/>
              </w:rPr>
              <w:t>26</w:t>
            </w:r>
          </w:p>
          <w:p w:rsidR="00085E15" w:rsidRPr="00256B1B" w:rsidRDefault="00085E15" w:rsidP="0078449F">
            <w:pPr>
              <w:rPr>
                <w:rFonts w:cs="Arial"/>
                <w:sz w:val="20"/>
                <w:szCs w:val="20"/>
              </w:rPr>
            </w:pPr>
          </w:p>
        </w:tc>
        <w:tc>
          <w:tcPr>
            <w:tcW w:w="10494" w:type="dxa"/>
            <w:shd w:val="clear" w:color="auto" w:fill="auto"/>
          </w:tcPr>
          <w:p w:rsidR="000C1E9F" w:rsidRPr="00171FA3" w:rsidRDefault="000C1E9F" w:rsidP="000C1E9F">
            <w:pPr>
              <w:jc w:val="both"/>
              <w:rPr>
                <w:rFonts w:cs="Arial"/>
                <w:b/>
                <w:color w:val="000000" w:themeColor="text1"/>
                <w:sz w:val="20"/>
                <w:szCs w:val="20"/>
              </w:rPr>
            </w:pPr>
            <w:r w:rsidRPr="00171FA3">
              <w:rPr>
                <w:rFonts w:cs="Arial"/>
                <w:b/>
                <w:color w:val="000000" w:themeColor="text1"/>
                <w:sz w:val="20"/>
                <w:szCs w:val="20"/>
              </w:rPr>
              <w:lastRenderedPageBreak/>
              <w:t xml:space="preserve">Manage human resources and logistics </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Execute the recruitment and the performance evaluation of the staff members and external contributors</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 xml:space="preserve">Ensure the daily coordination of the office, the workplan and the team </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Run the logistical aspects of the workplan e.g. events/all meetings (venues, catering, accommodation, communication with participants, travel, accommodation, service providers, etc.).</w:t>
            </w:r>
          </w:p>
          <w:p w:rsidR="000C1E9F" w:rsidRPr="00171FA3" w:rsidRDefault="000C1E9F" w:rsidP="000C1E9F">
            <w:pPr>
              <w:jc w:val="both"/>
              <w:rPr>
                <w:rFonts w:cs="Arial"/>
                <w:color w:val="000000" w:themeColor="text1"/>
                <w:sz w:val="20"/>
                <w:szCs w:val="20"/>
              </w:rPr>
            </w:pPr>
          </w:p>
          <w:p w:rsidR="000C1E9F" w:rsidRPr="00171FA3" w:rsidRDefault="000C1E9F" w:rsidP="000C1E9F">
            <w:pPr>
              <w:jc w:val="both"/>
              <w:rPr>
                <w:rFonts w:cs="Arial"/>
                <w:b/>
                <w:color w:val="000000" w:themeColor="text1"/>
                <w:sz w:val="20"/>
                <w:szCs w:val="20"/>
              </w:rPr>
            </w:pPr>
            <w:r w:rsidRPr="00171FA3">
              <w:rPr>
                <w:rFonts w:cs="Arial"/>
                <w:b/>
                <w:color w:val="000000" w:themeColor="text1"/>
                <w:sz w:val="20"/>
                <w:szCs w:val="20"/>
              </w:rPr>
              <w:t xml:space="preserve">Manage finances and fundraising activities </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Financial management of the workplan</w:t>
            </w:r>
            <w:r w:rsidR="00A8382D">
              <w:rPr>
                <w:rFonts w:cs="Arial"/>
                <w:color w:val="000000" w:themeColor="text1"/>
                <w:sz w:val="20"/>
                <w:szCs w:val="20"/>
              </w:rPr>
              <w:t xml:space="preserve"> </w:t>
            </w:r>
            <w:r w:rsidR="00A8382D" w:rsidRPr="009C6BD5">
              <w:rPr>
                <w:rFonts w:cs="Arial"/>
                <w:color w:val="000000" w:themeColor="text1"/>
                <w:sz w:val="20"/>
                <w:szCs w:val="20"/>
              </w:rPr>
              <w:t>and EU grant</w:t>
            </w:r>
            <w:r w:rsidRPr="00171FA3">
              <w:rPr>
                <w:rFonts w:cs="Arial"/>
                <w:color w:val="000000" w:themeColor="text1"/>
                <w:sz w:val="20"/>
                <w:szCs w:val="20"/>
              </w:rPr>
              <w:t xml:space="preserve"> (budget, monitoring, updates, reporting internal and to funders)</w:t>
            </w:r>
          </w:p>
          <w:p w:rsidR="000C1E9F" w:rsidRPr="00171FA3" w:rsidRDefault="000C1E9F" w:rsidP="000C1E9F">
            <w:pPr>
              <w:jc w:val="both"/>
              <w:rPr>
                <w:rFonts w:cs="Arial"/>
                <w:color w:val="000000" w:themeColor="text1"/>
                <w:sz w:val="20"/>
                <w:szCs w:val="20"/>
              </w:rPr>
            </w:pPr>
            <w:r>
              <w:rPr>
                <w:rFonts w:cs="Arial"/>
                <w:color w:val="000000" w:themeColor="text1"/>
                <w:sz w:val="20"/>
                <w:szCs w:val="20"/>
              </w:rPr>
              <w:t>Conduct regular a</w:t>
            </w:r>
            <w:r w:rsidRPr="00171FA3">
              <w:rPr>
                <w:rFonts w:cs="Arial"/>
                <w:color w:val="000000" w:themeColor="text1"/>
                <w:sz w:val="20"/>
                <w:szCs w:val="20"/>
              </w:rPr>
              <w:t xml:space="preserve">dministration </w:t>
            </w:r>
            <w:r>
              <w:rPr>
                <w:rFonts w:cs="Arial"/>
                <w:color w:val="000000" w:themeColor="text1"/>
                <w:sz w:val="20"/>
                <w:szCs w:val="20"/>
              </w:rPr>
              <w:t>of human resources</w:t>
            </w:r>
            <w:r w:rsidRPr="00171FA3">
              <w:rPr>
                <w:rFonts w:cs="Arial"/>
                <w:color w:val="000000" w:themeColor="text1"/>
                <w:sz w:val="20"/>
                <w:szCs w:val="20"/>
              </w:rPr>
              <w:t xml:space="preserve"> (contracts/salaries)</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 xml:space="preserve">Carry out the daily budget management in cooperation with accountant </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Secure together with fundraiser co-funding for the grant and liaise with other potential co-funders (Joseph Rowntree Charitable Trust, Open Society Foundations, businesses, universities, etc.)</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Support evaluators and auditors, organise and coordinate annual meeting</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Organisation and coordination of the expert group meeting on finances and staffing issues</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Regular reporting on finances and fundraising to the Treasurer.</w:t>
            </w:r>
          </w:p>
          <w:p w:rsidR="000C1E9F" w:rsidRPr="00171FA3" w:rsidRDefault="000C1E9F" w:rsidP="000C1E9F">
            <w:pPr>
              <w:jc w:val="both"/>
              <w:rPr>
                <w:rFonts w:cs="Arial"/>
                <w:b/>
                <w:color w:val="000000" w:themeColor="text1"/>
                <w:sz w:val="20"/>
                <w:szCs w:val="20"/>
              </w:rPr>
            </w:pPr>
          </w:p>
          <w:p w:rsidR="000C1E9F" w:rsidRPr="00171FA3" w:rsidRDefault="000C1E9F" w:rsidP="000C1E9F">
            <w:pPr>
              <w:jc w:val="both"/>
              <w:rPr>
                <w:rFonts w:cs="Arial"/>
                <w:b/>
                <w:color w:val="000000" w:themeColor="text1"/>
                <w:sz w:val="20"/>
                <w:szCs w:val="20"/>
              </w:rPr>
            </w:pPr>
            <w:r w:rsidRPr="00171FA3">
              <w:rPr>
                <w:rFonts w:cs="Arial"/>
                <w:b/>
                <w:color w:val="000000" w:themeColor="text1"/>
                <w:sz w:val="20"/>
                <w:szCs w:val="20"/>
              </w:rPr>
              <w:t xml:space="preserve">Monitor and evaluate progress </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Content management of the grant (monitoring, evaluation, reporting)</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Regular communication with and reporting to ENAR Board</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Organisation and coordination of bimonthly meetings with ENAR Board</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Review, update and activate monitoring and evaluation tools</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 xml:space="preserve">Draft annual activity report </w:t>
            </w:r>
          </w:p>
          <w:p w:rsidR="000C1E9F" w:rsidRPr="00171FA3" w:rsidRDefault="000C1E9F" w:rsidP="000C1E9F">
            <w:pPr>
              <w:jc w:val="both"/>
              <w:rPr>
                <w:rFonts w:cs="Arial"/>
                <w:b/>
                <w:color w:val="000000" w:themeColor="text1"/>
                <w:sz w:val="20"/>
                <w:szCs w:val="20"/>
              </w:rPr>
            </w:pPr>
          </w:p>
          <w:p w:rsidR="000C1E9F" w:rsidRPr="00171FA3" w:rsidRDefault="000C1E9F" w:rsidP="000C1E9F">
            <w:pPr>
              <w:jc w:val="both"/>
              <w:rPr>
                <w:rFonts w:cs="Arial"/>
                <w:b/>
                <w:color w:val="000000" w:themeColor="text1"/>
                <w:sz w:val="20"/>
                <w:szCs w:val="20"/>
              </w:rPr>
            </w:pPr>
            <w:r w:rsidRPr="00171FA3">
              <w:rPr>
                <w:rFonts w:cs="Arial"/>
                <w:b/>
                <w:color w:val="000000" w:themeColor="text1"/>
                <w:sz w:val="20"/>
                <w:szCs w:val="20"/>
              </w:rPr>
              <w:t xml:space="preserve">Strengthen the organisational network development and communication </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Reach out to new members and disseminate presentation leaflet</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Fully support the work of National Platforms and enhance their capacity both on issues of content and of governance</w:t>
            </w:r>
          </w:p>
          <w:p w:rsidR="00A8382D" w:rsidRPr="00171FA3" w:rsidRDefault="000C1E9F" w:rsidP="00A8382D">
            <w:pPr>
              <w:jc w:val="both"/>
              <w:rPr>
                <w:rFonts w:cs="Arial"/>
                <w:color w:val="000000" w:themeColor="text1"/>
                <w:sz w:val="20"/>
                <w:szCs w:val="20"/>
              </w:rPr>
            </w:pPr>
            <w:r w:rsidRPr="00171FA3">
              <w:rPr>
                <w:rFonts w:cs="Arial"/>
                <w:color w:val="000000" w:themeColor="text1"/>
                <w:sz w:val="20"/>
                <w:szCs w:val="20"/>
              </w:rPr>
              <w:lastRenderedPageBreak/>
              <w:t>Esta</w:t>
            </w:r>
            <w:r w:rsidR="00A8382D">
              <w:rPr>
                <w:rFonts w:cs="Arial"/>
                <w:color w:val="000000" w:themeColor="text1"/>
                <w:sz w:val="20"/>
                <w:szCs w:val="20"/>
              </w:rPr>
              <w:t xml:space="preserve">blish new National Platforms in </w:t>
            </w:r>
            <w:r w:rsidR="00A8382D" w:rsidRPr="009C6BD5">
              <w:rPr>
                <w:rFonts w:cs="Arial"/>
                <w:color w:val="000000" w:themeColor="text1"/>
                <w:sz w:val="20"/>
                <w:szCs w:val="20"/>
              </w:rPr>
              <w:t xml:space="preserve">accession &amp; EEA/EFTA </w:t>
            </w:r>
            <w:r w:rsidR="00A8382D" w:rsidRPr="00171FA3">
              <w:rPr>
                <w:rFonts w:cs="Arial"/>
                <w:color w:val="000000" w:themeColor="text1"/>
                <w:sz w:val="20"/>
                <w:szCs w:val="20"/>
              </w:rPr>
              <w:t xml:space="preserve">countries </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Monitor National Platform needs and outputs and NP Coordinators performance</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 xml:space="preserve">Maintain and develop the members’ area under the website, to facilitate information sharing between members </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Inform members of latest developments and news through Weekly Mails</w:t>
            </w:r>
          </w:p>
          <w:p w:rsidR="000C1E9F" w:rsidRPr="00171FA3" w:rsidRDefault="000C1E9F" w:rsidP="000C1E9F">
            <w:pPr>
              <w:jc w:val="both"/>
              <w:rPr>
                <w:rFonts w:cs="Arial"/>
                <w:color w:val="000000" w:themeColor="text1"/>
                <w:sz w:val="20"/>
                <w:szCs w:val="20"/>
              </w:rPr>
            </w:pPr>
            <w:r w:rsidRPr="00171FA3">
              <w:rPr>
                <w:rFonts w:cs="Arial"/>
                <w:color w:val="000000" w:themeColor="text1"/>
                <w:sz w:val="20"/>
                <w:szCs w:val="20"/>
              </w:rPr>
              <w:t>Deliver regular strategies updates to inform members of relevant developments</w:t>
            </w:r>
          </w:p>
          <w:p w:rsidR="000C1E9F" w:rsidRDefault="000C1E9F" w:rsidP="000C1E9F">
            <w:pPr>
              <w:jc w:val="both"/>
              <w:rPr>
                <w:rFonts w:cs="Arial"/>
                <w:color w:val="000000" w:themeColor="text1"/>
                <w:sz w:val="20"/>
                <w:szCs w:val="20"/>
              </w:rPr>
            </w:pPr>
            <w:r w:rsidRPr="00171FA3">
              <w:rPr>
                <w:rFonts w:cs="Arial"/>
                <w:color w:val="000000" w:themeColor="text1"/>
                <w:sz w:val="20"/>
                <w:szCs w:val="20"/>
              </w:rPr>
              <w:t xml:space="preserve">Organise regular webinars and on line discussions with members related to specific thematic objectives of the network </w:t>
            </w:r>
          </w:p>
          <w:p w:rsidR="00627D66" w:rsidRPr="00171FA3" w:rsidRDefault="00627D66" w:rsidP="000C1E9F">
            <w:pPr>
              <w:jc w:val="both"/>
              <w:rPr>
                <w:rFonts w:cs="Arial"/>
                <w:color w:val="000000" w:themeColor="text1"/>
                <w:sz w:val="20"/>
                <w:szCs w:val="20"/>
              </w:rPr>
            </w:pPr>
            <w:r>
              <w:rPr>
                <w:rFonts w:cs="Arial"/>
                <w:color w:val="000000" w:themeColor="text1"/>
                <w:sz w:val="20"/>
                <w:szCs w:val="20"/>
              </w:rPr>
              <w:t>Assess and review the shadow report process</w:t>
            </w:r>
          </w:p>
          <w:p w:rsidR="00A270BE" w:rsidRPr="00256B1B" w:rsidRDefault="000C1E9F" w:rsidP="007C2CFB">
            <w:pPr>
              <w:jc w:val="both"/>
              <w:rPr>
                <w:rFonts w:cs="Arial"/>
                <w:sz w:val="20"/>
                <w:szCs w:val="20"/>
              </w:rPr>
            </w:pPr>
            <w:r w:rsidRPr="00171FA3">
              <w:rPr>
                <w:rFonts w:cs="Arial"/>
                <w:color w:val="000000" w:themeColor="text1"/>
                <w:sz w:val="20"/>
                <w:szCs w:val="20"/>
              </w:rPr>
              <w:t xml:space="preserve">Assess and review the network performance and </w:t>
            </w:r>
            <w:r w:rsidR="00627D66">
              <w:rPr>
                <w:rFonts w:cs="Arial"/>
                <w:color w:val="000000" w:themeColor="text1"/>
                <w:sz w:val="20"/>
                <w:szCs w:val="20"/>
              </w:rPr>
              <w:t xml:space="preserve">advocacy </w:t>
            </w:r>
            <w:r w:rsidRPr="00171FA3">
              <w:rPr>
                <w:rFonts w:cs="Arial"/>
                <w:color w:val="000000" w:themeColor="text1"/>
                <w:sz w:val="20"/>
                <w:szCs w:val="20"/>
              </w:rPr>
              <w:t>impact.</w:t>
            </w:r>
          </w:p>
        </w:tc>
      </w:tr>
    </w:tbl>
    <w:p w:rsidR="0014012D" w:rsidRDefault="0014012D" w:rsidP="008C0E28">
      <w:pPr>
        <w:spacing w:before="120" w:after="120"/>
        <w:rPr>
          <w:rFonts w:cs="Arial"/>
          <w:b/>
          <w:sz w:val="20"/>
          <w:szCs w:val="20"/>
        </w:rPr>
      </w:pPr>
    </w:p>
    <w:p w:rsidR="00085E15" w:rsidRDefault="00085E15" w:rsidP="008C0E28">
      <w:pPr>
        <w:spacing w:before="120" w:after="120"/>
        <w:rPr>
          <w:rFonts w:cs="Arial"/>
          <w:b/>
          <w:sz w:val="20"/>
          <w:szCs w:val="20"/>
        </w:rPr>
        <w:sectPr w:rsidR="00085E15" w:rsidSect="0040486A">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C03FC4" w:rsidRPr="00256B1B" w:rsidTr="00C03FC4">
        <w:tc>
          <w:tcPr>
            <w:tcW w:w="11016" w:type="dxa"/>
            <w:gridSpan w:val="4"/>
            <w:tcBorders>
              <w:bottom w:val="single" w:sz="4" w:space="0" w:color="auto"/>
            </w:tcBorders>
            <w:shd w:val="clear" w:color="auto" w:fill="D9D9D9"/>
          </w:tcPr>
          <w:p w:rsidR="00C03FC4" w:rsidRPr="00C03FC4" w:rsidRDefault="00C03FC4" w:rsidP="008C0E28">
            <w:pPr>
              <w:spacing w:before="120" w:after="120"/>
              <w:rPr>
                <w:rFonts w:cs="Arial"/>
                <w:b/>
                <w:sz w:val="20"/>
                <w:szCs w:val="20"/>
              </w:rPr>
            </w:pPr>
            <w:r w:rsidRPr="00C03FC4">
              <w:rPr>
                <w:rFonts w:cs="Arial"/>
                <w:b/>
                <w:sz w:val="20"/>
                <w:szCs w:val="20"/>
              </w:rPr>
              <w:lastRenderedPageBreak/>
              <w:t>II</w:t>
            </w:r>
            <w:r>
              <w:rPr>
                <w:rFonts w:cs="Arial"/>
                <w:b/>
                <w:sz w:val="20"/>
                <w:szCs w:val="20"/>
              </w:rPr>
              <w:t>I</w:t>
            </w:r>
            <w:r w:rsidRPr="00C03FC4">
              <w:rPr>
                <w:rFonts w:cs="Arial"/>
                <w:b/>
                <w:sz w:val="20"/>
                <w:szCs w:val="20"/>
              </w:rPr>
              <w:t xml:space="preserve">. </w:t>
            </w:r>
            <w:r w:rsidR="004C3447">
              <w:rPr>
                <w:rFonts w:cs="Arial"/>
                <w:b/>
                <w:sz w:val="20"/>
                <w:szCs w:val="20"/>
              </w:rPr>
              <w:t>Planned o</w:t>
            </w:r>
            <w:r w:rsidRPr="00C03FC4">
              <w:rPr>
                <w:rFonts w:cs="Arial"/>
                <w:b/>
                <w:sz w:val="20"/>
                <w:szCs w:val="20"/>
              </w:rPr>
              <w:t xml:space="preserve">utput(s) </w:t>
            </w:r>
          </w:p>
          <w:p w:rsidR="00C03FC4" w:rsidRDefault="00C03FC4" w:rsidP="008C0E28">
            <w:pPr>
              <w:jc w:val="both"/>
              <w:rPr>
                <w:rFonts w:cs="Arial"/>
                <w:color w:val="000000"/>
                <w:sz w:val="18"/>
                <w:szCs w:val="18"/>
              </w:rPr>
            </w:pPr>
            <w:r>
              <w:rPr>
                <w:rFonts w:cs="Arial"/>
                <w:color w:val="000000"/>
                <w:sz w:val="18"/>
                <w:szCs w:val="18"/>
              </w:rPr>
              <w:t xml:space="preserve">List the outputs to be produced. </w:t>
            </w:r>
          </w:p>
          <w:p w:rsidR="00C03FC4" w:rsidRDefault="00C03FC4" w:rsidP="008C0E28">
            <w:pPr>
              <w:jc w:val="both"/>
              <w:rPr>
                <w:rFonts w:cs="Arial"/>
                <w:color w:val="000000"/>
                <w:sz w:val="18"/>
                <w:szCs w:val="18"/>
              </w:rPr>
            </w:pPr>
            <w:r w:rsidRPr="00341690">
              <w:rPr>
                <w:rFonts w:cs="Arial"/>
                <w:color w:val="000000"/>
                <w:sz w:val="18"/>
                <w:szCs w:val="18"/>
              </w:rPr>
              <w:t xml:space="preserve">Outputs of your planned activities can be </w:t>
            </w:r>
            <w:r w:rsidRPr="00341690">
              <w:rPr>
                <w:rFonts w:cs="Arial"/>
                <w:b/>
                <w:color w:val="000000"/>
                <w:sz w:val="18"/>
                <w:szCs w:val="18"/>
              </w:rPr>
              <w:t>intangible</w:t>
            </w:r>
            <w:r>
              <w:rPr>
                <w:rFonts w:cs="Arial"/>
                <w:b/>
                <w:color w:val="000000"/>
                <w:sz w:val="18"/>
                <w:szCs w:val="18"/>
              </w:rPr>
              <w:t xml:space="preserve"> </w:t>
            </w:r>
            <w:r w:rsidRPr="00341690">
              <w:rPr>
                <w:rFonts w:cs="Arial"/>
                <w:color w:val="000000"/>
                <w:sz w:val="18"/>
                <w:szCs w:val="18"/>
              </w:rPr>
              <w:t>(e.g. conferences, semin</w:t>
            </w:r>
            <w:r>
              <w:rPr>
                <w:rFonts w:cs="Arial"/>
                <w:color w:val="000000"/>
                <w:sz w:val="18"/>
                <w:szCs w:val="18"/>
              </w:rPr>
              <w:t>ars, trainings,</w:t>
            </w:r>
            <w:r w:rsidRPr="00341690">
              <w:rPr>
                <w:rFonts w:cs="Arial"/>
                <w:color w:val="000000"/>
                <w:sz w:val="18"/>
                <w:szCs w:val="18"/>
              </w:rPr>
              <w:t xml:space="preserve"> events, professionals trained)</w:t>
            </w:r>
            <w:r w:rsidRPr="00341690">
              <w:rPr>
                <w:rFonts w:cs="Arial"/>
                <w:b/>
                <w:color w:val="000000"/>
                <w:sz w:val="18"/>
                <w:szCs w:val="18"/>
              </w:rPr>
              <w:t xml:space="preserve"> and tangible</w:t>
            </w:r>
            <w:r>
              <w:rPr>
                <w:rFonts w:cs="Arial"/>
                <w:b/>
                <w:color w:val="000000"/>
                <w:sz w:val="18"/>
                <w:szCs w:val="18"/>
              </w:rPr>
              <w:t xml:space="preserve"> </w:t>
            </w:r>
            <w:r w:rsidRPr="00341690">
              <w:rPr>
                <w:rFonts w:cs="Arial"/>
                <w:color w:val="000000"/>
                <w:sz w:val="18"/>
                <w:szCs w:val="18"/>
              </w:rPr>
              <w:t xml:space="preserve">(manuals, </w:t>
            </w:r>
            <w:r w:rsidR="00E96B8F">
              <w:rPr>
                <w:rFonts w:cs="Arial"/>
                <w:color w:val="000000"/>
                <w:sz w:val="18"/>
                <w:szCs w:val="18"/>
              </w:rPr>
              <w:t xml:space="preserve">reports, </w:t>
            </w:r>
            <w:r w:rsidRPr="00341690">
              <w:rPr>
                <w:rFonts w:cs="Arial"/>
                <w:color w:val="000000"/>
                <w:sz w:val="18"/>
                <w:szCs w:val="18"/>
              </w:rPr>
              <w:t>leaflets, web</w:t>
            </w:r>
            <w:r w:rsidR="00E96B8F">
              <w:rPr>
                <w:rFonts w:cs="Arial"/>
                <w:color w:val="000000"/>
                <w:sz w:val="18"/>
                <w:szCs w:val="18"/>
              </w:rPr>
              <w:t>pages</w:t>
            </w:r>
            <w:r w:rsidRPr="00341690">
              <w:rPr>
                <w:rFonts w:cs="Arial"/>
                <w:color w:val="000000"/>
                <w:sz w:val="18"/>
                <w:szCs w:val="18"/>
              </w:rPr>
              <w:t xml:space="preserve">, articles, training material packages, books). Limit their number and do not include minor sub-items or internal working papers. </w:t>
            </w:r>
          </w:p>
          <w:p w:rsidR="00C03FC4" w:rsidRPr="00341690" w:rsidRDefault="00C03FC4" w:rsidP="00A30C1F">
            <w:pPr>
              <w:jc w:val="both"/>
              <w:rPr>
                <w:rFonts w:cs="Arial"/>
                <w:color w:val="000000"/>
                <w:sz w:val="18"/>
                <w:szCs w:val="18"/>
              </w:rPr>
            </w:pPr>
            <w:r w:rsidRPr="00341690">
              <w:rPr>
                <w:rFonts w:cs="Arial"/>
                <w:color w:val="000000"/>
                <w:sz w:val="18"/>
                <w:szCs w:val="18"/>
              </w:rPr>
              <w:t>Be specific as to the scope and level of ambition</w:t>
            </w:r>
            <w:r>
              <w:rPr>
                <w:rFonts w:cs="Arial"/>
                <w:color w:val="000000"/>
                <w:sz w:val="18"/>
                <w:szCs w:val="18"/>
              </w:rPr>
              <w:t xml:space="preserve"> and</w:t>
            </w:r>
            <w:r w:rsidRPr="00341690">
              <w:rPr>
                <w:rFonts w:cs="Arial"/>
                <w:color w:val="000000"/>
                <w:sz w:val="18"/>
                <w:szCs w:val="18"/>
              </w:rPr>
              <w:t xml:space="preserve"> use a quantitative description where applicable, e.g.: X regional seminars</w:t>
            </w:r>
            <w:r>
              <w:rPr>
                <w:rFonts w:cs="Arial"/>
                <w:color w:val="000000"/>
                <w:sz w:val="18"/>
                <w:szCs w:val="18"/>
              </w:rPr>
              <w:t>; X</w:t>
            </w:r>
            <w:r w:rsidRPr="00341690">
              <w:rPr>
                <w:rFonts w:cs="Arial"/>
                <w:color w:val="000000"/>
                <w:sz w:val="18"/>
                <w:szCs w:val="18"/>
              </w:rPr>
              <w:t xml:space="preserve"> participants</w:t>
            </w:r>
            <w:r>
              <w:rPr>
                <w:rFonts w:cs="Arial"/>
                <w:color w:val="000000"/>
                <w:sz w:val="18"/>
                <w:szCs w:val="18"/>
              </w:rPr>
              <w:t>.</w:t>
            </w:r>
          </w:p>
        </w:tc>
      </w:tr>
      <w:tr w:rsidR="00C03FC4" w:rsidRPr="00256B1B" w:rsidTr="00C03FC4">
        <w:tc>
          <w:tcPr>
            <w:tcW w:w="534" w:type="dxa"/>
            <w:tcBorders>
              <w:bottom w:val="single" w:sz="4" w:space="0" w:color="auto"/>
            </w:tcBorders>
            <w:shd w:val="clear" w:color="auto" w:fill="D9D9D9" w:themeFill="background1" w:themeFillShade="D9"/>
          </w:tcPr>
          <w:p w:rsidR="00C03FC4" w:rsidRDefault="00C03FC4" w:rsidP="008C0E28">
            <w:pPr>
              <w:rPr>
                <w:rFonts w:cs="Arial"/>
                <w:sz w:val="18"/>
                <w:szCs w:val="18"/>
              </w:rPr>
            </w:pPr>
          </w:p>
          <w:p w:rsidR="00C03FC4" w:rsidRPr="00256B1B" w:rsidRDefault="00C03FC4" w:rsidP="008C0E28">
            <w:pPr>
              <w:rPr>
                <w:rFonts w:cs="Arial"/>
                <w:sz w:val="18"/>
                <w:szCs w:val="18"/>
              </w:rPr>
            </w:pPr>
            <w:r w:rsidRPr="00256B1B">
              <w:rPr>
                <w:rFonts w:cs="Arial"/>
                <w:sz w:val="18"/>
                <w:szCs w:val="18"/>
              </w:rPr>
              <w:t>No.</w:t>
            </w:r>
          </w:p>
        </w:tc>
        <w:tc>
          <w:tcPr>
            <w:tcW w:w="1985" w:type="dxa"/>
            <w:tcBorders>
              <w:bottom w:val="single" w:sz="4" w:space="0" w:color="auto"/>
            </w:tcBorders>
            <w:shd w:val="clear" w:color="auto" w:fill="D9D9D9" w:themeFill="background1" w:themeFillShade="D9"/>
          </w:tcPr>
          <w:p w:rsidR="00C03FC4" w:rsidRDefault="00C03FC4" w:rsidP="008C0E28">
            <w:pPr>
              <w:rPr>
                <w:rFonts w:cs="Arial"/>
                <w:sz w:val="18"/>
                <w:szCs w:val="18"/>
              </w:rPr>
            </w:pPr>
          </w:p>
          <w:p w:rsidR="00C03FC4" w:rsidRPr="00256B1B" w:rsidRDefault="00C03FC4" w:rsidP="008C0E28">
            <w:pPr>
              <w:rPr>
                <w:rFonts w:cs="Arial"/>
                <w:sz w:val="18"/>
                <w:szCs w:val="18"/>
              </w:rPr>
            </w:pPr>
            <w:r>
              <w:rPr>
                <w:rFonts w:cs="Arial"/>
                <w:sz w:val="18"/>
                <w:szCs w:val="18"/>
              </w:rPr>
              <w:t>Output</w:t>
            </w:r>
          </w:p>
        </w:tc>
        <w:tc>
          <w:tcPr>
            <w:tcW w:w="6378" w:type="dxa"/>
            <w:tcBorders>
              <w:bottom w:val="single" w:sz="4" w:space="0" w:color="auto"/>
            </w:tcBorders>
            <w:shd w:val="clear" w:color="auto" w:fill="D9D9D9" w:themeFill="background1" w:themeFillShade="D9"/>
          </w:tcPr>
          <w:p w:rsidR="00C03FC4" w:rsidRDefault="00C03FC4" w:rsidP="008C0E28">
            <w:pPr>
              <w:rPr>
                <w:rFonts w:cs="Arial"/>
                <w:sz w:val="18"/>
                <w:szCs w:val="18"/>
              </w:rPr>
            </w:pPr>
            <w:r>
              <w:rPr>
                <w:rFonts w:cs="Arial"/>
                <w:sz w:val="18"/>
                <w:szCs w:val="18"/>
              </w:rPr>
              <w:t xml:space="preserve">Characteristics </w:t>
            </w:r>
          </w:p>
          <w:p w:rsidR="00C03FC4" w:rsidRDefault="00C03FC4" w:rsidP="008C0E28">
            <w:pPr>
              <w:rPr>
                <w:rFonts w:cs="Arial"/>
                <w:sz w:val="18"/>
                <w:szCs w:val="18"/>
              </w:rPr>
            </w:pPr>
            <w:r>
              <w:rPr>
                <w:rFonts w:cs="Arial"/>
                <w:sz w:val="18"/>
                <w:szCs w:val="18"/>
              </w:rPr>
              <w:t>(e.g. for meetings/trainings: number of participants)</w:t>
            </w:r>
          </w:p>
          <w:p w:rsidR="00C03FC4" w:rsidRPr="00256B1B" w:rsidRDefault="00C03FC4" w:rsidP="008C0E28">
            <w:pPr>
              <w:rPr>
                <w:rFonts w:cs="Arial"/>
                <w:sz w:val="18"/>
                <w:szCs w:val="18"/>
              </w:rPr>
            </w:pPr>
            <w:r>
              <w:rPr>
                <w:rFonts w:cs="Arial"/>
                <w:sz w:val="18"/>
                <w:szCs w:val="18"/>
              </w:rPr>
              <w:t>(e.g. for publications, documentation: format (printed/electronic); language)</w:t>
            </w:r>
          </w:p>
        </w:tc>
        <w:tc>
          <w:tcPr>
            <w:tcW w:w="2119" w:type="dxa"/>
            <w:tcBorders>
              <w:bottom w:val="single" w:sz="4" w:space="0" w:color="auto"/>
            </w:tcBorders>
            <w:shd w:val="clear" w:color="auto" w:fill="D9D9D9" w:themeFill="background1" w:themeFillShade="D9"/>
          </w:tcPr>
          <w:p w:rsidR="00C03FC4" w:rsidRDefault="00C03FC4" w:rsidP="008C0E28">
            <w:pPr>
              <w:rPr>
                <w:rFonts w:cs="Arial"/>
                <w:sz w:val="18"/>
                <w:szCs w:val="18"/>
              </w:rPr>
            </w:pPr>
          </w:p>
          <w:p w:rsidR="00C03FC4" w:rsidRPr="00256B1B" w:rsidRDefault="00C03FC4" w:rsidP="008C0E28">
            <w:pPr>
              <w:rPr>
                <w:rFonts w:cs="Arial"/>
                <w:sz w:val="18"/>
                <w:szCs w:val="18"/>
              </w:rPr>
            </w:pPr>
            <w:r>
              <w:rPr>
                <w:rFonts w:cs="Arial"/>
                <w:sz w:val="18"/>
                <w:szCs w:val="18"/>
              </w:rPr>
              <w:t>Target group</w:t>
            </w:r>
          </w:p>
          <w:p w:rsidR="00C03FC4" w:rsidRPr="00256B1B" w:rsidRDefault="00C03FC4" w:rsidP="008C0E28">
            <w:pPr>
              <w:rPr>
                <w:rFonts w:cs="Arial"/>
                <w:sz w:val="18"/>
                <w:szCs w:val="18"/>
              </w:rPr>
            </w:pPr>
          </w:p>
        </w:tc>
      </w:tr>
    </w:tbl>
    <w:p w:rsidR="007C3BBF" w:rsidRDefault="007C3BBF" w:rsidP="008C0E28">
      <w:pPr>
        <w:rPr>
          <w:rFonts w:cs="Arial"/>
          <w:sz w:val="20"/>
          <w:szCs w:val="20"/>
        </w:rPr>
        <w:sectPr w:rsidR="007C3BBF" w:rsidSect="0040486A">
          <w:type w:val="continuous"/>
          <w:pgSz w:w="12240" w:h="15840" w:code="1"/>
          <w:pgMar w:top="899" w:right="720" w:bottom="1440" w:left="720" w:header="720"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C03FC4" w:rsidRPr="00256B1B" w:rsidTr="00C03FC4">
        <w:tc>
          <w:tcPr>
            <w:tcW w:w="534" w:type="dxa"/>
            <w:tcBorders>
              <w:bottom w:val="single" w:sz="4" w:space="0" w:color="auto"/>
            </w:tcBorders>
            <w:shd w:val="clear" w:color="auto" w:fill="auto"/>
          </w:tcPr>
          <w:p w:rsidR="0078449F" w:rsidRDefault="007C2CFB" w:rsidP="008C0E28">
            <w:pPr>
              <w:rPr>
                <w:rFonts w:cs="Arial"/>
                <w:sz w:val="20"/>
                <w:szCs w:val="20"/>
              </w:rPr>
            </w:pPr>
            <w:r>
              <w:rPr>
                <w:rFonts w:cs="Arial"/>
                <w:sz w:val="20"/>
                <w:szCs w:val="20"/>
              </w:rPr>
              <w:lastRenderedPageBreak/>
              <w:t>1</w:t>
            </w: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2</w:t>
            </w: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3</w:t>
            </w: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4</w:t>
            </w: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5</w:t>
            </w: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6</w:t>
            </w: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7</w:t>
            </w: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8</w:t>
            </w: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9</w:t>
            </w: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10</w:t>
            </w: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11</w:t>
            </w: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12</w:t>
            </w: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13</w:t>
            </w: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14</w:t>
            </w: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15</w:t>
            </w: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16</w:t>
            </w: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p>
          <w:p w:rsidR="007C2CFB" w:rsidRDefault="007C2CFB" w:rsidP="008C0E28">
            <w:pPr>
              <w:rPr>
                <w:rFonts w:cs="Arial"/>
                <w:sz w:val="20"/>
                <w:szCs w:val="20"/>
              </w:rPr>
            </w:pPr>
            <w:r>
              <w:rPr>
                <w:rFonts w:cs="Arial"/>
                <w:sz w:val="20"/>
                <w:szCs w:val="20"/>
              </w:rPr>
              <w:t>17</w:t>
            </w:r>
          </w:p>
          <w:p w:rsidR="00C03FC4" w:rsidRPr="00256B1B" w:rsidRDefault="00C03FC4" w:rsidP="0078449F">
            <w:pPr>
              <w:rPr>
                <w:rFonts w:cs="Arial"/>
                <w:sz w:val="20"/>
                <w:szCs w:val="20"/>
              </w:rPr>
            </w:pPr>
          </w:p>
        </w:tc>
        <w:tc>
          <w:tcPr>
            <w:tcW w:w="1985" w:type="dxa"/>
            <w:tcBorders>
              <w:bottom w:val="single" w:sz="4" w:space="0" w:color="auto"/>
            </w:tcBorders>
            <w:shd w:val="clear" w:color="auto" w:fill="auto"/>
          </w:tcPr>
          <w:p w:rsidR="000C1E9F" w:rsidRPr="00E435D3" w:rsidRDefault="000C1E9F" w:rsidP="000C1E9F">
            <w:pPr>
              <w:rPr>
                <w:rFonts w:cs="Arial"/>
                <w:sz w:val="20"/>
                <w:szCs w:val="20"/>
              </w:rPr>
            </w:pPr>
            <w:r w:rsidRPr="00E435D3">
              <w:rPr>
                <w:rFonts w:cs="Arial"/>
                <w:sz w:val="20"/>
                <w:szCs w:val="20"/>
              </w:rPr>
              <w:lastRenderedPageBreak/>
              <w:t>18 line managements meetings and 9 performance evaluation assessments</w:t>
            </w:r>
          </w:p>
          <w:p w:rsidR="000C1E9F" w:rsidRPr="00E435D3" w:rsidRDefault="000C1E9F" w:rsidP="000C1E9F">
            <w:pPr>
              <w:rPr>
                <w:rFonts w:cs="Arial"/>
                <w:sz w:val="20"/>
                <w:szCs w:val="20"/>
              </w:rPr>
            </w:pPr>
          </w:p>
          <w:p w:rsidR="00983872" w:rsidRPr="00E435D3" w:rsidRDefault="000108EB" w:rsidP="000C1E9F">
            <w:pPr>
              <w:rPr>
                <w:rFonts w:cs="Arial"/>
                <w:sz w:val="20"/>
                <w:szCs w:val="20"/>
              </w:rPr>
            </w:pPr>
            <w:r>
              <w:rPr>
                <w:rFonts w:cs="Arial"/>
                <w:sz w:val="20"/>
                <w:szCs w:val="20"/>
              </w:rPr>
              <w:t xml:space="preserve">At least 10 </w:t>
            </w:r>
            <w:r w:rsidR="00983872" w:rsidRPr="00E435D3">
              <w:rPr>
                <w:rFonts w:cs="Arial"/>
                <w:sz w:val="20"/>
                <w:szCs w:val="20"/>
              </w:rPr>
              <w:t>evaluator</w:t>
            </w:r>
            <w:r>
              <w:rPr>
                <w:rFonts w:cs="Arial"/>
                <w:sz w:val="20"/>
                <w:szCs w:val="20"/>
              </w:rPr>
              <w:t>s</w:t>
            </w:r>
            <w:r w:rsidR="00983872" w:rsidRPr="00E435D3">
              <w:rPr>
                <w:rFonts w:cs="Arial"/>
                <w:sz w:val="20"/>
                <w:szCs w:val="20"/>
              </w:rPr>
              <w:t>/fundraiser</w:t>
            </w:r>
            <w:r>
              <w:rPr>
                <w:rFonts w:cs="Arial"/>
                <w:sz w:val="20"/>
                <w:szCs w:val="20"/>
              </w:rPr>
              <w:t>/accountant/IT/coordinators publications, etc…</w:t>
            </w:r>
            <w:r w:rsidR="00983872" w:rsidRPr="00E435D3">
              <w:rPr>
                <w:rFonts w:cs="Arial"/>
                <w:sz w:val="20"/>
                <w:szCs w:val="20"/>
              </w:rPr>
              <w:t xml:space="preserve"> contracts</w:t>
            </w:r>
          </w:p>
          <w:p w:rsidR="00983872" w:rsidRPr="00E435D3" w:rsidRDefault="00983872" w:rsidP="000C1E9F">
            <w:pPr>
              <w:rPr>
                <w:rFonts w:cs="Arial"/>
                <w:sz w:val="20"/>
                <w:szCs w:val="20"/>
              </w:rPr>
            </w:pPr>
          </w:p>
          <w:p w:rsidR="000C1E9F" w:rsidRPr="00E435D3" w:rsidRDefault="000C1E9F" w:rsidP="000C1E9F">
            <w:pPr>
              <w:rPr>
                <w:rFonts w:cs="Arial"/>
                <w:sz w:val="20"/>
                <w:szCs w:val="20"/>
              </w:rPr>
            </w:pPr>
            <w:r w:rsidRPr="00E435D3">
              <w:rPr>
                <w:rFonts w:cs="Arial"/>
                <w:sz w:val="20"/>
                <w:szCs w:val="20"/>
              </w:rPr>
              <w:t xml:space="preserve">At least 35 weekly team meetings </w:t>
            </w:r>
            <w:r w:rsidR="00983872" w:rsidRPr="00E435D3">
              <w:rPr>
                <w:rFonts w:cs="Arial"/>
                <w:sz w:val="20"/>
                <w:szCs w:val="20"/>
              </w:rPr>
              <w:t>and at least 35 program meetings</w:t>
            </w:r>
          </w:p>
          <w:p w:rsidR="000C1E9F" w:rsidRPr="00E435D3" w:rsidRDefault="000C1E9F" w:rsidP="000C1E9F">
            <w:pPr>
              <w:rPr>
                <w:rFonts w:cs="Arial"/>
                <w:sz w:val="20"/>
                <w:szCs w:val="20"/>
              </w:rPr>
            </w:pPr>
          </w:p>
          <w:p w:rsidR="000C1E9F" w:rsidRPr="00E435D3" w:rsidRDefault="000C1E9F" w:rsidP="000C1E9F">
            <w:pPr>
              <w:rPr>
                <w:rFonts w:cs="Arial"/>
                <w:sz w:val="20"/>
                <w:szCs w:val="20"/>
              </w:rPr>
            </w:pPr>
          </w:p>
          <w:p w:rsidR="00983872" w:rsidRPr="00E435D3" w:rsidRDefault="00983872" w:rsidP="000C1E9F">
            <w:pPr>
              <w:rPr>
                <w:rFonts w:cs="Arial"/>
                <w:sz w:val="20"/>
                <w:szCs w:val="20"/>
              </w:rPr>
            </w:pPr>
            <w:r w:rsidRPr="00E435D3">
              <w:rPr>
                <w:rFonts w:cs="Arial"/>
                <w:sz w:val="20"/>
                <w:szCs w:val="20"/>
              </w:rPr>
              <w:t>At least 5 meetings with service providers for events</w:t>
            </w:r>
          </w:p>
          <w:p w:rsidR="000F1C1F" w:rsidRPr="00E435D3" w:rsidRDefault="000F1C1F" w:rsidP="000C1E9F">
            <w:pPr>
              <w:rPr>
                <w:rFonts w:cs="Arial"/>
                <w:sz w:val="20"/>
                <w:szCs w:val="20"/>
              </w:rPr>
            </w:pPr>
          </w:p>
          <w:p w:rsidR="000C1E9F" w:rsidRPr="00E435D3" w:rsidRDefault="000F1C1F" w:rsidP="000C1E9F">
            <w:pPr>
              <w:rPr>
                <w:rFonts w:cs="Arial"/>
                <w:sz w:val="20"/>
                <w:szCs w:val="20"/>
              </w:rPr>
            </w:pPr>
            <w:r w:rsidRPr="00E435D3">
              <w:rPr>
                <w:rFonts w:cs="Arial"/>
                <w:sz w:val="20"/>
                <w:szCs w:val="20"/>
              </w:rPr>
              <w:t>At least 1 annual</w:t>
            </w:r>
            <w:r w:rsidR="000C1E9F" w:rsidRPr="00E435D3">
              <w:rPr>
                <w:rFonts w:cs="Arial"/>
                <w:sz w:val="20"/>
                <w:szCs w:val="20"/>
              </w:rPr>
              <w:t xml:space="preserve"> meeting with current funders</w:t>
            </w:r>
            <w:r w:rsidR="009A6930">
              <w:rPr>
                <w:rFonts w:cs="Arial"/>
                <w:sz w:val="20"/>
                <w:szCs w:val="20"/>
              </w:rPr>
              <w:t xml:space="preserve"> </w:t>
            </w:r>
          </w:p>
          <w:p w:rsidR="000C1E9F" w:rsidRPr="00E435D3" w:rsidRDefault="000C1E9F" w:rsidP="000C1E9F">
            <w:pPr>
              <w:rPr>
                <w:rFonts w:cs="Arial"/>
                <w:sz w:val="20"/>
                <w:szCs w:val="20"/>
              </w:rPr>
            </w:pPr>
          </w:p>
          <w:p w:rsidR="000C1E9F" w:rsidRPr="00E435D3" w:rsidRDefault="000C1E9F" w:rsidP="000C1E9F">
            <w:pPr>
              <w:rPr>
                <w:rFonts w:cs="Arial"/>
                <w:sz w:val="20"/>
                <w:szCs w:val="20"/>
              </w:rPr>
            </w:pPr>
          </w:p>
          <w:p w:rsidR="000C1E9F" w:rsidRPr="00E435D3" w:rsidRDefault="000C1E9F" w:rsidP="000C1E9F">
            <w:pPr>
              <w:rPr>
                <w:rFonts w:cs="Arial"/>
                <w:sz w:val="20"/>
                <w:szCs w:val="20"/>
              </w:rPr>
            </w:pPr>
            <w:r w:rsidRPr="00E435D3">
              <w:rPr>
                <w:rFonts w:cs="Arial"/>
                <w:sz w:val="20"/>
                <w:szCs w:val="20"/>
              </w:rPr>
              <w:t xml:space="preserve">At least 3 meetings with accountant, </w:t>
            </w:r>
            <w:r w:rsidR="00983872" w:rsidRPr="00E435D3">
              <w:rPr>
                <w:rFonts w:cs="Arial"/>
                <w:sz w:val="20"/>
                <w:szCs w:val="20"/>
              </w:rPr>
              <w:t xml:space="preserve">ENAR treasurer, </w:t>
            </w:r>
            <w:r w:rsidRPr="00E435D3">
              <w:rPr>
                <w:rFonts w:cs="Arial"/>
                <w:sz w:val="20"/>
                <w:szCs w:val="20"/>
              </w:rPr>
              <w:t>evaluators, fundraiser</w:t>
            </w:r>
            <w:r w:rsidR="00983872" w:rsidRPr="00E435D3">
              <w:rPr>
                <w:rFonts w:cs="Arial"/>
                <w:sz w:val="20"/>
                <w:szCs w:val="20"/>
              </w:rPr>
              <w:t>s</w:t>
            </w:r>
            <w:r w:rsidRPr="00E435D3">
              <w:rPr>
                <w:rFonts w:cs="Arial"/>
                <w:sz w:val="20"/>
                <w:szCs w:val="20"/>
              </w:rPr>
              <w:t xml:space="preserve"> and auditor</w:t>
            </w:r>
            <w:r w:rsidR="00983872" w:rsidRPr="00E435D3">
              <w:rPr>
                <w:rFonts w:cs="Arial"/>
                <w:sz w:val="20"/>
                <w:szCs w:val="20"/>
              </w:rPr>
              <w:t>s</w:t>
            </w:r>
          </w:p>
          <w:p w:rsidR="000C1E9F" w:rsidRPr="00E435D3" w:rsidRDefault="000C1E9F" w:rsidP="000C1E9F">
            <w:pPr>
              <w:rPr>
                <w:rFonts w:cs="Arial"/>
                <w:sz w:val="20"/>
                <w:szCs w:val="20"/>
              </w:rPr>
            </w:pPr>
          </w:p>
          <w:p w:rsidR="000C1E9F" w:rsidRPr="00E435D3" w:rsidRDefault="000C1E9F" w:rsidP="000C1E9F">
            <w:pPr>
              <w:rPr>
                <w:rFonts w:cs="Arial"/>
                <w:sz w:val="20"/>
                <w:szCs w:val="20"/>
              </w:rPr>
            </w:pPr>
          </w:p>
          <w:p w:rsidR="000C1E9F" w:rsidRPr="00E435D3" w:rsidRDefault="000C1E9F" w:rsidP="000C1E9F">
            <w:pPr>
              <w:rPr>
                <w:rFonts w:cs="Arial"/>
                <w:sz w:val="20"/>
                <w:szCs w:val="20"/>
              </w:rPr>
            </w:pPr>
            <w:r w:rsidRPr="00E435D3">
              <w:rPr>
                <w:rFonts w:cs="Arial"/>
                <w:sz w:val="20"/>
                <w:szCs w:val="20"/>
              </w:rPr>
              <w:t>1 expert group meeting on finances and staffing</w:t>
            </w:r>
            <w:r w:rsidR="000F1C1F" w:rsidRPr="00E435D3">
              <w:rPr>
                <w:rFonts w:cs="Arial"/>
                <w:sz w:val="20"/>
                <w:szCs w:val="20"/>
              </w:rPr>
              <w:t xml:space="preserve">/impact assessment </w:t>
            </w:r>
          </w:p>
          <w:p w:rsidR="000C1E9F" w:rsidRPr="00E435D3" w:rsidRDefault="000C1E9F" w:rsidP="000C1E9F">
            <w:pPr>
              <w:rPr>
                <w:rFonts w:cs="Arial"/>
                <w:sz w:val="20"/>
                <w:szCs w:val="20"/>
              </w:rPr>
            </w:pPr>
          </w:p>
          <w:p w:rsidR="000C1E9F" w:rsidRPr="00E435D3" w:rsidRDefault="000C1E9F" w:rsidP="000C1E9F">
            <w:pPr>
              <w:rPr>
                <w:rFonts w:cs="Arial"/>
                <w:sz w:val="20"/>
                <w:szCs w:val="20"/>
              </w:rPr>
            </w:pPr>
          </w:p>
          <w:p w:rsidR="000C1E9F" w:rsidRPr="00E435D3" w:rsidRDefault="000C1E9F" w:rsidP="000C1E9F">
            <w:pPr>
              <w:rPr>
                <w:rFonts w:cs="Arial"/>
                <w:sz w:val="20"/>
                <w:szCs w:val="20"/>
              </w:rPr>
            </w:pPr>
            <w:r w:rsidRPr="00E435D3">
              <w:rPr>
                <w:rFonts w:cs="Arial"/>
                <w:sz w:val="20"/>
                <w:szCs w:val="20"/>
              </w:rPr>
              <w:t>Up to 12 meetings with potential funders</w:t>
            </w:r>
          </w:p>
          <w:p w:rsidR="000C1E9F" w:rsidRPr="00E435D3" w:rsidRDefault="000C1E9F" w:rsidP="000C1E9F">
            <w:pPr>
              <w:rPr>
                <w:rFonts w:cs="Arial"/>
                <w:sz w:val="20"/>
                <w:szCs w:val="20"/>
              </w:rPr>
            </w:pPr>
          </w:p>
          <w:p w:rsidR="000C1E9F" w:rsidRPr="00E435D3" w:rsidRDefault="000C1E9F" w:rsidP="000C1E9F">
            <w:pPr>
              <w:rPr>
                <w:rFonts w:cs="Arial"/>
                <w:sz w:val="20"/>
                <w:szCs w:val="20"/>
              </w:rPr>
            </w:pPr>
          </w:p>
          <w:p w:rsidR="000C1E9F" w:rsidRPr="00E435D3" w:rsidRDefault="000F1C1F" w:rsidP="000C1E9F">
            <w:pPr>
              <w:rPr>
                <w:rFonts w:cs="Arial"/>
                <w:sz w:val="20"/>
                <w:szCs w:val="20"/>
              </w:rPr>
            </w:pPr>
            <w:r w:rsidRPr="00E435D3">
              <w:rPr>
                <w:rFonts w:cs="Arial"/>
                <w:sz w:val="20"/>
                <w:szCs w:val="20"/>
              </w:rPr>
              <w:t>5</w:t>
            </w:r>
            <w:r w:rsidR="000C1E9F" w:rsidRPr="00E435D3">
              <w:rPr>
                <w:rFonts w:cs="Arial"/>
                <w:sz w:val="20"/>
                <w:szCs w:val="20"/>
              </w:rPr>
              <w:t xml:space="preserve"> meetings </w:t>
            </w:r>
            <w:r w:rsidR="005A5A9C" w:rsidRPr="00E435D3">
              <w:rPr>
                <w:rFonts w:cs="Arial"/>
                <w:sz w:val="20"/>
                <w:szCs w:val="20"/>
              </w:rPr>
              <w:t>of the Board of ENAR</w:t>
            </w:r>
          </w:p>
          <w:p w:rsidR="004752EA" w:rsidRPr="00E435D3" w:rsidRDefault="004752EA" w:rsidP="000C1E9F">
            <w:pPr>
              <w:rPr>
                <w:rFonts w:cs="Arial"/>
                <w:sz w:val="20"/>
                <w:szCs w:val="20"/>
              </w:rPr>
            </w:pPr>
          </w:p>
          <w:p w:rsidR="005A5A9C" w:rsidRPr="00E435D3" w:rsidRDefault="005A5A9C" w:rsidP="000C1E9F">
            <w:pPr>
              <w:rPr>
                <w:rFonts w:cs="Arial"/>
                <w:sz w:val="20"/>
                <w:szCs w:val="20"/>
              </w:rPr>
            </w:pPr>
          </w:p>
          <w:p w:rsidR="004752EA" w:rsidRPr="00E435D3" w:rsidRDefault="004752EA" w:rsidP="000C1E9F">
            <w:pPr>
              <w:rPr>
                <w:rFonts w:cs="Arial"/>
                <w:sz w:val="20"/>
                <w:szCs w:val="20"/>
              </w:rPr>
            </w:pPr>
            <w:r w:rsidRPr="00E435D3">
              <w:rPr>
                <w:rFonts w:cs="Arial"/>
                <w:sz w:val="20"/>
                <w:szCs w:val="20"/>
              </w:rPr>
              <w:t>At least 3 strategies updates</w:t>
            </w:r>
          </w:p>
          <w:p w:rsidR="000C1E9F" w:rsidRPr="00E435D3" w:rsidRDefault="000C1E9F" w:rsidP="000C1E9F">
            <w:pPr>
              <w:rPr>
                <w:rFonts w:cs="Arial"/>
                <w:sz w:val="20"/>
                <w:szCs w:val="20"/>
              </w:rPr>
            </w:pPr>
          </w:p>
          <w:p w:rsidR="00C03FC4" w:rsidRPr="00E435D3" w:rsidRDefault="004752EA" w:rsidP="000F1C1F">
            <w:pPr>
              <w:rPr>
                <w:rFonts w:cs="Arial"/>
                <w:sz w:val="20"/>
                <w:szCs w:val="20"/>
              </w:rPr>
            </w:pPr>
            <w:r w:rsidRPr="00E435D3">
              <w:rPr>
                <w:rFonts w:cs="Arial"/>
                <w:sz w:val="20"/>
                <w:szCs w:val="20"/>
              </w:rPr>
              <w:t>At least 4 online webinar</w:t>
            </w:r>
            <w:r w:rsidR="00707CDC" w:rsidRPr="00E435D3">
              <w:rPr>
                <w:rFonts w:cs="Arial"/>
                <w:sz w:val="20"/>
                <w:szCs w:val="20"/>
              </w:rPr>
              <w:t>s</w:t>
            </w:r>
          </w:p>
          <w:p w:rsidR="005A5A9C" w:rsidRPr="00E435D3" w:rsidRDefault="005A5A9C" w:rsidP="000F1C1F">
            <w:pPr>
              <w:rPr>
                <w:rFonts w:cs="Arial"/>
                <w:sz w:val="20"/>
                <w:szCs w:val="20"/>
              </w:rPr>
            </w:pPr>
          </w:p>
          <w:p w:rsidR="00E435D3" w:rsidRPr="00E435D3" w:rsidRDefault="00E435D3" w:rsidP="00E435D3">
            <w:pPr>
              <w:rPr>
                <w:rFonts w:cs="Arial"/>
                <w:sz w:val="20"/>
                <w:szCs w:val="20"/>
              </w:rPr>
            </w:pPr>
            <w:r w:rsidRPr="00E435D3">
              <w:rPr>
                <w:rFonts w:cs="Arial"/>
                <w:sz w:val="20"/>
                <w:szCs w:val="20"/>
              </w:rPr>
              <w:t>45 Weekly Mails</w:t>
            </w:r>
          </w:p>
          <w:p w:rsidR="00E435D3" w:rsidRPr="00E435D3" w:rsidRDefault="00E435D3" w:rsidP="00E435D3">
            <w:pPr>
              <w:rPr>
                <w:rFonts w:cs="Arial"/>
                <w:sz w:val="20"/>
                <w:szCs w:val="20"/>
              </w:rPr>
            </w:pPr>
          </w:p>
          <w:p w:rsidR="00E435D3" w:rsidRPr="00E435D3" w:rsidRDefault="00E435D3" w:rsidP="00E435D3">
            <w:pPr>
              <w:rPr>
                <w:rFonts w:cs="Arial"/>
                <w:sz w:val="20"/>
                <w:szCs w:val="20"/>
              </w:rPr>
            </w:pPr>
            <w:r w:rsidRPr="00E435D3">
              <w:rPr>
                <w:rFonts w:cs="Arial"/>
                <w:sz w:val="20"/>
                <w:szCs w:val="20"/>
              </w:rPr>
              <w:t>1 NPC survey</w:t>
            </w:r>
          </w:p>
          <w:p w:rsidR="00E435D3" w:rsidRPr="00E435D3" w:rsidRDefault="00E435D3" w:rsidP="00E435D3">
            <w:pPr>
              <w:rPr>
                <w:rFonts w:cs="Arial"/>
                <w:sz w:val="20"/>
                <w:szCs w:val="20"/>
              </w:rPr>
            </w:pPr>
          </w:p>
          <w:p w:rsidR="00E435D3" w:rsidRPr="00E435D3" w:rsidRDefault="00E435D3" w:rsidP="00E435D3">
            <w:pPr>
              <w:rPr>
                <w:rFonts w:cs="Arial"/>
                <w:sz w:val="20"/>
                <w:szCs w:val="20"/>
              </w:rPr>
            </w:pPr>
          </w:p>
          <w:p w:rsidR="00E435D3" w:rsidRPr="00E435D3" w:rsidRDefault="00E435D3" w:rsidP="00E435D3">
            <w:pPr>
              <w:rPr>
                <w:rFonts w:cs="Arial"/>
                <w:sz w:val="20"/>
                <w:szCs w:val="20"/>
              </w:rPr>
            </w:pPr>
          </w:p>
          <w:p w:rsidR="00E435D3" w:rsidRDefault="00E435D3" w:rsidP="00E435D3">
            <w:pPr>
              <w:rPr>
                <w:rFonts w:cs="Arial"/>
                <w:sz w:val="20"/>
                <w:szCs w:val="20"/>
              </w:rPr>
            </w:pPr>
          </w:p>
          <w:p w:rsidR="00627D66" w:rsidRDefault="00627D66" w:rsidP="00E435D3">
            <w:pPr>
              <w:rPr>
                <w:rFonts w:cs="Arial"/>
                <w:sz w:val="20"/>
                <w:szCs w:val="20"/>
              </w:rPr>
            </w:pPr>
          </w:p>
          <w:p w:rsidR="00627D66" w:rsidRDefault="00627D66" w:rsidP="00E435D3">
            <w:pPr>
              <w:rPr>
                <w:rFonts w:cs="Arial"/>
                <w:sz w:val="20"/>
                <w:szCs w:val="20"/>
              </w:rPr>
            </w:pPr>
            <w:r>
              <w:rPr>
                <w:rFonts w:cs="Arial"/>
                <w:sz w:val="20"/>
                <w:szCs w:val="20"/>
              </w:rPr>
              <w:t>1 assessment report on the shadow report process</w:t>
            </w:r>
          </w:p>
          <w:p w:rsidR="00627D66" w:rsidRDefault="00627D66" w:rsidP="00E435D3">
            <w:pPr>
              <w:rPr>
                <w:rFonts w:cs="Arial"/>
                <w:sz w:val="20"/>
                <w:szCs w:val="20"/>
              </w:rPr>
            </w:pPr>
          </w:p>
          <w:p w:rsidR="00627D66" w:rsidRPr="00E435D3" w:rsidRDefault="00627D66" w:rsidP="00E435D3">
            <w:pPr>
              <w:rPr>
                <w:rFonts w:cs="Arial"/>
                <w:sz w:val="20"/>
                <w:szCs w:val="20"/>
              </w:rPr>
            </w:pPr>
            <w:r>
              <w:rPr>
                <w:rFonts w:cs="Arial"/>
                <w:sz w:val="20"/>
                <w:szCs w:val="20"/>
              </w:rPr>
              <w:t>1 impact assessment report</w:t>
            </w:r>
          </w:p>
          <w:p w:rsidR="00E435D3" w:rsidRDefault="00E435D3" w:rsidP="00E435D3">
            <w:pPr>
              <w:rPr>
                <w:rFonts w:cs="Arial"/>
                <w:sz w:val="20"/>
                <w:szCs w:val="20"/>
              </w:rPr>
            </w:pPr>
          </w:p>
          <w:p w:rsidR="004E7CE7" w:rsidRDefault="004E7CE7" w:rsidP="00E435D3">
            <w:pPr>
              <w:rPr>
                <w:rFonts w:cs="Arial"/>
                <w:sz w:val="20"/>
                <w:szCs w:val="20"/>
              </w:rPr>
            </w:pPr>
          </w:p>
          <w:p w:rsidR="00A6418D" w:rsidRPr="00E435D3" w:rsidRDefault="00A6418D" w:rsidP="00E435D3">
            <w:pPr>
              <w:rPr>
                <w:rFonts w:cs="Arial"/>
                <w:sz w:val="20"/>
                <w:szCs w:val="20"/>
              </w:rPr>
            </w:pPr>
          </w:p>
          <w:p w:rsidR="00CD2E55" w:rsidRDefault="00CD2E55" w:rsidP="00E435D3">
            <w:pPr>
              <w:rPr>
                <w:rFonts w:cs="Arial"/>
                <w:sz w:val="20"/>
                <w:szCs w:val="20"/>
              </w:rPr>
            </w:pPr>
          </w:p>
          <w:p w:rsidR="004E7CE7" w:rsidRDefault="004E7CE7" w:rsidP="000F1C1F">
            <w:pPr>
              <w:rPr>
                <w:rFonts w:cs="Arial"/>
                <w:sz w:val="20"/>
                <w:szCs w:val="20"/>
              </w:rPr>
            </w:pPr>
            <w:r>
              <w:rPr>
                <w:rFonts w:cs="Arial"/>
                <w:sz w:val="20"/>
                <w:szCs w:val="20"/>
              </w:rPr>
              <w:t xml:space="preserve">At least 3 financial and activity reports for funders </w:t>
            </w:r>
          </w:p>
          <w:p w:rsidR="004E7CE7" w:rsidRDefault="004E7CE7" w:rsidP="000F1C1F">
            <w:pPr>
              <w:rPr>
                <w:rFonts w:cs="Arial"/>
                <w:sz w:val="20"/>
                <w:szCs w:val="20"/>
              </w:rPr>
            </w:pPr>
          </w:p>
          <w:p w:rsidR="004E7CE7" w:rsidRPr="00E435D3" w:rsidRDefault="004E7CE7" w:rsidP="004E7CE7">
            <w:pPr>
              <w:rPr>
                <w:rFonts w:cs="Arial"/>
                <w:sz w:val="20"/>
                <w:szCs w:val="20"/>
              </w:rPr>
            </w:pPr>
            <w:r>
              <w:rPr>
                <w:rFonts w:cs="Arial"/>
                <w:sz w:val="20"/>
                <w:szCs w:val="20"/>
              </w:rPr>
              <w:t>At least 3 applications to the European Commission and co-funders</w:t>
            </w:r>
          </w:p>
        </w:tc>
        <w:tc>
          <w:tcPr>
            <w:tcW w:w="6378" w:type="dxa"/>
            <w:tcBorders>
              <w:bottom w:val="single" w:sz="4" w:space="0" w:color="auto"/>
            </w:tcBorders>
            <w:shd w:val="clear" w:color="auto" w:fill="auto"/>
          </w:tcPr>
          <w:p w:rsidR="00C03FC4" w:rsidRPr="00E435D3" w:rsidRDefault="00983872" w:rsidP="008C0E28">
            <w:pPr>
              <w:rPr>
                <w:rFonts w:cs="Arial"/>
                <w:sz w:val="20"/>
                <w:szCs w:val="20"/>
              </w:rPr>
            </w:pPr>
            <w:r w:rsidRPr="00E435D3">
              <w:rPr>
                <w:rFonts w:cs="Arial"/>
                <w:sz w:val="20"/>
                <w:szCs w:val="20"/>
              </w:rPr>
              <w:lastRenderedPageBreak/>
              <w:t>Meetings between line manager and staff member, or staff member and board.</w:t>
            </w:r>
          </w:p>
          <w:p w:rsidR="00C03FC4" w:rsidRPr="00E435D3" w:rsidRDefault="00C03FC4"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r w:rsidRPr="00E435D3">
              <w:rPr>
                <w:rFonts w:cs="Arial"/>
                <w:sz w:val="20"/>
                <w:szCs w:val="20"/>
              </w:rPr>
              <w:t xml:space="preserve">Printed contracts </w:t>
            </w:r>
          </w:p>
          <w:p w:rsidR="00983872" w:rsidRPr="00E435D3" w:rsidRDefault="000108EB" w:rsidP="008C0E28">
            <w:pPr>
              <w:rPr>
                <w:rFonts w:cs="Arial"/>
                <w:sz w:val="20"/>
                <w:szCs w:val="20"/>
              </w:rPr>
            </w:pPr>
            <w:r>
              <w:rPr>
                <w:rFonts w:cs="Arial"/>
                <w:sz w:val="20"/>
                <w:szCs w:val="20"/>
              </w:rPr>
              <w:t>Budget line(s) 311, 312, 317, 330, 289, 243, 244, etc…</w:t>
            </w: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0108EB" w:rsidRDefault="000108EB" w:rsidP="00983872">
            <w:pPr>
              <w:rPr>
                <w:rFonts w:cs="Arial"/>
                <w:sz w:val="20"/>
                <w:szCs w:val="20"/>
              </w:rPr>
            </w:pPr>
          </w:p>
          <w:p w:rsidR="000108EB" w:rsidRDefault="000108EB" w:rsidP="00983872">
            <w:pPr>
              <w:rPr>
                <w:rFonts w:cs="Arial"/>
                <w:sz w:val="20"/>
                <w:szCs w:val="20"/>
              </w:rPr>
            </w:pPr>
          </w:p>
          <w:p w:rsidR="00983872" w:rsidRPr="00E435D3" w:rsidRDefault="00983872" w:rsidP="00983872">
            <w:pPr>
              <w:rPr>
                <w:rFonts w:cs="Arial"/>
                <w:sz w:val="20"/>
                <w:szCs w:val="20"/>
              </w:rPr>
            </w:pPr>
            <w:r w:rsidRPr="00E435D3">
              <w:rPr>
                <w:rFonts w:cs="Arial"/>
                <w:sz w:val="20"/>
                <w:szCs w:val="20"/>
              </w:rPr>
              <w:t>Weekly meeting of the 9 team members</w:t>
            </w:r>
          </w:p>
          <w:p w:rsidR="00983872" w:rsidRPr="00E435D3" w:rsidRDefault="00983872" w:rsidP="00983872">
            <w:pPr>
              <w:rPr>
                <w:rFonts w:cs="Arial"/>
                <w:sz w:val="20"/>
                <w:szCs w:val="20"/>
              </w:rPr>
            </w:pPr>
          </w:p>
          <w:p w:rsidR="00983872" w:rsidRPr="00E435D3" w:rsidRDefault="00983872" w:rsidP="00983872">
            <w:pPr>
              <w:rPr>
                <w:rFonts w:cs="Arial"/>
                <w:sz w:val="20"/>
                <w:szCs w:val="20"/>
              </w:rPr>
            </w:pPr>
            <w:r w:rsidRPr="00E435D3">
              <w:rPr>
                <w:rFonts w:cs="Arial"/>
                <w:sz w:val="20"/>
                <w:szCs w:val="20"/>
              </w:rPr>
              <w:t>Thematic, policy/communication oriented meetings of the programmatic staff</w:t>
            </w:r>
          </w:p>
          <w:p w:rsidR="00983872" w:rsidRPr="00E435D3" w:rsidRDefault="00983872" w:rsidP="00983872">
            <w:pPr>
              <w:rPr>
                <w:rFonts w:cs="Arial"/>
                <w:sz w:val="20"/>
                <w:szCs w:val="20"/>
              </w:rPr>
            </w:pPr>
          </w:p>
          <w:p w:rsidR="00983872" w:rsidRPr="00E435D3" w:rsidRDefault="00983872" w:rsidP="00983872">
            <w:pPr>
              <w:rPr>
                <w:rFonts w:cs="Arial"/>
                <w:sz w:val="20"/>
                <w:szCs w:val="20"/>
              </w:rPr>
            </w:pPr>
          </w:p>
          <w:p w:rsidR="00983872" w:rsidRPr="00E435D3" w:rsidRDefault="00983872" w:rsidP="00983872">
            <w:pPr>
              <w:rPr>
                <w:rFonts w:cs="Arial"/>
                <w:sz w:val="20"/>
                <w:szCs w:val="20"/>
              </w:rPr>
            </w:pPr>
            <w:r w:rsidRPr="00E435D3">
              <w:rPr>
                <w:rFonts w:cs="Arial"/>
                <w:sz w:val="20"/>
                <w:szCs w:val="20"/>
              </w:rPr>
              <w:t>Meetings on preparation of ENAR events</w:t>
            </w:r>
          </w:p>
          <w:p w:rsidR="00983872" w:rsidRPr="00E435D3" w:rsidRDefault="00983872" w:rsidP="00983872">
            <w:pPr>
              <w:rPr>
                <w:rFonts w:cs="Arial"/>
                <w:sz w:val="20"/>
                <w:szCs w:val="20"/>
              </w:rPr>
            </w:pPr>
          </w:p>
          <w:p w:rsidR="00983872" w:rsidRPr="00E435D3" w:rsidRDefault="00983872" w:rsidP="00983872">
            <w:pPr>
              <w:rPr>
                <w:rFonts w:cs="Arial"/>
                <w:sz w:val="20"/>
                <w:szCs w:val="20"/>
              </w:rPr>
            </w:pPr>
          </w:p>
          <w:p w:rsidR="00983872" w:rsidRPr="00E435D3" w:rsidRDefault="00983872" w:rsidP="00983872">
            <w:pPr>
              <w:rPr>
                <w:rFonts w:cs="Arial"/>
                <w:sz w:val="20"/>
                <w:szCs w:val="20"/>
              </w:rPr>
            </w:pPr>
          </w:p>
          <w:p w:rsidR="00983872" w:rsidRPr="00E435D3" w:rsidRDefault="00983872" w:rsidP="00983872">
            <w:pPr>
              <w:rPr>
                <w:rFonts w:cs="Arial"/>
                <w:sz w:val="20"/>
                <w:szCs w:val="20"/>
              </w:rPr>
            </w:pPr>
            <w:r w:rsidRPr="00E435D3">
              <w:rPr>
                <w:rFonts w:cs="Arial"/>
                <w:sz w:val="20"/>
                <w:szCs w:val="20"/>
              </w:rPr>
              <w:t>1 annual meeting with each funder</w:t>
            </w:r>
          </w:p>
          <w:p w:rsidR="00983872" w:rsidRPr="00E435D3" w:rsidRDefault="000108EB" w:rsidP="00983872">
            <w:pPr>
              <w:rPr>
                <w:rFonts w:cs="Arial"/>
                <w:sz w:val="20"/>
                <w:szCs w:val="20"/>
              </w:rPr>
            </w:pPr>
            <w:r>
              <w:rPr>
                <w:rFonts w:cs="Arial"/>
                <w:sz w:val="20"/>
                <w:szCs w:val="20"/>
              </w:rPr>
              <w:t>Budget line(s) – Staff travel 175</w:t>
            </w:r>
          </w:p>
          <w:p w:rsidR="00983872" w:rsidRPr="00E435D3" w:rsidRDefault="00983872" w:rsidP="00983872">
            <w:pPr>
              <w:rPr>
                <w:rFonts w:cs="Arial"/>
                <w:sz w:val="20"/>
                <w:szCs w:val="20"/>
              </w:rPr>
            </w:pPr>
          </w:p>
          <w:p w:rsidR="00983872" w:rsidRPr="00E435D3" w:rsidRDefault="00983872" w:rsidP="00983872">
            <w:pPr>
              <w:rPr>
                <w:rFonts w:cs="Arial"/>
                <w:sz w:val="20"/>
                <w:szCs w:val="20"/>
              </w:rPr>
            </w:pPr>
          </w:p>
          <w:p w:rsidR="000F1C1F" w:rsidRPr="00E435D3" w:rsidRDefault="000F1C1F" w:rsidP="00983872">
            <w:pPr>
              <w:rPr>
                <w:rFonts w:cs="Arial"/>
                <w:sz w:val="20"/>
                <w:szCs w:val="20"/>
              </w:rPr>
            </w:pPr>
          </w:p>
          <w:p w:rsidR="00983872" w:rsidRPr="00E435D3" w:rsidRDefault="00983872" w:rsidP="00983872">
            <w:pPr>
              <w:rPr>
                <w:rFonts w:cs="Arial"/>
                <w:sz w:val="20"/>
                <w:szCs w:val="20"/>
              </w:rPr>
            </w:pPr>
            <w:r w:rsidRPr="00E435D3">
              <w:rPr>
                <w:rFonts w:cs="Arial"/>
                <w:sz w:val="20"/>
                <w:szCs w:val="20"/>
              </w:rPr>
              <w:t>Regular communication with accountant and fundraiser and treasurer, annual meeting with evaluators, accountants and auditors, regular meetings with fundraiser and treasurer</w:t>
            </w:r>
          </w:p>
          <w:p w:rsidR="00983872" w:rsidRPr="00E435D3" w:rsidRDefault="00983872" w:rsidP="00983872">
            <w:pPr>
              <w:rPr>
                <w:rFonts w:cs="Arial"/>
                <w:sz w:val="20"/>
                <w:szCs w:val="20"/>
              </w:rPr>
            </w:pPr>
          </w:p>
          <w:p w:rsidR="00983872" w:rsidRPr="00E435D3" w:rsidRDefault="00983872" w:rsidP="00983872">
            <w:pPr>
              <w:rPr>
                <w:rFonts w:cs="Arial"/>
                <w:sz w:val="20"/>
                <w:szCs w:val="20"/>
              </w:rPr>
            </w:pPr>
          </w:p>
          <w:p w:rsidR="000F1C1F" w:rsidRPr="00E435D3" w:rsidRDefault="000F1C1F" w:rsidP="00983872">
            <w:pPr>
              <w:rPr>
                <w:rFonts w:cs="Arial"/>
                <w:sz w:val="20"/>
                <w:szCs w:val="20"/>
              </w:rPr>
            </w:pPr>
          </w:p>
          <w:p w:rsidR="000F1C1F" w:rsidRPr="00E435D3" w:rsidRDefault="000F1C1F" w:rsidP="00983872">
            <w:pPr>
              <w:rPr>
                <w:rFonts w:cs="Arial"/>
                <w:sz w:val="20"/>
                <w:szCs w:val="20"/>
              </w:rPr>
            </w:pPr>
          </w:p>
          <w:p w:rsidR="000F1C1F" w:rsidRPr="00E435D3" w:rsidRDefault="000F1C1F" w:rsidP="00983872">
            <w:pPr>
              <w:rPr>
                <w:rFonts w:cs="Arial"/>
                <w:sz w:val="20"/>
                <w:szCs w:val="20"/>
              </w:rPr>
            </w:pPr>
          </w:p>
          <w:p w:rsidR="00983872" w:rsidRPr="00E435D3" w:rsidRDefault="00983872" w:rsidP="00983872">
            <w:pPr>
              <w:rPr>
                <w:rFonts w:cs="Arial"/>
                <w:sz w:val="20"/>
                <w:szCs w:val="20"/>
              </w:rPr>
            </w:pPr>
            <w:r w:rsidRPr="00E435D3">
              <w:rPr>
                <w:rFonts w:cs="Arial"/>
                <w:sz w:val="20"/>
                <w:szCs w:val="20"/>
              </w:rPr>
              <w:t>Meeting in Brussels of a select expert group of ENAR members to monitor and advise on financing and staffing concerns</w:t>
            </w:r>
            <w:r w:rsidR="000F1C1F" w:rsidRPr="00E435D3">
              <w:rPr>
                <w:rFonts w:cs="Arial"/>
                <w:sz w:val="20"/>
                <w:szCs w:val="20"/>
              </w:rPr>
              <w:t xml:space="preserve"> and on impact assessment</w:t>
            </w:r>
            <w:r w:rsidR="00D839D1">
              <w:rPr>
                <w:rFonts w:cs="Arial"/>
                <w:sz w:val="20"/>
                <w:szCs w:val="20"/>
              </w:rPr>
              <w:t xml:space="preserve"> </w:t>
            </w:r>
            <w:r w:rsidR="00D839D1" w:rsidRPr="00627D66">
              <w:rPr>
                <w:rFonts w:cs="Arial"/>
                <w:sz w:val="20"/>
                <w:szCs w:val="20"/>
              </w:rPr>
              <w:t>(approx</w:t>
            </w:r>
            <w:r w:rsidR="009A6930">
              <w:rPr>
                <w:rFonts w:cs="Arial"/>
                <w:sz w:val="20"/>
                <w:szCs w:val="20"/>
              </w:rPr>
              <w:t>. 8</w:t>
            </w:r>
            <w:r w:rsidR="00627D66" w:rsidRPr="00627D66">
              <w:rPr>
                <w:rFonts w:cs="Arial"/>
                <w:sz w:val="20"/>
                <w:szCs w:val="20"/>
              </w:rPr>
              <w:t xml:space="preserve"> persons</w:t>
            </w:r>
            <w:r w:rsidR="00D839D1" w:rsidRPr="00627D66">
              <w:rPr>
                <w:rFonts w:cs="Arial"/>
                <w:sz w:val="20"/>
                <w:szCs w:val="20"/>
              </w:rPr>
              <w:t>)</w:t>
            </w:r>
          </w:p>
          <w:p w:rsidR="00983872" w:rsidRPr="00E435D3" w:rsidRDefault="009A6930" w:rsidP="00983872">
            <w:pPr>
              <w:rPr>
                <w:rFonts w:cs="Arial"/>
                <w:sz w:val="20"/>
                <w:szCs w:val="20"/>
              </w:rPr>
            </w:pPr>
            <w:r>
              <w:rPr>
                <w:rFonts w:cs="Arial"/>
                <w:sz w:val="20"/>
                <w:szCs w:val="20"/>
              </w:rPr>
              <w:t>Budget line(s) 213</w:t>
            </w:r>
          </w:p>
          <w:p w:rsidR="000F1C1F" w:rsidRPr="00E435D3" w:rsidRDefault="000F1C1F" w:rsidP="00983872">
            <w:pPr>
              <w:rPr>
                <w:rFonts w:cs="Arial"/>
                <w:sz w:val="20"/>
                <w:szCs w:val="20"/>
              </w:rPr>
            </w:pPr>
          </w:p>
          <w:p w:rsidR="000F1C1F" w:rsidRPr="00E435D3" w:rsidRDefault="000F1C1F" w:rsidP="00983872">
            <w:pPr>
              <w:rPr>
                <w:rFonts w:cs="Arial"/>
                <w:sz w:val="20"/>
                <w:szCs w:val="20"/>
              </w:rPr>
            </w:pPr>
          </w:p>
          <w:p w:rsidR="000F1C1F" w:rsidRPr="00E435D3" w:rsidRDefault="000F1C1F" w:rsidP="00983872">
            <w:pPr>
              <w:rPr>
                <w:rFonts w:cs="Arial"/>
                <w:sz w:val="20"/>
                <w:szCs w:val="20"/>
              </w:rPr>
            </w:pPr>
          </w:p>
          <w:p w:rsidR="00983872" w:rsidRPr="00E435D3" w:rsidRDefault="00983872" w:rsidP="00983872">
            <w:pPr>
              <w:rPr>
                <w:rFonts w:cs="Arial"/>
                <w:sz w:val="20"/>
                <w:szCs w:val="20"/>
              </w:rPr>
            </w:pPr>
            <w:r w:rsidRPr="00E435D3">
              <w:rPr>
                <w:rFonts w:cs="Arial"/>
                <w:sz w:val="20"/>
                <w:szCs w:val="20"/>
              </w:rPr>
              <w:t>General presentation and fundraising meetings</w:t>
            </w:r>
          </w:p>
          <w:p w:rsidR="00E42509" w:rsidRPr="00E435D3" w:rsidRDefault="00E42509" w:rsidP="00E42509">
            <w:pPr>
              <w:rPr>
                <w:rFonts w:cs="Arial"/>
                <w:sz w:val="20"/>
                <w:szCs w:val="20"/>
              </w:rPr>
            </w:pPr>
            <w:r>
              <w:rPr>
                <w:rFonts w:cs="Arial"/>
                <w:sz w:val="20"/>
                <w:szCs w:val="20"/>
              </w:rPr>
              <w:t>Budget line(s) – Staff travel 175</w:t>
            </w:r>
          </w:p>
          <w:p w:rsidR="00983872" w:rsidRPr="00E435D3" w:rsidRDefault="00983872" w:rsidP="00983872">
            <w:pPr>
              <w:rPr>
                <w:rFonts w:cs="Arial"/>
                <w:sz w:val="20"/>
                <w:szCs w:val="20"/>
              </w:rPr>
            </w:pPr>
          </w:p>
          <w:p w:rsidR="00983872" w:rsidRPr="00E435D3" w:rsidRDefault="00983872" w:rsidP="00983872">
            <w:pPr>
              <w:rPr>
                <w:rFonts w:cs="Arial"/>
                <w:sz w:val="20"/>
                <w:szCs w:val="20"/>
              </w:rPr>
            </w:pPr>
          </w:p>
          <w:p w:rsidR="000F1C1F" w:rsidRPr="00E435D3" w:rsidRDefault="000F1C1F" w:rsidP="00983872">
            <w:pPr>
              <w:rPr>
                <w:rFonts w:cs="Arial"/>
                <w:sz w:val="20"/>
                <w:szCs w:val="20"/>
              </w:rPr>
            </w:pPr>
          </w:p>
          <w:p w:rsidR="00983872" w:rsidRPr="00E435D3" w:rsidRDefault="000F1C1F" w:rsidP="00983872">
            <w:pPr>
              <w:rPr>
                <w:rFonts w:cs="Arial"/>
                <w:sz w:val="20"/>
                <w:szCs w:val="20"/>
              </w:rPr>
            </w:pPr>
            <w:r w:rsidRPr="00E435D3">
              <w:rPr>
                <w:rFonts w:cs="Arial"/>
                <w:sz w:val="20"/>
                <w:szCs w:val="20"/>
              </w:rPr>
              <w:t>Five</w:t>
            </w:r>
            <w:r w:rsidR="00983872" w:rsidRPr="00E435D3">
              <w:rPr>
                <w:rFonts w:cs="Arial"/>
                <w:sz w:val="20"/>
                <w:szCs w:val="20"/>
              </w:rPr>
              <w:t xml:space="preserve"> two-day meetings of 11 </w:t>
            </w:r>
            <w:r w:rsidRPr="00E435D3">
              <w:rPr>
                <w:rFonts w:cs="Arial"/>
                <w:sz w:val="20"/>
                <w:szCs w:val="20"/>
              </w:rPr>
              <w:t>Board</w:t>
            </w:r>
            <w:r w:rsidR="00983872" w:rsidRPr="00E435D3">
              <w:rPr>
                <w:rFonts w:cs="Arial"/>
                <w:sz w:val="20"/>
                <w:szCs w:val="20"/>
              </w:rPr>
              <w:t xml:space="preserve"> members to steer </w:t>
            </w:r>
            <w:r w:rsidRPr="00E435D3">
              <w:rPr>
                <w:rFonts w:cs="Arial"/>
                <w:sz w:val="20"/>
                <w:szCs w:val="20"/>
              </w:rPr>
              <w:t>progress in implementing workplan and overseeing financial situation</w:t>
            </w:r>
          </w:p>
          <w:p w:rsidR="00E42509" w:rsidRPr="00E435D3" w:rsidRDefault="00E42509" w:rsidP="00E42509">
            <w:pPr>
              <w:rPr>
                <w:rFonts w:cs="Arial"/>
                <w:sz w:val="20"/>
                <w:szCs w:val="20"/>
              </w:rPr>
            </w:pPr>
            <w:r>
              <w:rPr>
                <w:rFonts w:cs="Arial"/>
                <w:sz w:val="20"/>
                <w:szCs w:val="20"/>
              </w:rPr>
              <w:t>Budget line(s)  48</w:t>
            </w:r>
          </w:p>
          <w:p w:rsidR="00983872" w:rsidRPr="00E435D3" w:rsidRDefault="00983872" w:rsidP="00983872">
            <w:pPr>
              <w:rPr>
                <w:rFonts w:cs="Arial"/>
                <w:sz w:val="20"/>
                <w:szCs w:val="20"/>
              </w:rPr>
            </w:pPr>
          </w:p>
          <w:p w:rsidR="00983872" w:rsidRPr="00E435D3" w:rsidRDefault="004752EA" w:rsidP="00983872">
            <w:pPr>
              <w:rPr>
                <w:rFonts w:cs="Arial"/>
                <w:sz w:val="20"/>
                <w:szCs w:val="20"/>
              </w:rPr>
            </w:pPr>
            <w:r w:rsidRPr="00E435D3">
              <w:rPr>
                <w:rFonts w:cs="Arial"/>
                <w:sz w:val="20"/>
                <w:szCs w:val="20"/>
              </w:rPr>
              <w:t>Documents to update members on progress in implementing strategies</w:t>
            </w:r>
          </w:p>
          <w:p w:rsidR="00030934" w:rsidRPr="00E435D3" w:rsidRDefault="00030934" w:rsidP="00983872">
            <w:pPr>
              <w:rPr>
                <w:rFonts w:cs="Arial"/>
                <w:sz w:val="20"/>
                <w:szCs w:val="20"/>
              </w:rPr>
            </w:pPr>
          </w:p>
          <w:p w:rsidR="00030934" w:rsidRPr="00E435D3" w:rsidRDefault="00030934" w:rsidP="00983872">
            <w:pPr>
              <w:rPr>
                <w:rFonts w:cs="Arial"/>
                <w:sz w:val="20"/>
                <w:szCs w:val="20"/>
              </w:rPr>
            </w:pPr>
            <w:r w:rsidRPr="00E435D3">
              <w:rPr>
                <w:rFonts w:cs="Arial"/>
                <w:sz w:val="20"/>
                <w:szCs w:val="20"/>
              </w:rPr>
              <w:t>Online webinars to inform ENAR members of progress under ENAR strategies</w:t>
            </w:r>
          </w:p>
          <w:p w:rsidR="005A5A9C" w:rsidRPr="00E435D3" w:rsidRDefault="005A5A9C" w:rsidP="00983872">
            <w:pPr>
              <w:rPr>
                <w:rFonts w:cs="Arial"/>
                <w:sz w:val="20"/>
                <w:szCs w:val="20"/>
              </w:rPr>
            </w:pPr>
          </w:p>
          <w:p w:rsidR="00E435D3" w:rsidRPr="00E435D3" w:rsidRDefault="00E435D3" w:rsidP="00E435D3">
            <w:pPr>
              <w:rPr>
                <w:rFonts w:cs="Arial"/>
                <w:sz w:val="20"/>
                <w:szCs w:val="20"/>
              </w:rPr>
            </w:pPr>
            <w:r w:rsidRPr="00E435D3">
              <w:rPr>
                <w:rFonts w:cs="Arial"/>
                <w:sz w:val="20"/>
                <w:szCs w:val="20"/>
              </w:rPr>
              <w:t xml:space="preserve">Sent by email and posted online </w:t>
            </w:r>
          </w:p>
          <w:p w:rsidR="00E435D3" w:rsidRPr="00E435D3" w:rsidRDefault="00E435D3" w:rsidP="00E435D3">
            <w:pPr>
              <w:rPr>
                <w:rFonts w:cs="Arial"/>
                <w:sz w:val="20"/>
                <w:szCs w:val="20"/>
              </w:rPr>
            </w:pPr>
          </w:p>
          <w:p w:rsidR="00E435D3" w:rsidRPr="00E435D3" w:rsidRDefault="00E435D3" w:rsidP="00E435D3">
            <w:pPr>
              <w:rPr>
                <w:rFonts w:cs="Arial"/>
                <w:sz w:val="20"/>
                <w:szCs w:val="20"/>
              </w:rPr>
            </w:pPr>
            <w:r w:rsidRPr="00E435D3">
              <w:rPr>
                <w:rFonts w:cs="Arial"/>
                <w:sz w:val="20"/>
                <w:szCs w:val="20"/>
              </w:rPr>
              <w:t>National Platform Coordinators performance survey</w:t>
            </w:r>
          </w:p>
          <w:p w:rsidR="001E7BD5" w:rsidRPr="00E435D3" w:rsidRDefault="001E7BD5" w:rsidP="001E7BD5">
            <w:pPr>
              <w:rPr>
                <w:rFonts w:cs="Arial"/>
                <w:sz w:val="20"/>
                <w:szCs w:val="20"/>
              </w:rPr>
            </w:pPr>
            <w:r>
              <w:rPr>
                <w:rFonts w:cs="Arial"/>
                <w:sz w:val="20"/>
                <w:szCs w:val="20"/>
              </w:rPr>
              <w:t>Budget line(s) 301</w:t>
            </w:r>
          </w:p>
          <w:p w:rsidR="00E435D3" w:rsidRPr="00E435D3" w:rsidRDefault="00E435D3" w:rsidP="00E435D3">
            <w:pPr>
              <w:rPr>
                <w:rFonts w:cs="Arial"/>
                <w:sz w:val="20"/>
                <w:szCs w:val="20"/>
              </w:rPr>
            </w:pPr>
          </w:p>
          <w:p w:rsidR="00E435D3" w:rsidRPr="00E435D3" w:rsidRDefault="00E435D3" w:rsidP="00E435D3">
            <w:pPr>
              <w:rPr>
                <w:rFonts w:cs="Arial"/>
                <w:sz w:val="20"/>
                <w:szCs w:val="20"/>
              </w:rPr>
            </w:pPr>
          </w:p>
          <w:p w:rsidR="00E435D3" w:rsidRPr="00E435D3" w:rsidRDefault="00E435D3" w:rsidP="00E435D3">
            <w:pPr>
              <w:rPr>
                <w:rFonts w:cs="Arial"/>
                <w:sz w:val="20"/>
                <w:szCs w:val="20"/>
              </w:rPr>
            </w:pPr>
          </w:p>
          <w:p w:rsidR="00E435D3" w:rsidRPr="00E435D3" w:rsidRDefault="00E435D3" w:rsidP="00E435D3">
            <w:pPr>
              <w:rPr>
                <w:rFonts w:cs="Arial"/>
                <w:sz w:val="20"/>
                <w:szCs w:val="20"/>
              </w:rPr>
            </w:pPr>
          </w:p>
          <w:p w:rsidR="00627D66" w:rsidRDefault="00627D66" w:rsidP="00E435D3">
            <w:pPr>
              <w:rPr>
                <w:rFonts w:cs="Arial"/>
                <w:sz w:val="20"/>
                <w:szCs w:val="20"/>
              </w:rPr>
            </w:pPr>
            <w:r>
              <w:rPr>
                <w:rFonts w:cs="Arial"/>
                <w:sz w:val="20"/>
                <w:szCs w:val="20"/>
              </w:rPr>
              <w:t>1 assessment report in English on the shadow report process</w:t>
            </w:r>
          </w:p>
          <w:p w:rsidR="001E7BD5" w:rsidRPr="00E435D3" w:rsidRDefault="001E7BD5" w:rsidP="001E7BD5">
            <w:pPr>
              <w:rPr>
                <w:rFonts w:cs="Arial"/>
                <w:sz w:val="20"/>
                <w:szCs w:val="20"/>
              </w:rPr>
            </w:pPr>
            <w:r>
              <w:rPr>
                <w:rFonts w:cs="Arial"/>
                <w:sz w:val="20"/>
                <w:szCs w:val="20"/>
              </w:rPr>
              <w:t>Budget line(s) 266</w:t>
            </w:r>
          </w:p>
          <w:p w:rsidR="00627D66" w:rsidRDefault="00627D66" w:rsidP="00E435D3">
            <w:pPr>
              <w:rPr>
                <w:rFonts w:cs="Arial"/>
                <w:sz w:val="20"/>
                <w:szCs w:val="20"/>
              </w:rPr>
            </w:pPr>
          </w:p>
          <w:p w:rsidR="00627D66" w:rsidRDefault="00627D66" w:rsidP="00E435D3">
            <w:pPr>
              <w:rPr>
                <w:rFonts w:cs="Arial"/>
                <w:sz w:val="20"/>
                <w:szCs w:val="20"/>
              </w:rPr>
            </w:pPr>
          </w:p>
          <w:p w:rsidR="00627D66" w:rsidRDefault="00627D66" w:rsidP="00E435D3">
            <w:pPr>
              <w:rPr>
                <w:rFonts w:cs="Arial"/>
                <w:sz w:val="20"/>
                <w:szCs w:val="20"/>
              </w:rPr>
            </w:pPr>
          </w:p>
          <w:p w:rsidR="00627D66" w:rsidRDefault="00627D66" w:rsidP="00E435D3">
            <w:pPr>
              <w:rPr>
                <w:rFonts w:cs="Arial"/>
                <w:sz w:val="20"/>
                <w:szCs w:val="20"/>
              </w:rPr>
            </w:pPr>
            <w:r>
              <w:rPr>
                <w:rFonts w:cs="Arial"/>
                <w:sz w:val="20"/>
                <w:szCs w:val="20"/>
              </w:rPr>
              <w:t>1 report on assessing the network’s advocacy impact</w:t>
            </w:r>
          </w:p>
          <w:p w:rsidR="001E7BD5" w:rsidRPr="00E435D3" w:rsidRDefault="001E7BD5" w:rsidP="001E7BD5">
            <w:pPr>
              <w:rPr>
                <w:rFonts w:cs="Arial"/>
                <w:sz w:val="20"/>
                <w:szCs w:val="20"/>
              </w:rPr>
            </w:pPr>
            <w:r>
              <w:rPr>
                <w:rFonts w:cs="Arial"/>
                <w:sz w:val="20"/>
                <w:szCs w:val="20"/>
              </w:rPr>
              <w:t>Budget line(s) 306</w:t>
            </w:r>
          </w:p>
          <w:p w:rsidR="00627D66" w:rsidRDefault="00627D66" w:rsidP="00E435D3">
            <w:pPr>
              <w:rPr>
                <w:rFonts w:cs="Arial"/>
                <w:sz w:val="20"/>
                <w:szCs w:val="20"/>
              </w:rPr>
            </w:pPr>
          </w:p>
          <w:p w:rsidR="004E7CE7" w:rsidRDefault="004E7CE7" w:rsidP="00E435D3">
            <w:pPr>
              <w:rPr>
                <w:rFonts w:cs="Arial"/>
                <w:sz w:val="20"/>
                <w:szCs w:val="20"/>
              </w:rPr>
            </w:pPr>
          </w:p>
          <w:p w:rsidR="004E7CE7" w:rsidRDefault="004E7CE7" w:rsidP="00E435D3">
            <w:pPr>
              <w:rPr>
                <w:rFonts w:cs="Arial"/>
                <w:sz w:val="20"/>
                <w:szCs w:val="20"/>
              </w:rPr>
            </w:pPr>
          </w:p>
          <w:p w:rsidR="00CD2E55" w:rsidRDefault="00CD2E55" w:rsidP="00E435D3">
            <w:pPr>
              <w:rPr>
                <w:rFonts w:cs="Arial"/>
                <w:sz w:val="20"/>
                <w:szCs w:val="20"/>
              </w:rPr>
            </w:pPr>
          </w:p>
          <w:p w:rsidR="004E7CE7" w:rsidRDefault="004E7CE7" w:rsidP="00E435D3">
            <w:pPr>
              <w:rPr>
                <w:rFonts w:cs="Arial"/>
                <w:sz w:val="20"/>
                <w:szCs w:val="20"/>
              </w:rPr>
            </w:pPr>
            <w:r>
              <w:rPr>
                <w:rFonts w:cs="Arial"/>
                <w:sz w:val="20"/>
                <w:szCs w:val="20"/>
              </w:rPr>
              <w:t>Reports to the European Commission, Open Society Foundations and other funders</w:t>
            </w:r>
          </w:p>
          <w:p w:rsidR="004E7CE7" w:rsidRDefault="004E7CE7" w:rsidP="00E435D3">
            <w:pPr>
              <w:rPr>
                <w:rFonts w:cs="Arial"/>
                <w:sz w:val="20"/>
                <w:szCs w:val="20"/>
              </w:rPr>
            </w:pPr>
          </w:p>
          <w:p w:rsidR="004E7CE7" w:rsidRDefault="004E7CE7" w:rsidP="00E435D3">
            <w:pPr>
              <w:rPr>
                <w:rFonts w:cs="Arial"/>
                <w:sz w:val="20"/>
                <w:szCs w:val="20"/>
              </w:rPr>
            </w:pPr>
          </w:p>
          <w:p w:rsidR="004E7CE7" w:rsidRPr="00E435D3" w:rsidRDefault="004E7CE7" w:rsidP="00E435D3">
            <w:pPr>
              <w:rPr>
                <w:rFonts w:cs="Arial"/>
                <w:b/>
                <w:sz w:val="20"/>
                <w:szCs w:val="20"/>
              </w:rPr>
            </w:pPr>
            <w:r>
              <w:rPr>
                <w:rFonts w:cs="Arial"/>
                <w:sz w:val="20"/>
                <w:szCs w:val="20"/>
              </w:rPr>
              <w:t>Applications to the European Commission, Open Society Foundations and other funders</w:t>
            </w:r>
          </w:p>
        </w:tc>
        <w:tc>
          <w:tcPr>
            <w:tcW w:w="2119" w:type="dxa"/>
            <w:tcBorders>
              <w:bottom w:val="single" w:sz="4" w:space="0" w:color="auto"/>
            </w:tcBorders>
            <w:shd w:val="clear" w:color="auto" w:fill="auto"/>
          </w:tcPr>
          <w:p w:rsidR="00C03FC4" w:rsidRPr="00E435D3" w:rsidRDefault="00983872" w:rsidP="008C0E28">
            <w:pPr>
              <w:rPr>
                <w:rFonts w:cs="Arial"/>
                <w:sz w:val="20"/>
                <w:szCs w:val="20"/>
              </w:rPr>
            </w:pPr>
            <w:r w:rsidRPr="00E435D3">
              <w:rPr>
                <w:rFonts w:cs="Arial"/>
                <w:sz w:val="20"/>
                <w:szCs w:val="20"/>
              </w:rPr>
              <w:lastRenderedPageBreak/>
              <w:t>Staff members</w:t>
            </w:r>
          </w:p>
          <w:p w:rsidR="00C03FC4" w:rsidRPr="00E435D3" w:rsidRDefault="00C03FC4"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0108EB" w:rsidRDefault="000108EB" w:rsidP="008C0E28">
            <w:pPr>
              <w:rPr>
                <w:rFonts w:cs="Arial"/>
                <w:sz w:val="20"/>
                <w:szCs w:val="20"/>
              </w:rPr>
            </w:pPr>
          </w:p>
          <w:p w:rsidR="000108EB" w:rsidRDefault="000108EB" w:rsidP="008C0E28">
            <w:pPr>
              <w:rPr>
                <w:rFonts w:cs="Arial"/>
                <w:sz w:val="20"/>
                <w:szCs w:val="20"/>
              </w:rPr>
            </w:pPr>
            <w:r>
              <w:rPr>
                <w:rFonts w:cs="Arial"/>
                <w:sz w:val="20"/>
                <w:szCs w:val="20"/>
              </w:rPr>
              <w:t>Service Providers</w:t>
            </w:r>
          </w:p>
          <w:p w:rsidR="00983872" w:rsidRPr="00E435D3" w:rsidRDefault="00983872" w:rsidP="008C0E28">
            <w:pPr>
              <w:rPr>
                <w:rFonts w:cs="Arial"/>
                <w:sz w:val="20"/>
                <w:szCs w:val="20"/>
              </w:rPr>
            </w:pPr>
            <w:r w:rsidRPr="00E435D3">
              <w:rPr>
                <w:rFonts w:cs="Arial"/>
                <w:sz w:val="20"/>
                <w:szCs w:val="20"/>
              </w:rPr>
              <w:t>External consultants</w:t>
            </w: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r w:rsidRPr="00E435D3">
              <w:rPr>
                <w:rFonts w:cs="Arial"/>
                <w:sz w:val="20"/>
                <w:szCs w:val="20"/>
              </w:rPr>
              <w:t>Staff members</w:t>
            </w: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983872" w:rsidRPr="00E435D3" w:rsidRDefault="00983872" w:rsidP="008C0E28">
            <w:pPr>
              <w:rPr>
                <w:rFonts w:cs="Arial"/>
                <w:sz w:val="20"/>
                <w:szCs w:val="20"/>
              </w:rPr>
            </w:pPr>
            <w:r w:rsidRPr="00E435D3">
              <w:rPr>
                <w:rFonts w:cs="Arial"/>
                <w:sz w:val="20"/>
                <w:szCs w:val="20"/>
              </w:rPr>
              <w:t>Service providers/participants in events</w:t>
            </w:r>
          </w:p>
          <w:p w:rsidR="00983872" w:rsidRPr="00E435D3" w:rsidRDefault="00983872" w:rsidP="008C0E28">
            <w:pPr>
              <w:rPr>
                <w:rFonts w:cs="Arial"/>
                <w:sz w:val="20"/>
                <w:szCs w:val="20"/>
              </w:rPr>
            </w:pPr>
          </w:p>
          <w:p w:rsidR="000F1C1F" w:rsidRPr="00E435D3" w:rsidRDefault="000F1C1F" w:rsidP="008C0E28">
            <w:pPr>
              <w:rPr>
                <w:rFonts w:cs="Arial"/>
                <w:sz w:val="20"/>
                <w:szCs w:val="20"/>
              </w:rPr>
            </w:pPr>
            <w:r w:rsidRPr="00E435D3">
              <w:rPr>
                <w:rFonts w:cs="Arial"/>
                <w:sz w:val="20"/>
                <w:szCs w:val="20"/>
              </w:rPr>
              <w:t>Funders</w:t>
            </w:r>
          </w:p>
          <w:p w:rsidR="00983872" w:rsidRPr="00E435D3" w:rsidRDefault="00983872" w:rsidP="008C0E28">
            <w:pPr>
              <w:rPr>
                <w:rFonts w:cs="Arial"/>
                <w:sz w:val="20"/>
                <w:szCs w:val="20"/>
              </w:rPr>
            </w:pPr>
          </w:p>
          <w:p w:rsidR="00983872" w:rsidRPr="00E435D3" w:rsidRDefault="00983872" w:rsidP="008C0E28">
            <w:pPr>
              <w:rPr>
                <w:rFonts w:cs="Arial"/>
                <w:sz w:val="20"/>
                <w:szCs w:val="20"/>
              </w:rPr>
            </w:pPr>
          </w:p>
          <w:p w:rsidR="000F1C1F" w:rsidRPr="00E435D3" w:rsidRDefault="000F1C1F" w:rsidP="00983872">
            <w:pPr>
              <w:rPr>
                <w:rFonts w:cs="Arial"/>
                <w:sz w:val="20"/>
                <w:szCs w:val="20"/>
              </w:rPr>
            </w:pPr>
          </w:p>
          <w:p w:rsidR="000108EB" w:rsidRDefault="000108EB" w:rsidP="00983872">
            <w:pPr>
              <w:rPr>
                <w:rFonts w:cs="Arial"/>
                <w:sz w:val="20"/>
                <w:szCs w:val="20"/>
              </w:rPr>
            </w:pPr>
          </w:p>
          <w:p w:rsidR="00983872" w:rsidRPr="00E435D3" w:rsidRDefault="00983872" w:rsidP="00983872">
            <w:pPr>
              <w:rPr>
                <w:rFonts w:cs="Arial"/>
                <w:sz w:val="20"/>
                <w:szCs w:val="20"/>
              </w:rPr>
            </w:pPr>
            <w:r w:rsidRPr="00E435D3">
              <w:rPr>
                <w:rFonts w:cs="Arial"/>
                <w:sz w:val="20"/>
                <w:szCs w:val="20"/>
              </w:rPr>
              <w:t>Treasurer, accountant, evaluators, fundraisers, auditors and donors</w:t>
            </w:r>
          </w:p>
          <w:p w:rsidR="00983872" w:rsidRPr="00E435D3" w:rsidRDefault="00983872" w:rsidP="008C0E28">
            <w:pPr>
              <w:rPr>
                <w:rFonts w:cs="Arial"/>
                <w:sz w:val="20"/>
                <w:szCs w:val="20"/>
              </w:rPr>
            </w:pPr>
          </w:p>
          <w:p w:rsidR="000F1C1F" w:rsidRPr="00E435D3" w:rsidRDefault="000F1C1F" w:rsidP="008C0E28">
            <w:pPr>
              <w:rPr>
                <w:rFonts w:cs="Arial"/>
                <w:sz w:val="20"/>
                <w:szCs w:val="20"/>
              </w:rPr>
            </w:pPr>
          </w:p>
          <w:p w:rsidR="000F1C1F" w:rsidRPr="00E435D3" w:rsidRDefault="000F1C1F" w:rsidP="008C0E28">
            <w:pPr>
              <w:rPr>
                <w:rFonts w:cs="Arial"/>
                <w:sz w:val="20"/>
                <w:szCs w:val="20"/>
              </w:rPr>
            </w:pPr>
          </w:p>
          <w:p w:rsidR="000F1C1F" w:rsidRPr="00E435D3" w:rsidRDefault="000F1C1F" w:rsidP="008C0E28">
            <w:pPr>
              <w:rPr>
                <w:rFonts w:cs="Arial"/>
                <w:sz w:val="20"/>
                <w:szCs w:val="20"/>
              </w:rPr>
            </w:pPr>
            <w:r w:rsidRPr="00E435D3">
              <w:rPr>
                <w:rFonts w:cs="Arial"/>
                <w:sz w:val="20"/>
                <w:szCs w:val="20"/>
              </w:rPr>
              <w:t>Board members, experts and Secretariat</w:t>
            </w:r>
          </w:p>
          <w:p w:rsidR="000F1C1F" w:rsidRPr="00E435D3" w:rsidRDefault="000F1C1F" w:rsidP="008C0E28">
            <w:pPr>
              <w:rPr>
                <w:rFonts w:cs="Arial"/>
                <w:sz w:val="20"/>
                <w:szCs w:val="20"/>
              </w:rPr>
            </w:pPr>
          </w:p>
          <w:p w:rsidR="000F1C1F" w:rsidRPr="00E435D3" w:rsidRDefault="000F1C1F" w:rsidP="008C0E28">
            <w:pPr>
              <w:rPr>
                <w:rFonts w:cs="Arial"/>
                <w:sz w:val="20"/>
                <w:szCs w:val="20"/>
              </w:rPr>
            </w:pPr>
          </w:p>
          <w:p w:rsidR="000F1C1F" w:rsidRPr="00E435D3" w:rsidRDefault="000F1C1F" w:rsidP="008C0E28">
            <w:pPr>
              <w:rPr>
                <w:rFonts w:cs="Arial"/>
                <w:sz w:val="20"/>
                <w:szCs w:val="20"/>
              </w:rPr>
            </w:pPr>
          </w:p>
          <w:p w:rsidR="000F1C1F" w:rsidRPr="00E435D3" w:rsidRDefault="000F1C1F" w:rsidP="008C0E28">
            <w:pPr>
              <w:rPr>
                <w:rFonts w:cs="Arial"/>
                <w:sz w:val="20"/>
                <w:szCs w:val="20"/>
              </w:rPr>
            </w:pPr>
          </w:p>
          <w:p w:rsidR="000F1C1F" w:rsidRPr="00E435D3" w:rsidRDefault="005249ED" w:rsidP="008C0E28">
            <w:pPr>
              <w:rPr>
                <w:rFonts w:cs="Arial"/>
                <w:sz w:val="20"/>
                <w:szCs w:val="20"/>
              </w:rPr>
            </w:pPr>
            <w:r w:rsidRPr="00E435D3">
              <w:rPr>
                <w:rFonts w:cs="Arial"/>
                <w:sz w:val="20"/>
                <w:szCs w:val="20"/>
              </w:rPr>
              <w:t>Fundraiser, donors</w:t>
            </w:r>
          </w:p>
          <w:p w:rsidR="005249ED" w:rsidRPr="00E435D3" w:rsidRDefault="005249ED" w:rsidP="008C0E28">
            <w:pPr>
              <w:rPr>
                <w:rFonts w:cs="Arial"/>
                <w:sz w:val="20"/>
                <w:szCs w:val="20"/>
              </w:rPr>
            </w:pPr>
          </w:p>
          <w:p w:rsidR="005249ED" w:rsidRPr="00E435D3" w:rsidRDefault="005249ED" w:rsidP="008C0E28">
            <w:pPr>
              <w:rPr>
                <w:rFonts w:cs="Arial"/>
                <w:sz w:val="20"/>
                <w:szCs w:val="20"/>
              </w:rPr>
            </w:pPr>
          </w:p>
          <w:p w:rsidR="005249ED" w:rsidRPr="00E435D3" w:rsidRDefault="005249ED" w:rsidP="008C0E28">
            <w:pPr>
              <w:rPr>
                <w:rFonts w:cs="Arial"/>
                <w:sz w:val="20"/>
                <w:szCs w:val="20"/>
              </w:rPr>
            </w:pPr>
          </w:p>
          <w:p w:rsidR="005249ED" w:rsidRPr="00E435D3" w:rsidRDefault="005249ED" w:rsidP="008C0E28">
            <w:pPr>
              <w:rPr>
                <w:rFonts w:cs="Arial"/>
                <w:sz w:val="20"/>
                <w:szCs w:val="20"/>
              </w:rPr>
            </w:pPr>
          </w:p>
          <w:p w:rsidR="005249ED" w:rsidRPr="00E435D3" w:rsidRDefault="005249ED" w:rsidP="008C0E28">
            <w:pPr>
              <w:rPr>
                <w:rFonts w:cs="Arial"/>
                <w:sz w:val="20"/>
                <w:szCs w:val="20"/>
              </w:rPr>
            </w:pPr>
            <w:r w:rsidRPr="00E435D3">
              <w:rPr>
                <w:rFonts w:cs="Arial"/>
                <w:sz w:val="20"/>
                <w:szCs w:val="20"/>
              </w:rPr>
              <w:t>ENAR Board members</w:t>
            </w:r>
          </w:p>
          <w:p w:rsidR="004752EA" w:rsidRPr="00E435D3" w:rsidRDefault="004752EA" w:rsidP="008C0E28">
            <w:pPr>
              <w:rPr>
                <w:rFonts w:cs="Arial"/>
                <w:sz w:val="20"/>
                <w:szCs w:val="20"/>
              </w:rPr>
            </w:pPr>
          </w:p>
          <w:p w:rsidR="004752EA" w:rsidRPr="00E435D3" w:rsidRDefault="004752EA" w:rsidP="008C0E28">
            <w:pPr>
              <w:rPr>
                <w:rFonts w:cs="Arial"/>
                <w:sz w:val="20"/>
                <w:szCs w:val="20"/>
              </w:rPr>
            </w:pPr>
          </w:p>
          <w:p w:rsidR="004752EA" w:rsidRPr="00E435D3" w:rsidRDefault="004752EA" w:rsidP="008C0E28">
            <w:pPr>
              <w:rPr>
                <w:rFonts w:cs="Arial"/>
                <w:sz w:val="20"/>
                <w:szCs w:val="20"/>
              </w:rPr>
            </w:pPr>
            <w:r w:rsidRPr="00E435D3">
              <w:rPr>
                <w:rFonts w:cs="Arial"/>
                <w:sz w:val="20"/>
                <w:szCs w:val="20"/>
              </w:rPr>
              <w:t>ENAR members</w:t>
            </w:r>
          </w:p>
          <w:p w:rsidR="00030934" w:rsidRPr="00E435D3" w:rsidRDefault="00030934" w:rsidP="008C0E28">
            <w:pPr>
              <w:rPr>
                <w:rFonts w:cs="Arial"/>
                <w:sz w:val="20"/>
                <w:szCs w:val="20"/>
              </w:rPr>
            </w:pPr>
          </w:p>
          <w:p w:rsidR="00030934" w:rsidRPr="00E435D3" w:rsidRDefault="00030934" w:rsidP="008C0E28">
            <w:pPr>
              <w:rPr>
                <w:rFonts w:cs="Arial"/>
                <w:sz w:val="20"/>
                <w:szCs w:val="20"/>
              </w:rPr>
            </w:pPr>
          </w:p>
          <w:p w:rsidR="00030934" w:rsidRPr="00E435D3" w:rsidRDefault="00030934" w:rsidP="008C0E28">
            <w:pPr>
              <w:rPr>
                <w:rFonts w:cs="Arial"/>
                <w:sz w:val="20"/>
                <w:szCs w:val="20"/>
              </w:rPr>
            </w:pPr>
            <w:r w:rsidRPr="00E435D3">
              <w:rPr>
                <w:rFonts w:cs="Arial"/>
                <w:sz w:val="20"/>
                <w:szCs w:val="20"/>
              </w:rPr>
              <w:t>ENAR Members</w:t>
            </w:r>
          </w:p>
          <w:p w:rsidR="005A5A9C" w:rsidRPr="00E435D3" w:rsidRDefault="005A5A9C" w:rsidP="008C0E28">
            <w:pPr>
              <w:rPr>
                <w:rFonts w:cs="Arial"/>
                <w:sz w:val="20"/>
                <w:szCs w:val="20"/>
              </w:rPr>
            </w:pPr>
          </w:p>
          <w:p w:rsidR="00E435D3" w:rsidRPr="00E435D3" w:rsidRDefault="00E435D3" w:rsidP="00E435D3">
            <w:pPr>
              <w:rPr>
                <w:rFonts w:cs="Arial"/>
                <w:sz w:val="20"/>
                <w:szCs w:val="20"/>
              </w:rPr>
            </w:pPr>
          </w:p>
          <w:p w:rsidR="00E435D3" w:rsidRPr="00E435D3" w:rsidRDefault="00E435D3" w:rsidP="00E435D3">
            <w:pPr>
              <w:rPr>
                <w:rFonts w:cs="Arial"/>
                <w:sz w:val="20"/>
                <w:szCs w:val="20"/>
              </w:rPr>
            </w:pPr>
            <w:r w:rsidRPr="00E435D3">
              <w:rPr>
                <w:rFonts w:cs="Arial"/>
                <w:sz w:val="20"/>
                <w:szCs w:val="20"/>
              </w:rPr>
              <w:t>ENAR Members</w:t>
            </w:r>
          </w:p>
          <w:p w:rsidR="00E435D3" w:rsidRPr="00E435D3" w:rsidRDefault="00E435D3" w:rsidP="00E435D3">
            <w:pPr>
              <w:rPr>
                <w:rFonts w:cs="Arial"/>
                <w:sz w:val="20"/>
                <w:szCs w:val="20"/>
              </w:rPr>
            </w:pPr>
          </w:p>
          <w:p w:rsidR="00E435D3" w:rsidRPr="00E435D3" w:rsidRDefault="00E435D3" w:rsidP="00E435D3">
            <w:pPr>
              <w:rPr>
                <w:rFonts w:cs="Arial"/>
                <w:sz w:val="20"/>
                <w:szCs w:val="20"/>
              </w:rPr>
            </w:pPr>
            <w:r w:rsidRPr="00E435D3">
              <w:rPr>
                <w:rFonts w:cs="Arial"/>
                <w:sz w:val="20"/>
                <w:szCs w:val="20"/>
              </w:rPr>
              <w:t>ENAR National Platform Coordinators, ENAR members and Secretariat</w:t>
            </w:r>
          </w:p>
          <w:p w:rsidR="00E435D3" w:rsidRPr="00E435D3" w:rsidRDefault="00E435D3" w:rsidP="00E435D3">
            <w:pPr>
              <w:rPr>
                <w:rFonts w:cs="Arial"/>
                <w:sz w:val="20"/>
                <w:szCs w:val="20"/>
              </w:rPr>
            </w:pPr>
          </w:p>
          <w:p w:rsidR="00627D66" w:rsidRDefault="004E7CE7" w:rsidP="00E435D3">
            <w:pPr>
              <w:rPr>
                <w:rFonts w:cs="Arial"/>
                <w:sz w:val="20"/>
                <w:szCs w:val="20"/>
              </w:rPr>
            </w:pPr>
            <w:r w:rsidRPr="00E435D3">
              <w:rPr>
                <w:rFonts w:cs="Arial"/>
                <w:sz w:val="20"/>
                <w:szCs w:val="20"/>
              </w:rPr>
              <w:t>Consultant</w:t>
            </w:r>
            <w:r>
              <w:rPr>
                <w:rFonts w:cs="Arial"/>
                <w:sz w:val="20"/>
                <w:szCs w:val="20"/>
              </w:rPr>
              <w:t xml:space="preserve">, </w:t>
            </w:r>
            <w:r w:rsidR="00627D66">
              <w:rPr>
                <w:rFonts w:cs="Arial"/>
                <w:sz w:val="20"/>
                <w:szCs w:val="20"/>
              </w:rPr>
              <w:t>ENAR members</w:t>
            </w:r>
          </w:p>
          <w:p w:rsidR="00627D66" w:rsidRDefault="00627D66" w:rsidP="00E435D3">
            <w:pPr>
              <w:rPr>
                <w:rFonts w:cs="Arial"/>
                <w:sz w:val="20"/>
                <w:szCs w:val="20"/>
              </w:rPr>
            </w:pPr>
          </w:p>
          <w:p w:rsidR="00627D66" w:rsidRDefault="00627D66" w:rsidP="00E435D3">
            <w:pPr>
              <w:rPr>
                <w:rFonts w:cs="Arial"/>
                <w:sz w:val="20"/>
                <w:szCs w:val="20"/>
              </w:rPr>
            </w:pPr>
          </w:p>
          <w:p w:rsidR="00627D66" w:rsidRDefault="00627D66" w:rsidP="00E435D3">
            <w:pPr>
              <w:rPr>
                <w:rFonts w:cs="Arial"/>
                <w:sz w:val="20"/>
                <w:szCs w:val="20"/>
              </w:rPr>
            </w:pPr>
          </w:p>
          <w:p w:rsidR="00627D66" w:rsidRDefault="004E7CE7" w:rsidP="00E435D3">
            <w:pPr>
              <w:rPr>
                <w:rFonts w:cs="Arial"/>
                <w:sz w:val="20"/>
                <w:szCs w:val="20"/>
              </w:rPr>
            </w:pPr>
            <w:r w:rsidRPr="00E435D3">
              <w:rPr>
                <w:rFonts w:cs="Arial"/>
                <w:sz w:val="20"/>
                <w:szCs w:val="20"/>
              </w:rPr>
              <w:t>Consultant</w:t>
            </w:r>
            <w:r>
              <w:rPr>
                <w:rFonts w:cs="Arial"/>
                <w:sz w:val="20"/>
                <w:szCs w:val="20"/>
              </w:rPr>
              <w:t>, ENAR members and the communities they represent</w:t>
            </w:r>
          </w:p>
          <w:p w:rsidR="004E7CE7" w:rsidRDefault="004E7CE7" w:rsidP="00E435D3">
            <w:pPr>
              <w:rPr>
                <w:rFonts w:cs="Arial"/>
                <w:sz w:val="20"/>
                <w:szCs w:val="20"/>
              </w:rPr>
            </w:pPr>
          </w:p>
          <w:p w:rsidR="00CD2E55" w:rsidRDefault="00CD2E55" w:rsidP="008C0E28">
            <w:pPr>
              <w:rPr>
                <w:rFonts w:cs="Arial"/>
                <w:sz w:val="20"/>
                <w:szCs w:val="20"/>
              </w:rPr>
            </w:pPr>
          </w:p>
          <w:p w:rsidR="005A5A9C" w:rsidRDefault="004E7CE7" w:rsidP="008C0E28">
            <w:pPr>
              <w:rPr>
                <w:rFonts w:cs="Arial"/>
                <w:sz w:val="20"/>
                <w:szCs w:val="20"/>
              </w:rPr>
            </w:pPr>
            <w:r>
              <w:rPr>
                <w:rFonts w:cs="Arial"/>
                <w:sz w:val="20"/>
                <w:szCs w:val="20"/>
              </w:rPr>
              <w:t>ENAR members and Secretariat</w:t>
            </w:r>
          </w:p>
          <w:p w:rsidR="004E7CE7" w:rsidRDefault="004E7CE7" w:rsidP="008C0E28">
            <w:pPr>
              <w:rPr>
                <w:rFonts w:cs="Arial"/>
                <w:sz w:val="20"/>
                <w:szCs w:val="20"/>
              </w:rPr>
            </w:pPr>
          </w:p>
          <w:p w:rsidR="004E7CE7" w:rsidRDefault="004E7CE7" w:rsidP="008C0E28">
            <w:pPr>
              <w:rPr>
                <w:rFonts w:cs="Arial"/>
                <w:sz w:val="20"/>
                <w:szCs w:val="20"/>
              </w:rPr>
            </w:pPr>
          </w:p>
          <w:p w:rsidR="004E7CE7" w:rsidRPr="00E435D3" w:rsidRDefault="004E7CE7" w:rsidP="008C0E28">
            <w:pPr>
              <w:rPr>
                <w:rFonts w:cs="Arial"/>
                <w:sz w:val="20"/>
                <w:szCs w:val="20"/>
              </w:rPr>
            </w:pPr>
            <w:r>
              <w:rPr>
                <w:rFonts w:cs="Arial"/>
                <w:sz w:val="20"/>
                <w:szCs w:val="20"/>
              </w:rPr>
              <w:t>ENAR members and Secretariat</w:t>
            </w:r>
          </w:p>
        </w:tc>
      </w:tr>
    </w:tbl>
    <w:p w:rsidR="007C3BBF" w:rsidRDefault="007C3BBF" w:rsidP="00FB12A2">
      <w:pPr>
        <w:autoSpaceDE w:val="0"/>
        <w:autoSpaceDN w:val="0"/>
        <w:adjustRightInd w:val="0"/>
        <w:spacing w:after="120"/>
        <w:rPr>
          <w:rFonts w:cs="Arial"/>
          <w:b/>
          <w:bCs/>
          <w:smallCaps/>
          <w:lang w:eastAsia="en-GB"/>
        </w:rPr>
        <w:sectPr w:rsidR="007C3BBF" w:rsidSect="0040486A">
          <w:type w:val="continuous"/>
          <w:pgSz w:w="12240" w:h="15840" w:code="1"/>
          <w:pgMar w:top="899" w:right="720" w:bottom="1440" w:left="720" w:header="720" w:footer="720" w:gutter="0"/>
          <w:cols w:space="720"/>
          <w:formProt w:val="0"/>
          <w:noEndnote/>
          <w:docGrid w:linePitch="326"/>
        </w:sectPr>
      </w:pPr>
    </w:p>
    <w:p w:rsidR="00C03FC4" w:rsidRDefault="00C03FC4" w:rsidP="00B5789E">
      <w:pPr>
        <w:autoSpaceDE w:val="0"/>
        <w:autoSpaceDN w:val="0"/>
        <w:adjustRightInd w:val="0"/>
        <w:spacing w:after="120"/>
        <w:rPr>
          <w:rFonts w:cs="Arial"/>
          <w:bCs/>
          <w:smallCap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4C3447" w:rsidRPr="00256B1B" w:rsidTr="004513D3">
        <w:trPr>
          <w:tblHeader/>
          <w:jc w:val="center"/>
        </w:trPr>
        <w:tc>
          <w:tcPr>
            <w:tcW w:w="11016" w:type="dxa"/>
            <w:shd w:val="clear" w:color="auto" w:fill="auto"/>
          </w:tcPr>
          <w:p w:rsidR="004C3447" w:rsidRPr="004C3447" w:rsidRDefault="00831CC4" w:rsidP="00DF7B33">
            <w:pPr>
              <w:spacing w:before="120" w:after="120"/>
              <w:rPr>
                <w:rFonts w:cs="Arial"/>
                <w:b/>
              </w:rPr>
            </w:pPr>
            <w:r>
              <w:rPr>
                <w:rFonts w:cs="Arial"/>
                <w:b/>
                <w:bCs/>
                <w:color w:val="548DD4"/>
                <w:lang w:eastAsia="en-GB"/>
              </w:rPr>
              <w:t xml:space="preserve">2. </w:t>
            </w:r>
            <w:r w:rsidR="004F0347">
              <w:rPr>
                <w:rFonts w:cs="Arial"/>
                <w:b/>
                <w:bCs/>
                <w:color w:val="548DD4"/>
                <w:lang w:eastAsia="en-GB"/>
              </w:rPr>
              <w:t xml:space="preserve">Contributing to the development of </w:t>
            </w:r>
            <w:r w:rsidR="002E214D">
              <w:rPr>
                <w:rFonts w:cs="Arial"/>
                <w:b/>
                <w:bCs/>
                <w:color w:val="548DD4"/>
                <w:lang w:eastAsia="en-GB"/>
              </w:rPr>
              <w:t xml:space="preserve">EU </w:t>
            </w:r>
            <w:r w:rsidR="00DF7B33">
              <w:rPr>
                <w:rFonts w:cs="Arial"/>
                <w:b/>
                <w:bCs/>
                <w:color w:val="548DD4"/>
                <w:lang w:eastAsia="en-GB"/>
              </w:rPr>
              <w:t>law/</w:t>
            </w:r>
            <w:r w:rsidR="002E214D">
              <w:rPr>
                <w:rFonts w:cs="Arial"/>
                <w:b/>
                <w:bCs/>
                <w:color w:val="548DD4"/>
                <w:lang w:eastAsia="en-GB"/>
              </w:rPr>
              <w:t>policies</w:t>
            </w:r>
            <w:r w:rsidR="00DF7B33">
              <w:rPr>
                <w:rFonts w:cs="Arial"/>
                <w:b/>
                <w:bCs/>
                <w:color w:val="548DD4"/>
                <w:lang w:eastAsia="en-GB"/>
              </w:rPr>
              <w:t xml:space="preserve"> and to their implementation</w:t>
            </w:r>
          </w:p>
        </w:tc>
      </w:tr>
      <w:tr w:rsidR="004C3447" w:rsidRPr="00256B1B" w:rsidTr="004513D3">
        <w:trPr>
          <w:tblHeader/>
          <w:jc w:val="center"/>
        </w:trPr>
        <w:tc>
          <w:tcPr>
            <w:tcW w:w="11016" w:type="dxa"/>
            <w:shd w:val="clear" w:color="auto" w:fill="D9D9D9" w:themeFill="background1" w:themeFillShade="D9"/>
          </w:tcPr>
          <w:p w:rsidR="004C3447" w:rsidRDefault="002E214D" w:rsidP="004C3447">
            <w:pPr>
              <w:spacing w:before="120" w:after="120"/>
              <w:jc w:val="both"/>
              <w:rPr>
                <w:rFonts w:cs="Arial"/>
                <w:sz w:val="20"/>
                <w:szCs w:val="20"/>
              </w:rPr>
            </w:pPr>
            <w:r>
              <w:rPr>
                <w:rFonts w:cs="Arial"/>
                <w:sz w:val="20"/>
                <w:szCs w:val="20"/>
              </w:rPr>
              <w:lastRenderedPageBreak/>
              <w:t xml:space="preserve">The EU networks </w:t>
            </w:r>
            <w:r w:rsidR="00396305">
              <w:rPr>
                <w:rFonts w:cs="Arial"/>
                <w:sz w:val="20"/>
                <w:szCs w:val="20"/>
              </w:rPr>
              <w:t>are key actors, which can play an important role in facilitating the flow of information between their members and the EU. On the one hand, they can provide pra</w:t>
            </w:r>
            <w:r w:rsidR="00396305" w:rsidRPr="00396305">
              <w:rPr>
                <w:rFonts w:cs="Arial"/>
                <w:sz w:val="20"/>
                <w:szCs w:val="20"/>
              </w:rPr>
              <w:t>ctical experience and evidence regarding the situation o</w:t>
            </w:r>
            <w:r w:rsidR="00396305">
              <w:rPr>
                <w:rFonts w:cs="Arial"/>
                <w:sz w:val="20"/>
                <w:szCs w:val="20"/>
              </w:rPr>
              <w:t>n the ground and, o</w:t>
            </w:r>
            <w:r w:rsidR="00396305" w:rsidRPr="00396305">
              <w:rPr>
                <w:rFonts w:cs="Arial"/>
                <w:sz w:val="20"/>
                <w:szCs w:val="20"/>
              </w:rPr>
              <w:t xml:space="preserve">n the other hand, they </w:t>
            </w:r>
            <w:r w:rsidR="00396305">
              <w:rPr>
                <w:rFonts w:cs="Arial"/>
                <w:sz w:val="20"/>
                <w:szCs w:val="20"/>
              </w:rPr>
              <w:t xml:space="preserve">can translate </w:t>
            </w:r>
            <w:r w:rsidR="00396305" w:rsidRPr="00396305">
              <w:rPr>
                <w:rFonts w:cs="Arial"/>
                <w:sz w:val="20"/>
                <w:szCs w:val="20"/>
              </w:rPr>
              <w:t xml:space="preserve">these facts and experience into more conceptual tools </w:t>
            </w:r>
            <w:r w:rsidR="00396305">
              <w:rPr>
                <w:rFonts w:cs="Arial"/>
                <w:sz w:val="20"/>
                <w:szCs w:val="20"/>
              </w:rPr>
              <w:t xml:space="preserve">and positions. </w:t>
            </w:r>
          </w:p>
          <w:p w:rsidR="00396305" w:rsidRPr="00396305" w:rsidRDefault="00396305" w:rsidP="00607AE6">
            <w:pPr>
              <w:spacing w:before="120" w:after="120"/>
              <w:jc w:val="both"/>
              <w:rPr>
                <w:rFonts w:cs="Arial"/>
                <w:sz w:val="20"/>
                <w:szCs w:val="20"/>
              </w:rPr>
            </w:pPr>
            <w:r w:rsidRPr="008D5574">
              <w:rPr>
                <w:rFonts w:cs="Arial"/>
                <w:sz w:val="20"/>
                <w:szCs w:val="20"/>
              </w:rPr>
              <w:t xml:space="preserve">This category is intended </w:t>
            </w:r>
            <w:r w:rsidR="00145B81">
              <w:rPr>
                <w:rFonts w:cs="Arial"/>
                <w:sz w:val="20"/>
                <w:szCs w:val="20"/>
              </w:rPr>
              <w:t xml:space="preserve">e.g. </w:t>
            </w:r>
            <w:r w:rsidRPr="008D5574">
              <w:rPr>
                <w:rFonts w:cs="Arial"/>
                <w:sz w:val="20"/>
                <w:szCs w:val="20"/>
              </w:rPr>
              <w:t xml:space="preserve">for all </w:t>
            </w:r>
            <w:r w:rsidRPr="00304B8C">
              <w:rPr>
                <w:rFonts w:cs="Arial"/>
                <w:b/>
                <w:sz w:val="20"/>
                <w:szCs w:val="20"/>
              </w:rPr>
              <w:t>analytical activities</w:t>
            </w:r>
            <w:r>
              <w:rPr>
                <w:rFonts w:cs="Arial"/>
                <w:sz w:val="20"/>
                <w:szCs w:val="20"/>
              </w:rPr>
              <w:t xml:space="preserve"> of the networks aiming to </w:t>
            </w:r>
            <w:r w:rsidR="00A56481">
              <w:rPr>
                <w:rFonts w:cs="Arial"/>
                <w:sz w:val="20"/>
                <w:szCs w:val="20"/>
              </w:rPr>
              <w:t xml:space="preserve">collect data and information, conduct research and studies, analyse problems and propose recommendations, debate key issues in the respective policy area, etc. </w:t>
            </w:r>
          </w:p>
        </w:tc>
      </w:tr>
      <w:tr w:rsidR="004C3447" w:rsidRPr="00256B1B" w:rsidTr="004513D3">
        <w:trPr>
          <w:trHeight w:val="465"/>
          <w:jc w:val="center"/>
        </w:trPr>
        <w:tc>
          <w:tcPr>
            <w:tcW w:w="11016" w:type="dxa"/>
            <w:shd w:val="clear" w:color="auto" w:fill="D9D9D9"/>
          </w:tcPr>
          <w:p w:rsidR="004C3447" w:rsidRPr="00256B1B" w:rsidRDefault="004C3447" w:rsidP="004513D3">
            <w:pPr>
              <w:spacing w:before="120" w:after="120"/>
              <w:rPr>
                <w:rFonts w:cs="Arial"/>
                <w:b/>
                <w:sz w:val="20"/>
                <w:szCs w:val="20"/>
              </w:rPr>
            </w:pPr>
            <w:r w:rsidRPr="00256B1B">
              <w:rPr>
                <w:rFonts w:cs="Arial"/>
                <w:b/>
                <w:sz w:val="20"/>
                <w:szCs w:val="20"/>
              </w:rPr>
              <w:t>I. Objective(s)</w:t>
            </w:r>
            <w:r>
              <w:rPr>
                <w:rFonts w:cs="Arial"/>
                <w:b/>
                <w:sz w:val="20"/>
                <w:szCs w:val="20"/>
              </w:rPr>
              <w:t xml:space="preserve"> for this year</w:t>
            </w:r>
            <w:r w:rsidRPr="00256B1B">
              <w:rPr>
                <w:rFonts w:cs="Arial"/>
                <w:b/>
                <w:sz w:val="20"/>
                <w:szCs w:val="20"/>
              </w:rPr>
              <w:t xml:space="preserve"> </w:t>
            </w:r>
          </w:p>
        </w:tc>
      </w:tr>
    </w:tbl>
    <w:p w:rsidR="004C3447" w:rsidRDefault="004C3447" w:rsidP="004C3447">
      <w:pPr>
        <w:rPr>
          <w:rFonts w:cs="Arial"/>
          <w:b/>
          <w:sz w:val="20"/>
          <w:szCs w:val="20"/>
        </w:rPr>
        <w:sectPr w:rsidR="004C3447" w:rsidSect="0040486A">
          <w:type w:val="continuous"/>
          <w:pgSz w:w="12240" w:h="15840" w:code="1"/>
          <w:pgMar w:top="899" w:right="720" w:bottom="1440" w:left="720" w:header="720" w:footer="720" w:gutter="0"/>
          <w:cols w:space="720"/>
          <w:noEndnote/>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4C3447" w:rsidRPr="00256B1B" w:rsidTr="004513D3">
        <w:trPr>
          <w:trHeight w:val="375"/>
          <w:jc w:val="center"/>
        </w:trPr>
        <w:tc>
          <w:tcPr>
            <w:tcW w:w="11016" w:type="dxa"/>
            <w:shd w:val="clear" w:color="auto" w:fill="auto"/>
          </w:tcPr>
          <w:p w:rsidR="00D16379" w:rsidRPr="00D16379" w:rsidRDefault="00D16379" w:rsidP="003B5860">
            <w:pPr>
              <w:jc w:val="both"/>
              <w:rPr>
                <w:rFonts w:cs="Arial"/>
                <w:sz w:val="20"/>
                <w:szCs w:val="20"/>
                <w:lang w:val="en-US"/>
              </w:rPr>
            </w:pPr>
            <w:r w:rsidRPr="00D16379">
              <w:rPr>
                <w:rFonts w:cs="Arial"/>
                <w:sz w:val="20"/>
                <w:szCs w:val="20"/>
                <w:lang w:val="en-US"/>
              </w:rPr>
              <w:lastRenderedPageBreak/>
              <w:t>1. Secure commitment (as part of the Human Rights and Democracy Network internal working group) by the European Commission on an EU internal fundamental rights strategy</w:t>
            </w:r>
          </w:p>
          <w:p w:rsidR="00D16379" w:rsidRPr="00D16379" w:rsidRDefault="00D16379" w:rsidP="003B5860">
            <w:pPr>
              <w:jc w:val="both"/>
              <w:rPr>
                <w:rFonts w:cs="Arial"/>
                <w:sz w:val="20"/>
                <w:szCs w:val="20"/>
                <w:lang w:val="en-US"/>
              </w:rPr>
            </w:pPr>
            <w:r w:rsidRPr="00D16379">
              <w:rPr>
                <w:rFonts w:cs="Arial"/>
                <w:sz w:val="20"/>
                <w:szCs w:val="20"/>
                <w:lang w:val="en-US"/>
              </w:rPr>
              <w:t>2. Advocate for the establishment of a strong and efficient intergroup on anti-racism and diversity in the European Parliament reacting to hate speech in the EP</w:t>
            </w:r>
          </w:p>
          <w:p w:rsidR="00D16379" w:rsidRPr="00D16379" w:rsidRDefault="00D16379" w:rsidP="003B5860">
            <w:pPr>
              <w:jc w:val="both"/>
              <w:rPr>
                <w:rFonts w:cs="Arial"/>
                <w:sz w:val="20"/>
                <w:szCs w:val="20"/>
                <w:lang w:val="en-US"/>
              </w:rPr>
            </w:pPr>
            <w:r w:rsidRPr="00D16379">
              <w:rPr>
                <w:rFonts w:cs="Arial"/>
                <w:sz w:val="20"/>
                <w:szCs w:val="20"/>
                <w:lang w:val="en-US"/>
              </w:rPr>
              <w:t xml:space="preserve">3. Secure key Member States' commitment on the Equal Treatment Directive, in coordination with other non-discrimination networks </w:t>
            </w:r>
          </w:p>
          <w:p w:rsidR="00D16379" w:rsidRPr="00D16379" w:rsidRDefault="00D16379" w:rsidP="003B5860">
            <w:pPr>
              <w:jc w:val="both"/>
              <w:rPr>
                <w:rFonts w:cs="Arial"/>
                <w:sz w:val="20"/>
                <w:szCs w:val="20"/>
                <w:lang w:val="en-US"/>
              </w:rPr>
            </w:pPr>
            <w:r w:rsidRPr="00D16379">
              <w:rPr>
                <w:rFonts w:cs="Arial"/>
                <w:sz w:val="20"/>
                <w:szCs w:val="20"/>
                <w:lang w:val="en-US"/>
              </w:rPr>
              <w:t>4. Contribute to mainstreaming the anti-racism dimension in high-level EU employment and social inclusion policies, by joining key Social Platform advocacy meetings/submissions</w:t>
            </w:r>
          </w:p>
          <w:p w:rsidR="00D16379" w:rsidRPr="00D16379" w:rsidRDefault="00D16379" w:rsidP="003B5860">
            <w:pPr>
              <w:jc w:val="both"/>
              <w:rPr>
                <w:rFonts w:cs="Arial"/>
                <w:sz w:val="20"/>
                <w:szCs w:val="20"/>
                <w:lang w:val="en-US"/>
              </w:rPr>
            </w:pPr>
            <w:r w:rsidRPr="00D16379">
              <w:rPr>
                <w:rFonts w:cs="Arial"/>
                <w:sz w:val="20"/>
                <w:szCs w:val="20"/>
                <w:lang w:val="en-US"/>
              </w:rPr>
              <w:t>5. Ensure that intersectionality of discrimination grounds is taken into consideration throughout all ENAR strategies by strengthening partnership with other non-discrimination networks</w:t>
            </w:r>
          </w:p>
          <w:p w:rsidR="00D16379" w:rsidRPr="00D16379" w:rsidRDefault="00D16379" w:rsidP="003B5860">
            <w:pPr>
              <w:jc w:val="both"/>
              <w:rPr>
                <w:rFonts w:cs="Arial"/>
                <w:sz w:val="20"/>
                <w:szCs w:val="20"/>
                <w:lang w:val="en-US"/>
              </w:rPr>
            </w:pPr>
            <w:r w:rsidRPr="00D16379">
              <w:rPr>
                <w:rFonts w:cs="Arial"/>
                <w:sz w:val="20"/>
                <w:szCs w:val="20"/>
                <w:lang w:val="en-US"/>
              </w:rPr>
              <w:t xml:space="preserve">6. Secure a more meaningful, transversal durable place for racial equality within high-level political advocacy such as EU presidency and Commissioners' cabinets </w:t>
            </w:r>
          </w:p>
          <w:p w:rsidR="00D16379" w:rsidRPr="00D16379" w:rsidRDefault="00D16379" w:rsidP="003B5860">
            <w:pPr>
              <w:jc w:val="both"/>
              <w:rPr>
                <w:rFonts w:cs="Arial"/>
                <w:sz w:val="20"/>
                <w:szCs w:val="20"/>
                <w:lang w:val="en-US"/>
              </w:rPr>
            </w:pPr>
            <w:r w:rsidRPr="00D16379">
              <w:rPr>
                <w:rFonts w:cs="Arial"/>
                <w:sz w:val="20"/>
                <w:szCs w:val="20"/>
                <w:lang w:val="en-US"/>
              </w:rPr>
              <w:t>7. Identify concrete examples of discriminatory effects of migration policies and provide support to the ENAR representative in the EU Asylum, Migration and Integration Forum, together with other CSOs</w:t>
            </w:r>
          </w:p>
          <w:p w:rsidR="004C3447" w:rsidRDefault="00D16379" w:rsidP="003B5860">
            <w:pPr>
              <w:jc w:val="both"/>
              <w:rPr>
                <w:rFonts w:cs="Arial"/>
                <w:sz w:val="20"/>
                <w:szCs w:val="20"/>
                <w:lang w:val="en-US"/>
              </w:rPr>
            </w:pPr>
            <w:r>
              <w:rPr>
                <w:rFonts w:cs="Arial"/>
                <w:sz w:val="20"/>
                <w:szCs w:val="20"/>
                <w:lang w:val="en-US"/>
              </w:rPr>
              <w:t xml:space="preserve">8. </w:t>
            </w:r>
            <w:r w:rsidRPr="00D16379">
              <w:rPr>
                <w:rFonts w:cs="Arial"/>
                <w:sz w:val="20"/>
                <w:szCs w:val="20"/>
                <w:lang w:val="en-US"/>
              </w:rPr>
              <w:t xml:space="preserve">Increase the basis of support for </w:t>
            </w:r>
            <w:r>
              <w:rPr>
                <w:rFonts w:cs="Arial"/>
                <w:sz w:val="20"/>
                <w:szCs w:val="20"/>
                <w:lang w:val="en-US"/>
              </w:rPr>
              <w:t xml:space="preserve">Council recommendations </w:t>
            </w:r>
            <w:r w:rsidRPr="00D16379">
              <w:rPr>
                <w:rFonts w:cs="Arial"/>
                <w:sz w:val="20"/>
                <w:szCs w:val="20"/>
                <w:lang w:val="en-US"/>
              </w:rPr>
              <w:t>on equality data among both EU and national stakeholders and groups victims of discrimination</w:t>
            </w:r>
          </w:p>
          <w:p w:rsidR="00D16379" w:rsidRDefault="00D16379" w:rsidP="003B5860">
            <w:pPr>
              <w:jc w:val="both"/>
              <w:rPr>
                <w:rFonts w:cs="Arial"/>
                <w:sz w:val="20"/>
                <w:szCs w:val="20"/>
                <w:lang w:val="en-US"/>
              </w:rPr>
            </w:pPr>
            <w:r>
              <w:rPr>
                <w:rFonts w:cs="Arial"/>
                <w:sz w:val="20"/>
                <w:szCs w:val="20"/>
                <w:lang w:val="en-US"/>
              </w:rPr>
              <w:t xml:space="preserve">9. </w:t>
            </w:r>
            <w:r w:rsidRPr="00D16379">
              <w:rPr>
                <w:rFonts w:cs="Arial"/>
                <w:sz w:val="20"/>
                <w:szCs w:val="20"/>
                <w:lang w:val="en-US"/>
              </w:rPr>
              <w:t>To strengthen the capacity of the network to jointly advocate for improved legislation and practices on responding to racist crime by reinforcing internal monitoring and reporting capacities and joining forces with other CSOs</w:t>
            </w:r>
          </w:p>
          <w:p w:rsidR="00D16379" w:rsidRDefault="00D16379" w:rsidP="003B5860">
            <w:pPr>
              <w:jc w:val="both"/>
              <w:rPr>
                <w:rFonts w:cs="Arial"/>
                <w:sz w:val="20"/>
                <w:szCs w:val="20"/>
                <w:lang w:val="en-US"/>
              </w:rPr>
            </w:pPr>
            <w:r>
              <w:rPr>
                <w:rFonts w:cs="Arial"/>
                <w:sz w:val="20"/>
                <w:szCs w:val="20"/>
                <w:lang w:val="en-US"/>
              </w:rPr>
              <w:t xml:space="preserve">10. </w:t>
            </w:r>
            <w:r w:rsidRPr="00D16379">
              <w:rPr>
                <w:rFonts w:cs="Arial"/>
                <w:sz w:val="20"/>
                <w:szCs w:val="20"/>
                <w:lang w:val="en-US"/>
              </w:rPr>
              <w:t>Strengthen the political will and the mobilisation of civil society and European Institutions for a</w:t>
            </w:r>
            <w:r w:rsidR="00A6418D">
              <w:rPr>
                <w:rFonts w:cs="Arial"/>
                <w:sz w:val="20"/>
                <w:szCs w:val="20"/>
                <w:lang w:val="en-US"/>
              </w:rPr>
              <w:t>n</w:t>
            </w:r>
            <w:r w:rsidRPr="00D16379">
              <w:rPr>
                <w:rFonts w:cs="Arial"/>
                <w:sz w:val="20"/>
                <w:szCs w:val="20"/>
                <w:lang w:val="en-US"/>
              </w:rPr>
              <w:t xml:space="preserve"> EU Framework for the inclusion of PAD/BE to address Afrophobia</w:t>
            </w:r>
          </w:p>
          <w:p w:rsidR="00D16379" w:rsidRDefault="00D16379" w:rsidP="003B5860">
            <w:pPr>
              <w:jc w:val="both"/>
              <w:rPr>
                <w:rFonts w:cs="Arial"/>
                <w:sz w:val="20"/>
                <w:szCs w:val="20"/>
                <w:lang w:val="en-US"/>
              </w:rPr>
            </w:pPr>
            <w:r>
              <w:rPr>
                <w:rFonts w:cs="Arial"/>
                <w:sz w:val="20"/>
                <w:szCs w:val="20"/>
                <w:lang w:val="en-US"/>
              </w:rPr>
              <w:t xml:space="preserve">11. </w:t>
            </w:r>
            <w:r w:rsidRPr="00D16379">
              <w:rPr>
                <w:rFonts w:cs="Arial"/>
                <w:sz w:val="20"/>
                <w:szCs w:val="20"/>
                <w:lang w:val="en-US"/>
              </w:rPr>
              <w:t>Strengthen the political will and the mobilisation of civil society and European Institutions for a</w:t>
            </w:r>
            <w:r w:rsidR="00A6418D">
              <w:rPr>
                <w:rFonts w:cs="Arial"/>
                <w:sz w:val="20"/>
                <w:szCs w:val="20"/>
                <w:lang w:val="en-US"/>
              </w:rPr>
              <w:t>n</w:t>
            </w:r>
            <w:r w:rsidRPr="00D16379">
              <w:rPr>
                <w:rFonts w:cs="Arial"/>
                <w:sz w:val="20"/>
                <w:szCs w:val="20"/>
                <w:lang w:val="en-US"/>
              </w:rPr>
              <w:t xml:space="preserve"> EU Framework for the inclusion of Muslim communities to address Islamophobia</w:t>
            </w:r>
          </w:p>
          <w:p w:rsidR="00D16379" w:rsidRPr="00D16379" w:rsidRDefault="00D16379" w:rsidP="003B5860">
            <w:pPr>
              <w:jc w:val="both"/>
              <w:rPr>
                <w:rFonts w:cs="Arial"/>
                <w:sz w:val="20"/>
                <w:szCs w:val="20"/>
                <w:lang w:val="en-US"/>
              </w:rPr>
            </w:pPr>
            <w:r w:rsidRPr="00D16379">
              <w:rPr>
                <w:rFonts w:cs="Arial"/>
                <w:sz w:val="20"/>
                <w:szCs w:val="20"/>
                <w:lang w:val="en-US"/>
              </w:rPr>
              <w:t xml:space="preserve">12. Strengthen civil society mobilisation and European institutions’ political will to mainstream the fight against </w:t>
            </w:r>
            <w:r w:rsidR="00A6418D">
              <w:rPr>
                <w:rFonts w:cs="Arial"/>
                <w:sz w:val="20"/>
                <w:szCs w:val="20"/>
                <w:lang w:val="en-US"/>
              </w:rPr>
              <w:t>a</w:t>
            </w:r>
            <w:r w:rsidRPr="00D16379">
              <w:rPr>
                <w:rFonts w:cs="Arial"/>
                <w:sz w:val="20"/>
                <w:szCs w:val="20"/>
                <w:lang w:val="en-US"/>
              </w:rPr>
              <w:t>nti-Gypsyism, including in all EU policy processes</w:t>
            </w:r>
          </w:p>
          <w:p w:rsidR="00D16379" w:rsidRDefault="00D16379" w:rsidP="003B5860">
            <w:pPr>
              <w:jc w:val="both"/>
              <w:rPr>
                <w:rFonts w:cs="Arial"/>
                <w:color w:val="000000"/>
                <w:sz w:val="20"/>
                <w:szCs w:val="20"/>
              </w:rPr>
            </w:pPr>
            <w:r w:rsidRPr="00D16379">
              <w:rPr>
                <w:rFonts w:cs="Arial"/>
                <w:sz w:val="20"/>
                <w:szCs w:val="20"/>
                <w:lang w:val="en-US"/>
              </w:rPr>
              <w:t xml:space="preserve">13. </w:t>
            </w:r>
            <w:r w:rsidRPr="00D16379">
              <w:rPr>
                <w:rFonts w:cs="Arial"/>
                <w:color w:val="000000"/>
                <w:sz w:val="20"/>
                <w:szCs w:val="20"/>
              </w:rPr>
              <w:t>Re-affir</w:t>
            </w:r>
            <w:r w:rsidR="003135DD">
              <w:rPr>
                <w:rFonts w:cs="Arial"/>
                <w:color w:val="000000"/>
                <w:sz w:val="20"/>
                <w:szCs w:val="20"/>
              </w:rPr>
              <w:t>m the political will and mobilis</w:t>
            </w:r>
            <w:r w:rsidRPr="00D16379">
              <w:rPr>
                <w:rFonts w:cs="Arial"/>
                <w:color w:val="000000"/>
                <w:sz w:val="20"/>
                <w:szCs w:val="20"/>
              </w:rPr>
              <w:t>ation of civil society and European insti</w:t>
            </w:r>
            <w:r w:rsidR="00A6418D">
              <w:rPr>
                <w:rFonts w:cs="Arial"/>
                <w:color w:val="000000"/>
                <w:sz w:val="20"/>
                <w:szCs w:val="20"/>
              </w:rPr>
              <w:t>tutions for the recognition of a</w:t>
            </w:r>
            <w:r w:rsidRPr="00D16379">
              <w:rPr>
                <w:rFonts w:cs="Arial"/>
                <w:color w:val="000000"/>
                <w:sz w:val="20"/>
                <w:szCs w:val="20"/>
              </w:rPr>
              <w:t>nti-Semitism</w:t>
            </w:r>
          </w:p>
          <w:p w:rsidR="00D16379" w:rsidRPr="00D16379" w:rsidRDefault="00D16379" w:rsidP="003B5860">
            <w:pPr>
              <w:jc w:val="both"/>
              <w:rPr>
                <w:rFonts w:cs="Arial"/>
                <w:color w:val="000000"/>
                <w:sz w:val="20"/>
                <w:szCs w:val="20"/>
              </w:rPr>
            </w:pPr>
            <w:r>
              <w:rPr>
                <w:rFonts w:cs="Arial"/>
                <w:color w:val="000000"/>
                <w:sz w:val="20"/>
                <w:szCs w:val="20"/>
              </w:rPr>
              <w:t>14.</w:t>
            </w:r>
            <w:r w:rsidRPr="00D16379">
              <w:rPr>
                <w:rFonts w:cs="Arial"/>
                <w:color w:val="000000"/>
                <w:sz w:val="20"/>
                <w:szCs w:val="20"/>
              </w:rPr>
              <w:t xml:space="preserve"> Consolidate and where possible strengthen the Equal@work Platform and decrease employers’ reluctance to have a conversation on racial discrimination within the companies participating in the Equal@work Platform, in view of implementing sound and efficient internal diversity policies</w:t>
            </w:r>
          </w:p>
          <w:p w:rsidR="00D16379" w:rsidRPr="00D16379" w:rsidRDefault="00D16379" w:rsidP="003B5860">
            <w:pPr>
              <w:rPr>
                <w:rFonts w:cs="Arial"/>
                <w:sz w:val="20"/>
                <w:szCs w:val="20"/>
              </w:rPr>
            </w:pPr>
          </w:p>
        </w:tc>
      </w:tr>
    </w:tbl>
    <w:p w:rsidR="004C3447" w:rsidRDefault="004C3447" w:rsidP="004C3447">
      <w:pPr>
        <w:spacing w:before="120" w:after="120"/>
        <w:rPr>
          <w:rFonts w:cs="Arial"/>
          <w:b/>
          <w:sz w:val="20"/>
          <w:szCs w:val="20"/>
        </w:rPr>
        <w:sectPr w:rsidR="004C3447" w:rsidSect="0040486A">
          <w:type w:val="continuous"/>
          <w:pgSz w:w="12240" w:h="15840" w:code="1"/>
          <w:pgMar w:top="899" w:right="720" w:bottom="1440" w:left="720" w:header="720" w:footer="720" w:gutter="0"/>
          <w:cols w:space="720"/>
          <w:formProt w:val="0"/>
          <w:noEndnote/>
          <w:docGrid w:linePitch="326"/>
        </w:sect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494"/>
      </w:tblGrid>
      <w:tr w:rsidR="004C3447" w:rsidRPr="00256B1B" w:rsidTr="004513D3">
        <w:tc>
          <w:tcPr>
            <w:tcW w:w="11028" w:type="dxa"/>
            <w:gridSpan w:val="2"/>
            <w:tcBorders>
              <w:bottom w:val="single" w:sz="4" w:space="0" w:color="auto"/>
            </w:tcBorders>
            <w:shd w:val="clear" w:color="auto" w:fill="D9D9D9"/>
          </w:tcPr>
          <w:p w:rsidR="004C3447" w:rsidRPr="00C03FC4" w:rsidRDefault="004C3447" w:rsidP="004513D3">
            <w:pPr>
              <w:spacing w:before="120" w:after="120"/>
              <w:rPr>
                <w:rFonts w:cs="Arial"/>
                <w:b/>
                <w:sz w:val="20"/>
                <w:szCs w:val="20"/>
              </w:rPr>
            </w:pPr>
            <w:r w:rsidRPr="00C03FC4">
              <w:rPr>
                <w:rFonts w:cs="Arial"/>
                <w:b/>
                <w:sz w:val="20"/>
                <w:szCs w:val="20"/>
              </w:rPr>
              <w:lastRenderedPageBreak/>
              <w:t>II. Description of th</w:t>
            </w:r>
            <w:r>
              <w:rPr>
                <w:rFonts w:cs="Arial"/>
                <w:b/>
                <w:sz w:val="20"/>
                <w:szCs w:val="20"/>
              </w:rPr>
              <w:t>is year's</w:t>
            </w:r>
            <w:r w:rsidRPr="00C03FC4">
              <w:rPr>
                <w:rFonts w:cs="Arial"/>
                <w:b/>
                <w:sz w:val="20"/>
                <w:szCs w:val="20"/>
              </w:rPr>
              <w:t xml:space="preserve"> </w:t>
            </w:r>
            <w:r>
              <w:rPr>
                <w:rFonts w:cs="Arial"/>
                <w:b/>
                <w:sz w:val="20"/>
                <w:szCs w:val="20"/>
              </w:rPr>
              <w:t>activities</w:t>
            </w:r>
          </w:p>
          <w:p w:rsidR="004C3447" w:rsidRPr="00A270BE" w:rsidRDefault="004C3447" w:rsidP="004513D3">
            <w:pPr>
              <w:rPr>
                <w:rFonts w:cs="Arial"/>
                <w:color w:val="000000"/>
                <w:sz w:val="18"/>
                <w:szCs w:val="18"/>
              </w:rPr>
            </w:pPr>
            <w:r w:rsidRPr="00F1614B">
              <w:rPr>
                <w:rFonts w:cs="Arial"/>
                <w:color w:val="000000"/>
                <w:sz w:val="18"/>
                <w:szCs w:val="18"/>
              </w:rPr>
              <w:t>Be specific, give a short name for each activity and number them.</w:t>
            </w:r>
          </w:p>
        </w:tc>
      </w:tr>
      <w:tr w:rsidR="004C3447" w:rsidRPr="00256B1B" w:rsidTr="004513D3">
        <w:trPr>
          <w:trHeight w:val="40"/>
        </w:trPr>
        <w:tc>
          <w:tcPr>
            <w:tcW w:w="534" w:type="dxa"/>
            <w:shd w:val="clear" w:color="auto" w:fill="D9D9D9" w:themeFill="background1" w:themeFillShade="D9"/>
          </w:tcPr>
          <w:p w:rsidR="004C3447" w:rsidRPr="00F1614B" w:rsidRDefault="004C3447" w:rsidP="004513D3">
            <w:pPr>
              <w:spacing w:before="120" w:after="120"/>
              <w:rPr>
                <w:rFonts w:cs="Arial"/>
                <w:sz w:val="18"/>
                <w:szCs w:val="18"/>
              </w:rPr>
            </w:pPr>
            <w:r w:rsidRPr="00F1614B">
              <w:rPr>
                <w:rFonts w:cs="Arial"/>
                <w:sz w:val="18"/>
                <w:szCs w:val="18"/>
              </w:rPr>
              <w:t>No.</w:t>
            </w:r>
          </w:p>
        </w:tc>
        <w:tc>
          <w:tcPr>
            <w:tcW w:w="10494" w:type="dxa"/>
            <w:shd w:val="clear" w:color="auto" w:fill="D9D9D9" w:themeFill="background1" w:themeFillShade="D9"/>
          </w:tcPr>
          <w:p w:rsidR="004C3447" w:rsidRPr="00F1614B" w:rsidRDefault="004C3447" w:rsidP="004513D3">
            <w:pPr>
              <w:spacing w:before="120" w:after="120"/>
              <w:rPr>
                <w:rFonts w:cs="Arial"/>
                <w:sz w:val="18"/>
                <w:szCs w:val="18"/>
              </w:rPr>
            </w:pPr>
            <w:r w:rsidRPr="00F1614B">
              <w:rPr>
                <w:rFonts w:cs="Arial"/>
                <w:sz w:val="18"/>
                <w:szCs w:val="18"/>
              </w:rPr>
              <w:t>Name and description of the activity</w:t>
            </w:r>
          </w:p>
        </w:tc>
      </w:tr>
    </w:tbl>
    <w:p w:rsidR="004C3447" w:rsidRDefault="004C3447" w:rsidP="004C3447">
      <w:pPr>
        <w:rPr>
          <w:rFonts w:cs="Arial"/>
          <w:sz w:val="20"/>
          <w:szCs w:val="20"/>
        </w:rPr>
        <w:sectPr w:rsidR="004C3447" w:rsidSect="0040486A">
          <w:type w:val="continuous"/>
          <w:pgSz w:w="12240" w:h="15840" w:code="1"/>
          <w:pgMar w:top="899" w:right="720" w:bottom="1440" w:left="720" w:header="720" w:footer="720" w:gutter="0"/>
          <w:cols w:space="720"/>
          <w:noEndnote/>
          <w:docGrid w:linePitch="326"/>
        </w:sect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494"/>
      </w:tblGrid>
      <w:tr w:rsidR="004C3447" w:rsidRPr="00256B1B" w:rsidTr="004513D3">
        <w:trPr>
          <w:trHeight w:val="37"/>
        </w:trPr>
        <w:tc>
          <w:tcPr>
            <w:tcW w:w="534" w:type="dxa"/>
            <w:shd w:val="clear" w:color="auto" w:fill="auto"/>
          </w:tcPr>
          <w:p w:rsidR="004C3447" w:rsidRDefault="004C3447" w:rsidP="004513D3">
            <w:pPr>
              <w:rPr>
                <w:rFonts w:cs="Arial"/>
                <w:sz w:val="20"/>
                <w:szCs w:val="20"/>
              </w:rPr>
            </w:pPr>
          </w:p>
          <w:p w:rsidR="007C2CFB" w:rsidRDefault="007C2CFB" w:rsidP="004513D3">
            <w:pPr>
              <w:rPr>
                <w:rFonts w:cs="Arial"/>
                <w:sz w:val="20"/>
                <w:szCs w:val="20"/>
              </w:rPr>
            </w:pPr>
            <w:r>
              <w:rPr>
                <w:rFonts w:cs="Arial"/>
                <w:sz w:val="20"/>
                <w:szCs w:val="20"/>
              </w:rPr>
              <w:t>1</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5</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6</w:t>
            </w:r>
          </w:p>
          <w:p w:rsidR="007C2CFB" w:rsidRDefault="007C2CFB" w:rsidP="004513D3">
            <w:pPr>
              <w:rPr>
                <w:rFonts w:cs="Arial"/>
                <w:sz w:val="20"/>
                <w:szCs w:val="20"/>
              </w:rPr>
            </w:pPr>
            <w:r>
              <w:rPr>
                <w:rFonts w:cs="Arial"/>
                <w:sz w:val="20"/>
                <w:szCs w:val="20"/>
              </w:rPr>
              <w:t>7</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8</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9</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10</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11</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12</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13</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14</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15</w:t>
            </w:r>
          </w:p>
          <w:p w:rsidR="007C2CFB" w:rsidRDefault="007C2CFB" w:rsidP="004513D3">
            <w:pPr>
              <w:rPr>
                <w:rFonts w:cs="Arial"/>
                <w:sz w:val="20"/>
                <w:szCs w:val="20"/>
              </w:rPr>
            </w:pPr>
            <w:r>
              <w:rPr>
                <w:rFonts w:cs="Arial"/>
                <w:sz w:val="20"/>
                <w:szCs w:val="20"/>
              </w:rPr>
              <w:t>16</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17</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18</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19</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20</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21</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22</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23</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24</w:t>
            </w:r>
          </w:p>
          <w:p w:rsidR="007C2CFB" w:rsidRDefault="007C2CFB" w:rsidP="004513D3">
            <w:pPr>
              <w:rPr>
                <w:rFonts w:cs="Arial"/>
                <w:sz w:val="20"/>
                <w:szCs w:val="20"/>
              </w:rPr>
            </w:pPr>
            <w:r>
              <w:rPr>
                <w:rFonts w:cs="Arial"/>
                <w:sz w:val="20"/>
                <w:szCs w:val="20"/>
              </w:rPr>
              <w:t>25</w:t>
            </w:r>
          </w:p>
          <w:p w:rsidR="007C2CFB" w:rsidRDefault="007C2CFB" w:rsidP="004513D3">
            <w:pPr>
              <w:rPr>
                <w:rFonts w:cs="Arial"/>
                <w:sz w:val="20"/>
                <w:szCs w:val="20"/>
              </w:rPr>
            </w:pPr>
            <w:r>
              <w:rPr>
                <w:rFonts w:cs="Arial"/>
                <w:sz w:val="20"/>
                <w:szCs w:val="20"/>
              </w:rPr>
              <w:t>26</w:t>
            </w:r>
          </w:p>
          <w:p w:rsidR="007C2CFB" w:rsidRDefault="007C2CFB" w:rsidP="004513D3">
            <w:pPr>
              <w:rPr>
                <w:rFonts w:cs="Arial"/>
                <w:sz w:val="20"/>
                <w:szCs w:val="20"/>
              </w:rPr>
            </w:pPr>
            <w:r>
              <w:rPr>
                <w:rFonts w:cs="Arial"/>
                <w:sz w:val="20"/>
                <w:szCs w:val="20"/>
              </w:rPr>
              <w:t>27</w:t>
            </w:r>
          </w:p>
          <w:p w:rsidR="007C2CFB" w:rsidRDefault="007C2CFB" w:rsidP="004513D3">
            <w:pPr>
              <w:rPr>
                <w:rFonts w:cs="Arial"/>
                <w:sz w:val="20"/>
                <w:szCs w:val="20"/>
              </w:rPr>
            </w:pPr>
            <w:r>
              <w:rPr>
                <w:rFonts w:cs="Arial"/>
                <w:sz w:val="20"/>
                <w:szCs w:val="20"/>
              </w:rPr>
              <w:t>28</w:t>
            </w:r>
          </w:p>
          <w:p w:rsidR="007C2CFB" w:rsidRDefault="007C2CFB" w:rsidP="004513D3">
            <w:pPr>
              <w:rPr>
                <w:rFonts w:cs="Arial"/>
                <w:sz w:val="20"/>
                <w:szCs w:val="20"/>
              </w:rPr>
            </w:pPr>
            <w:r>
              <w:rPr>
                <w:rFonts w:cs="Arial"/>
                <w:sz w:val="20"/>
                <w:szCs w:val="20"/>
              </w:rPr>
              <w:t>29</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30</w:t>
            </w:r>
          </w:p>
          <w:p w:rsidR="007C2CFB" w:rsidRDefault="007C2CFB" w:rsidP="004513D3">
            <w:pPr>
              <w:rPr>
                <w:rFonts w:cs="Arial"/>
                <w:sz w:val="20"/>
                <w:szCs w:val="20"/>
              </w:rPr>
            </w:pPr>
            <w:r>
              <w:rPr>
                <w:rFonts w:cs="Arial"/>
                <w:sz w:val="20"/>
                <w:szCs w:val="20"/>
              </w:rPr>
              <w:t>31</w:t>
            </w:r>
          </w:p>
          <w:p w:rsidR="007C2CFB" w:rsidRDefault="007C2CFB" w:rsidP="004513D3">
            <w:pPr>
              <w:rPr>
                <w:rFonts w:cs="Arial"/>
                <w:sz w:val="20"/>
                <w:szCs w:val="20"/>
              </w:rPr>
            </w:pPr>
            <w:r>
              <w:rPr>
                <w:rFonts w:cs="Arial"/>
                <w:sz w:val="20"/>
                <w:szCs w:val="20"/>
              </w:rPr>
              <w:t>32</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33</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34</w:t>
            </w:r>
          </w:p>
          <w:p w:rsidR="007C2CFB" w:rsidRDefault="007C2CFB" w:rsidP="004513D3">
            <w:pPr>
              <w:rPr>
                <w:rFonts w:cs="Arial"/>
                <w:sz w:val="20"/>
                <w:szCs w:val="20"/>
              </w:rPr>
            </w:pPr>
            <w:r>
              <w:rPr>
                <w:rFonts w:cs="Arial"/>
                <w:sz w:val="20"/>
                <w:szCs w:val="20"/>
              </w:rPr>
              <w:t>35</w:t>
            </w:r>
          </w:p>
          <w:p w:rsidR="007C2CFB" w:rsidRDefault="007C2CFB" w:rsidP="004513D3">
            <w:pPr>
              <w:rPr>
                <w:rFonts w:cs="Arial"/>
                <w:sz w:val="20"/>
                <w:szCs w:val="20"/>
              </w:rPr>
            </w:pPr>
            <w:r>
              <w:rPr>
                <w:rFonts w:cs="Arial"/>
                <w:sz w:val="20"/>
                <w:szCs w:val="20"/>
              </w:rPr>
              <w:t>36</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37</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38</w:t>
            </w:r>
          </w:p>
          <w:p w:rsidR="007C2CFB" w:rsidRDefault="007C2CFB" w:rsidP="004513D3">
            <w:pPr>
              <w:rPr>
                <w:rFonts w:cs="Arial"/>
                <w:sz w:val="20"/>
                <w:szCs w:val="20"/>
              </w:rPr>
            </w:pPr>
            <w:r>
              <w:rPr>
                <w:rFonts w:cs="Arial"/>
                <w:sz w:val="20"/>
                <w:szCs w:val="20"/>
              </w:rPr>
              <w:t>39</w:t>
            </w:r>
          </w:p>
          <w:p w:rsidR="007C2CFB" w:rsidRDefault="007C2CFB" w:rsidP="004513D3">
            <w:pPr>
              <w:rPr>
                <w:rFonts w:cs="Arial"/>
                <w:sz w:val="20"/>
                <w:szCs w:val="20"/>
              </w:rPr>
            </w:pPr>
            <w:r>
              <w:rPr>
                <w:rFonts w:cs="Arial"/>
                <w:sz w:val="20"/>
                <w:szCs w:val="20"/>
              </w:rPr>
              <w:t>40</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41</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42</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43</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44</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45</w:t>
            </w:r>
          </w:p>
          <w:p w:rsidR="007C2CFB" w:rsidRDefault="007C2CFB" w:rsidP="004513D3">
            <w:pPr>
              <w:rPr>
                <w:rFonts w:cs="Arial"/>
                <w:sz w:val="20"/>
                <w:szCs w:val="20"/>
              </w:rPr>
            </w:pPr>
            <w:r>
              <w:rPr>
                <w:rFonts w:cs="Arial"/>
                <w:sz w:val="20"/>
                <w:szCs w:val="20"/>
              </w:rPr>
              <w:t>46</w:t>
            </w:r>
          </w:p>
          <w:p w:rsidR="007C2CFB" w:rsidRDefault="007C2CFB" w:rsidP="004513D3">
            <w:pPr>
              <w:rPr>
                <w:rFonts w:cs="Arial"/>
                <w:sz w:val="20"/>
                <w:szCs w:val="20"/>
              </w:rPr>
            </w:pPr>
            <w:r>
              <w:rPr>
                <w:rFonts w:cs="Arial"/>
                <w:sz w:val="20"/>
                <w:szCs w:val="20"/>
              </w:rPr>
              <w:t>47</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48</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49</w:t>
            </w:r>
          </w:p>
          <w:p w:rsidR="007C2CFB" w:rsidRDefault="007C2CFB" w:rsidP="004513D3">
            <w:pPr>
              <w:rPr>
                <w:rFonts w:cs="Arial"/>
                <w:sz w:val="20"/>
                <w:szCs w:val="20"/>
              </w:rPr>
            </w:pPr>
            <w:r>
              <w:rPr>
                <w:rFonts w:cs="Arial"/>
                <w:sz w:val="20"/>
                <w:szCs w:val="20"/>
              </w:rPr>
              <w:t>50</w:t>
            </w:r>
          </w:p>
          <w:p w:rsidR="007C2CFB" w:rsidRDefault="007C2CFB" w:rsidP="004513D3">
            <w:pPr>
              <w:rPr>
                <w:rFonts w:cs="Arial"/>
                <w:sz w:val="20"/>
                <w:szCs w:val="20"/>
              </w:rPr>
            </w:pPr>
            <w:r>
              <w:rPr>
                <w:rFonts w:cs="Arial"/>
                <w:sz w:val="20"/>
                <w:szCs w:val="20"/>
              </w:rPr>
              <w:t>51</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52</w:t>
            </w:r>
          </w:p>
          <w:p w:rsidR="007C2CFB" w:rsidRDefault="007C2CFB" w:rsidP="004513D3">
            <w:pPr>
              <w:rPr>
                <w:rFonts w:cs="Arial"/>
                <w:sz w:val="20"/>
                <w:szCs w:val="20"/>
              </w:rPr>
            </w:pPr>
            <w:r>
              <w:rPr>
                <w:rFonts w:cs="Arial"/>
                <w:sz w:val="20"/>
                <w:szCs w:val="20"/>
              </w:rPr>
              <w:t>53</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54</w:t>
            </w:r>
          </w:p>
          <w:p w:rsidR="007C2CFB" w:rsidRDefault="007C2CFB" w:rsidP="004513D3">
            <w:pPr>
              <w:rPr>
                <w:rFonts w:cs="Arial"/>
                <w:sz w:val="20"/>
                <w:szCs w:val="20"/>
              </w:rPr>
            </w:pPr>
            <w:r>
              <w:rPr>
                <w:rFonts w:cs="Arial"/>
                <w:sz w:val="20"/>
                <w:szCs w:val="20"/>
              </w:rPr>
              <w:t>55</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56</w:t>
            </w:r>
          </w:p>
          <w:p w:rsidR="007C2CFB" w:rsidRDefault="007C2CFB" w:rsidP="004513D3">
            <w:pPr>
              <w:rPr>
                <w:rFonts w:cs="Arial"/>
                <w:sz w:val="20"/>
                <w:szCs w:val="20"/>
              </w:rPr>
            </w:pPr>
            <w:r>
              <w:rPr>
                <w:rFonts w:cs="Arial"/>
                <w:sz w:val="20"/>
                <w:szCs w:val="20"/>
              </w:rPr>
              <w:t>57</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58</w:t>
            </w:r>
          </w:p>
          <w:p w:rsidR="007C2CFB" w:rsidRDefault="007C2CFB" w:rsidP="004513D3">
            <w:pPr>
              <w:rPr>
                <w:rFonts w:cs="Arial"/>
                <w:sz w:val="20"/>
                <w:szCs w:val="20"/>
              </w:rPr>
            </w:pPr>
          </w:p>
          <w:p w:rsidR="007C2CFB" w:rsidRDefault="007C2CFB" w:rsidP="004513D3">
            <w:pPr>
              <w:rPr>
                <w:rFonts w:cs="Arial"/>
                <w:sz w:val="20"/>
                <w:szCs w:val="20"/>
              </w:rPr>
            </w:pPr>
          </w:p>
          <w:p w:rsidR="007C2CFB" w:rsidRPr="00256B1B" w:rsidRDefault="007C2CFB" w:rsidP="004513D3">
            <w:pPr>
              <w:rPr>
                <w:rFonts w:cs="Arial"/>
                <w:sz w:val="20"/>
                <w:szCs w:val="20"/>
              </w:rPr>
            </w:pPr>
          </w:p>
        </w:tc>
        <w:tc>
          <w:tcPr>
            <w:tcW w:w="10494" w:type="dxa"/>
            <w:shd w:val="clear" w:color="auto" w:fill="auto"/>
          </w:tcPr>
          <w:p w:rsidR="003B5860" w:rsidRPr="00003C40" w:rsidRDefault="003B5860" w:rsidP="003B5860">
            <w:pPr>
              <w:rPr>
                <w:rFonts w:cs="Arial"/>
                <w:b/>
                <w:sz w:val="20"/>
                <w:szCs w:val="20"/>
              </w:rPr>
            </w:pPr>
            <w:r>
              <w:rPr>
                <w:rFonts w:cs="Arial"/>
                <w:b/>
                <w:sz w:val="20"/>
                <w:szCs w:val="20"/>
              </w:rPr>
              <w:lastRenderedPageBreak/>
              <w:t xml:space="preserve">Mainstream equality </w:t>
            </w:r>
          </w:p>
          <w:p w:rsidR="003B5860" w:rsidRPr="003B5860" w:rsidRDefault="003B5860" w:rsidP="003B5860">
            <w:pPr>
              <w:rPr>
                <w:rFonts w:cs="Arial"/>
                <w:sz w:val="20"/>
                <w:szCs w:val="20"/>
                <w:lang w:val="en-US"/>
              </w:rPr>
            </w:pPr>
            <w:r w:rsidRPr="003B5860">
              <w:rPr>
                <w:rFonts w:cs="Arial"/>
                <w:sz w:val="20"/>
                <w:szCs w:val="20"/>
                <w:lang w:val="en-US"/>
              </w:rPr>
              <w:t>Participate in H</w:t>
            </w:r>
            <w:r w:rsidR="006779A6">
              <w:rPr>
                <w:rFonts w:cs="Arial"/>
                <w:sz w:val="20"/>
                <w:szCs w:val="20"/>
                <w:lang w:val="en-US"/>
              </w:rPr>
              <w:t>uman Rights and Democracy Network (H</w:t>
            </w:r>
            <w:r w:rsidRPr="003B5860">
              <w:rPr>
                <w:rFonts w:cs="Arial"/>
                <w:sz w:val="20"/>
                <w:szCs w:val="20"/>
                <w:lang w:val="en-US"/>
              </w:rPr>
              <w:t>RDN</w:t>
            </w:r>
            <w:r w:rsidR="006779A6">
              <w:rPr>
                <w:rFonts w:cs="Arial"/>
                <w:sz w:val="20"/>
                <w:szCs w:val="20"/>
                <w:lang w:val="en-US"/>
              </w:rPr>
              <w:t>)</w:t>
            </w:r>
            <w:r w:rsidRPr="003B5860">
              <w:rPr>
                <w:rFonts w:cs="Arial"/>
                <w:sz w:val="20"/>
                <w:szCs w:val="20"/>
                <w:lang w:val="en-US"/>
              </w:rPr>
              <w:t xml:space="preserve"> internal working group meetings, advocacy meetings with EU institutions and contribute to join submissions</w:t>
            </w:r>
          </w:p>
          <w:p w:rsidR="003B5860" w:rsidRPr="003B5860" w:rsidRDefault="003B5860" w:rsidP="003B5860">
            <w:pPr>
              <w:rPr>
                <w:rFonts w:cs="Arial"/>
                <w:sz w:val="20"/>
                <w:szCs w:val="20"/>
                <w:lang w:val="en-US"/>
              </w:rPr>
            </w:pPr>
            <w:r>
              <w:rPr>
                <w:rFonts w:cs="Arial"/>
                <w:sz w:val="20"/>
                <w:szCs w:val="20"/>
                <w:lang w:val="en-US"/>
              </w:rPr>
              <w:t>Persuade the anti-racism intergroup</w:t>
            </w:r>
            <w:r w:rsidRPr="003B5860">
              <w:rPr>
                <w:rFonts w:cs="Arial"/>
                <w:sz w:val="20"/>
                <w:szCs w:val="20"/>
                <w:lang w:val="en-US"/>
              </w:rPr>
              <w:t xml:space="preserve"> co-chair</w:t>
            </w:r>
            <w:r>
              <w:rPr>
                <w:rFonts w:cs="Arial"/>
                <w:sz w:val="20"/>
                <w:szCs w:val="20"/>
                <w:lang w:val="en-US"/>
              </w:rPr>
              <w:t>s</w:t>
            </w:r>
            <w:r w:rsidRPr="003B5860">
              <w:rPr>
                <w:rFonts w:cs="Arial"/>
                <w:sz w:val="20"/>
                <w:szCs w:val="20"/>
                <w:lang w:val="en-US"/>
              </w:rPr>
              <w:t xml:space="preserve"> to contribute financially</w:t>
            </w:r>
            <w:r w:rsidR="00CF05C0">
              <w:rPr>
                <w:rFonts w:cs="Arial"/>
                <w:sz w:val="20"/>
                <w:szCs w:val="20"/>
                <w:lang w:val="en-US"/>
              </w:rPr>
              <w:t xml:space="preserve"> to the functioning of the intergroup</w:t>
            </w:r>
            <w:r w:rsidRPr="003B5860">
              <w:rPr>
                <w:rFonts w:cs="Arial"/>
                <w:sz w:val="20"/>
                <w:szCs w:val="20"/>
                <w:lang w:val="en-US"/>
              </w:rPr>
              <w:t>, contribute to drafting the intergroup</w:t>
            </w:r>
            <w:r>
              <w:rPr>
                <w:rFonts w:cs="Arial"/>
                <w:sz w:val="20"/>
                <w:szCs w:val="20"/>
                <w:lang w:val="en-US"/>
              </w:rPr>
              <w:t>’s</w:t>
            </w:r>
            <w:r w:rsidRPr="003B5860">
              <w:rPr>
                <w:rFonts w:cs="Arial"/>
                <w:sz w:val="20"/>
                <w:szCs w:val="20"/>
                <w:lang w:val="en-US"/>
              </w:rPr>
              <w:t xml:space="preserve"> workplan and </w:t>
            </w:r>
            <w:r>
              <w:rPr>
                <w:rFonts w:cs="Arial"/>
                <w:sz w:val="20"/>
                <w:szCs w:val="20"/>
                <w:lang w:val="en-US"/>
              </w:rPr>
              <w:t xml:space="preserve">regularly meet </w:t>
            </w:r>
            <w:r w:rsidRPr="003B5860">
              <w:rPr>
                <w:rFonts w:cs="Arial"/>
                <w:sz w:val="20"/>
                <w:szCs w:val="20"/>
                <w:lang w:val="en-US"/>
              </w:rPr>
              <w:t>intergroup m</w:t>
            </w:r>
            <w:r>
              <w:rPr>
                <w:rFonts w:cs="Arial"/>
                <w:sz w:val="20"/>
                <w:szCs w:val="20"/>
                <w:lang w:val="en-US"/>
              </w:rPr>
              <w:t>embers</w:t>
            </w:r>
          </w:p>
          <w:p w:rsidR="00881BBD" w:rsidRPr="001A076A" w:rsidRDefault="003B5860" w:rsidP="00881BBD">
            <w:pPr>
              <w:rPr>
                <w:rFonts w:cs="Arial"/>
                <w:sz w:val="20"/>
                <w:szCs w:val="20"/>
              </w:rPr>
            </w:pPr>
            <w:r w:rsidRPr="003B5860">
              <w:rPr>
                <w:rFonts w:cs="Arial"/>
                <w:sz w:val="20"/>
                <w:szCs w:val="20"/>
                <w:lang w:val="en-US"/>
              </w:rPr>
              <w:t>Join non-discrimination network meetings with Member States representatives, MEPs and other stakeholders on the Equal Treatment Directive, involve ENAR members in joint</w:t>
            </w:r>
            <w:r>
              <w:rPr>
                <w:rFonts w:cs="Arial"/>
                <w:sz w:val="20"/>
                <w:szCs w:val="20"/>
                <w:lang w:val="en-US"/>
              </w:rPr>
              <w:t xml:space="preserve"> advocacy at national level</w:t>
            </w:r>
            <w:r w:rsidR="0075668C">
              <w:rPr>
                <w:rFonts w:cs="Arial"/>
                <w:sz w:val="20"/>
                <w:szCs w:val="20"/>
                <w:lang w:val="en-US"/>
              </w:rPr>
              <w:t>, c</w:t>
            </w:r>
            <w:r w:rsidR="00881BBD" w:rsidRPr="001A076A">
              <w:rPr>
                <w:rFonts w:cs="Arial"/>
                <w:sz w:val="20"/>
                <w:szCs w:val="20"/>
              </w:rPr>
              <w:t>ontribute to analysis on the proposed amendments and</w:t>
            </w:r>
            <w:r w:rsidR="00881BBD" w:rsidRPr="006A2529">
              <w:rPr>
                <w:rFonts w:cs="Arial"/>
                <w:color w:val="000000" w:themeColor="text1"/>
                <w:sz w:val="20"/>
                <w:szCs w:val="20"/>
              </w:rPr>
              <w:t xml:space="preserve"> contribute to legal analysis and to devising amendments to national relevant legislation</w:t>
            </w:r>
          </w:p>
          <w:p w:rsidR="003B5860" w:rsidRPr="003B5860" w:rsidRDefault="003B5860" w:rsidP="003B5860">
            <w:pPr>
              <w:rPr>
                <w:rFonts w:cs="Arial"/>
                <w:sz w:val="20"/>
                <w:szCs w:val="20"/>
                <w:lang w:val="en-US"/>
              </w:rPr>
            </w:pPr>
            <w:r w:rsidRPr="003B5860">
              <w:rPr>
                <w:rFonts w:cs="Arial"/>
                <w:sz w:val="20"/>
                <w:szCs w:val="20"/>
                <w:lang w:val="en-US"/>
              </w:rPr>
              <w:t>Participate in the Social Platform high-level advocacy on employment and social inclusion and contribute to mid-term review of EU2020 strategy</w:t>
            </w:r>
          </w:p>
          <w:p w:rsidR="003B5860" w:rsidRPr="006A2529" w:rsidRDefault="003B5860" w:rsidP="003B5860">
            <w:pPr>
              <w:rPr>
                <w:rFonts w:cs="Arial"/>
                <w:color w:val="000000" w:themeColor="text1"/>
                <w:sz w:val="20"/>
                <w:szCs w:val="20"/>
              </w:rPr>
            </w:pPr>
            <w:r w:rsidRPr="006A2529">
              <w:rPr>
                <w:rFonts w:cs="Arial"/>
                <w:color w:val="000000" w:themeColor="text1"/>
                <w:sz w:val="20"/>
                <w:szCs w:val="20"/>
              </w:rPr>
              <w:t>Produce memos to EU presidencies, meet with Presidencies’ officials and other Member States’ representatives as well as with relevant Commissioners' cabinets</w:t>
            </w:r>
          </w:p>
          <w:p w:rsidR="003B5860" w:rsidRPr="003B5860" w:rsidRDefault="003C07D0" w:rsidP="003B5860">
            <w:pPr>
              <w:rPr>
                <w:rFonts w:cs="Arial"/>
                <w:sz w:val="20"/>
                <w:szCs w:val="20"/>
                <w:lang w:val="en-US"/>
              </w:rPr>
            </w:pPr>
            <w:r>
              <w:rPr>
                <w:rFonts w:cs="Arial"/>
                <w:sz w:val="20"/>
                <w:szCs w:val="20"/>
                <w:lang w:val="en-US"/>
              </w:rPr>
              <w:t>Establish and hold meeting of</w:t>
            </w:r>
            <w:r w:rsidR="003B5860" w:rsidRPr="003B5860">
              <w:rPr>
                <w:rFonts w:cs="Arial"/>
                <w:sz w:val="20"/>
                <w:szCs w:val="20"/>
                <w:lang w:val="en-US"/>
              </w:rPr>
              <w:t xml:space="preserve"> an ENAR </w:t>
            </w:r>
            <w:r w:rsidR="003B5860">
              <w:rPr>
                <w:rFonts w:cs="Arial"/>
                <w:sz w:val="20"/>
                <w:szCs w:val="20"/>
                <w:lang w:val="en-US"/>
              </w:rPr>
              <w:t>expert group on xenophobia/anti-migrant racism</w:t>
            </w:r>
            <w:r w:rsidR="003B5860" w:rsidRPr="003B5860">
              <w:rPr>
                <w:rFonts w:cs="Arial"/>
                <w:sz w:val="20"/>
                <w:szCs w:val="20"/>
                <w:lang w:val="en-US"/>
              </w:rPr>
              <w:t xml:space="preserve"> </w:t>
            </w:r>
          </w:p>
          <w:p w:rsidR="00881BBD" w:rsidRPr="006A2529" w:rsidRDefault="003B5860" w:rsidP="00881BBD">
            <w:pPr>
              <w:rPr>
                <w:rFonts w:cs="Arial"/>
                <w:color w:val="000000" w:themeColor="text1"/>
                <w:sz w:val="20"/>
                <w:szCs w:val="20"/>
              </w:rPr>
            </w:pPr>
            <w:r w:rsidRPr="003B5860">
              <w:rPr>
                <w:rFonts w:cs="Arial"/>
                <w:sz w:val="20"/>
                <w:szCs w:val="20"/>
                <w:lang w:val="en-US"/>
              </w:rPr>
              <w:t xml:space="preserve">Support ENAR Board member participation in Forum on Asylum Migration and Integration and contribute to </w:t>
            </w:r>
            <w:r w:rsidR="00881BBD">
              <w:rPr>
                <w:rFonts w:cs="Arial"/>
                <w:sz w:val="20"/>
                <w:szCs w:val="20"/>
              </w:rPr>
              <w:lastRenderedPageBreak/>
              <w:t xml:space="preserve">common NGOs positions in the European Forum on Migration, Asylum and Integration, including positions of </w:t>
            </w:r>
            <w:r w:rsidR="00881BBD" w:rsidRPr="006A2529">
              <w:rPr>
                <w:rFonts w:cs="Arial"/>
                <w:color w:val="000000" w:themeColor="text1"/>
                <w:sz w:val="20"/>
                <w:szCs w:val="20"/>
              </w:rPr>
              <w:t xml:space="preserve">the European NGO Platform on Asylum and Migration. </w:t>
            </w:r>
          </w:p>
          <w:p w:rsidR="003B5860" w:rsidRDefault="003B5860" w:rsidP="00881BBD">
            <w:pPr>
              <w:rPr>
                <w:rFonts w:cs="Arial"/>
                <w:sz w:val="20"/>
                <w:szCs w:val="20"/>
              </w:rPr>
            </w:pPr>
          </w:p>
          <w:p w:rsidR="0002762E" w:rsidRPr="0003593C" w:rsidRDefault="0002762E" w:rsidP="0002762E">
            <w:pPr>
              <w:rPr>
                <w:rFonts w:cs="Arial"/>
                <w:b/>
                <w:sz w:val="20"/>
                <w:szCs w:val="20"/>
              </w:rPr>
            </w:pPr>
            <w:r w:rsidRPr="0003593C">
              <w:rPr>
                <w:rFonts w:cs="Arial"/>
                <w:b/>
                <w:sz w:val="20"/>
                <w:szCs w:val="20"/>
              </w:rPr>
              <w:t>Equality Data Collection</w:t>
            </w:r>
          </w:p>
          <w:p w:rsidR="0002762E" w:rsidRDefault="0002762E" w:rsidP="0002762E">
            <w:pPr>
              <w:rPr>
                <w:rFonts w:cs="Arial"/>
                <w:color w:val="000000" w:themeColor="text1"/>
                <w:sz w:val="20"/>
                <w:szCs w:val="20"/>
              </w:rPr>
            </w:pPr>
            <w:r w:rsidRPr="00FF2808">
              <w:rPr>
                <w:rFonts w:cs="Arial"/>
                <w:sz w:val="20"/>
                <w:szCs w:val="20"/>
              </w:rPr>
              <w:t>Draft policy and advocacy positions on equality data collection</w:t>
            </w:r>
            <w:r>
              <w:rPr>
                <w:rFonts w:cs="Arial"/>
                <w:sz w:val="20"/>
                <w:szCs w:val="20"/>
              </w:rPr>
              <w:t>, c</w:t>
            </w:r>
            <w:r w:rsidRPr="001A076A">
              <w:rPr>
                <w:rFonts w:cs="Arial"/>
                <w:sz w:val="20"/>
                <w:szCs w:val="20"/>
              </w:rPr>
              <w:t xml:space="preserve">ontribute to consultations on the guidelines on secured and inclusive equality data collection and work on the draft EU </w:t>
            </w:r>
            <w:r>
              <w:rPr>
                <w:rFonts w:cs="Arial"/>
                <w:sz w:val="20"/>
                <w:szCs w:val="20"/>
              </w:rPr>
              <w:t>recommendation</w:t>
            </w:r>
            <w:r w:rsidRPr="001A076A">
              <w:rPr>
                <w:rFonts w:cs="Arial"/>
                <w:sz w:val="20"/>
                <w:szCs w:val="20"/>
              </w:rPr>
              <w:t xml:space="preserve"> on equality data collection</w:t>
            </w:r>
            <w:r w:rsidRPr="00606B07">
              <w:rPr>
                <w:rFonts w:cs="Arial"/>
                <w:color w:val="000000" w:themeColor="text1"/>
                <w:sz w:val="20"/>
                <w:szCs w:val="20"/>
              </w:rPr>
              <w:t>, consistently with objective of existing and proposed EU equality legislation and policies</w:t>
            </w:r>
          </w:p>
          <w:p w:rsidR="0002762E" w:rsidRPr="00606B07" w:rsidRDefault="0002762E" w:rsidP="0002762E">
            <w:pPr>
              <w:rPr>
                <w:rFonts w:cs="Arial"/>
                <w:i/>
                <w:color w:val="000000" w:themeColor="text1"/>
                <w:sz w:val="20"/>
                <w:szCs w:val="20"/>
                <w:u w:val="single"/>
              </w:rPr>
            </w:pPr>
            <w:r>
              <w:rPr>
                <w:rFonts w:cs="Arial"/>
                <w:color w:val="000000" w:themeColor="text1"/>
                <w:sz w:val="20"/>
                <w:szCs w:val="20"/>
              </w:rPr>
              <w:t>Meet with relevant units of DG Justice and Eurostat</w:t>
            </w:r>
            <w:r w:rsidRPr="0003593C">
              <w:rPr>
                <w:rFonts w:cs="Arial"/>
                <w:sz w:val="20"/>
                <w:szCs w:val="20"/>
                <w:lang w:val="en-US"/>
              </w:rPr>
              <w:t xml:space="preserve"> </w:t>
            </w:r>
            <w:r>
              <w:rPr>
                <w:rFonts w:cs="Arial"/>
                <w:sz w:val="20"/>
                <w:szCs w:val="20"/>
                <w:lang w:val="en-US"/>
              </w:rPr>
              <w:t>(</w:t>
            </w:r>
            <w:r w:rsidRPr="0003593C">
              <w:rPr>
                <w:rFonts w:cs="Arial"/>
                <w:sz w:val="20"/>
                <w:szCs w:val="20"/>
                <w:lang w:val="en-US"/>
              </w:rPr>
              <w:t>to advocate for technical amendments to national public statistics and propose language for LFS/SILC special module on ethnicity</w:t>
            </w:r>
            <w:r>
              <w:rPr>
                <w:rFonts w:cs="Arial"/>
                <w:sz w:val="20"/>
                <w:szCs w:val="20"/>
                <w:lang w:val="en-US"/>
              </w:rPr>
              <w:t xml:space="preserve">) and </w:t>
            </w:r>
            <w:r w:rsidRPr="00606B07">
              <w:rPr>
                <w:rFonts w:cs="Arial"/>
                <w:color w:val="000000" w:themeColor="text1"/>
                <w:sz w:val="20"/>
                <w:szCs w:val="20"/>
              </w:rPr>
              <w:t>engage consistently with</w:t>
            </w:r>
            <w:r>
              <w:rPr>
                <w:rFonts w:cs="Arial"/>
                <w:color w:val="000000" w:themeColor="text1"/>
                <w:sz w:val="20"/>
                <w:szCs w:val="20"/>
              </w:rPr>
              <w:t xml:space="preserve"> data protection authorities members of</w:t>
            </w:r>
            <w:r w:rsidRPr="00606B07">
              <w:rPr>
                <w:rFonts w:cs="Arial"/>
                <w:color w:val="000000" w:themeColor="text1"/>
                <w:sz w:val="20"/>
                <w:szCs w:val="20"/>
              </w:rPr>
              <w:t xml:space="preserve"> the Network of data protection authorities (Arti</w:t>
            </w:r>
            <w:r>
              <w:rPr>
                <w:rFonts w:cs="Arial"/>
                <w:color w:val="000000" w:themeColor="text1"/>
                <w:sz w:val="20"/>
                <w:szCs w:val="20"/>
              </w:rPr>
              <w:t>c</w:t>
            </w:r>
            <w:r w:rsidRPr="00606B07">
              <w:rPr>
                <w:rFonts w:cs="Arial"/>
                <w:color w:val="000000" w:themeColor="text1"/>
                <w:sz w:val="20"/>
                <w:szCs w:val="20"/>
              </w:rPr>
              <w:t xml:space="preserve">le 29 Working Party). </w:t>
            </w:r>
          </w:p>
          <w:p w:rsidR="0002762E" w:rsidRDefault="0002762E" w:rsidP="0002762E">
            <w:pPr>
              <w:rPr>
                <w:rFonts w:cs="Arial"/>
                <w:sz w:val="20"/>
                <w:szCs w:val="20"/>
              </w:rPr>
            </w:pPr>
            <w:r w:rsidRPr="0003593C">
              <w:rPr>
                <w:rFonts w:cs="Arial"/>
                <w:sz w:val="20"/>
                <w:szCs w:val="20"/>
                <w:lang w:val="en-US"/>
              </w:rPr>
              <w:t>Work with the EP anti-racism intergroup to include equality data in its work plan</w:t>
            </w:r>
            <w:r>
              <w:rPr>
                <w:rFonts w:cs="Arial"/>
                <w:sz w:val="20"/>
                <w:szCs w:val="20"/>
                <w:lang w:val="en-US"/>
              </w:rPr>
              <w:t xml:space="preserve"> and m</w:t>
            </w:r>
            <w:r w:rsidRPr="0003593C">
              <w:rPr>
                <w:rFonts w:cs="Arial"/>
                <w:sz w:val="20"/>
                <w:szCs w:val="20"/>
                <w:lang w:val="en-US"/>
              </w:rPr>
              <w:t>eet with the chair of LIBE/groups coordinators and advisers/LIBE secretariat to raise the possibility to initiate a resolution or an own initiative report on the implementation of the R</w:t>
            </w:r>
            <w:r>
              <w:rPr>
                <w:rFonts w:cs="Arial"/>
                <w:sz w:val="20"/>
                <w:szCs w:val="20"/>
                <w:lang w:val="en-US"/>
              </w:rPr>
              <w:t xml:space="preserve">ace </w:t>
            </w:r>
            <w:r w:rsidRPr="0003593C">
              <w:rPr>
                <w:rFonts w:cs="Arial"/>
                <w:sz w:val="20"/>
                <w:szCs w:val="20"/>
                <w:lang w:val="en-US"/>
              </w:rPr>
              <w:t>E</w:t>
            </w:r>
            <w:r>
              <w:rPr>
                <w:rFonts w:cs="Arial"/>
                <w:sz w:val="20"/>
                <w:szCs w:val="20"/>
                <w:lang w:val="en-US"/>
              </w:rPr>
              <w:t xml:space="preserve">quality </w:t>
            </w:r>
            <w:r w:rsidRPr="0003593C">
              <w:rPr>
                <w:rFonts w:cs="Arial"/>
                <w:sz w:val="20"/>
                <w:szCs w:val="20"/>
                <w:lang w:val="en-US"/>
              </w:rPr>
              <w:t>D</w:t>
            </w:r>
            <w:r>
              <w:rPr>
                <w:rFonts w:cs="Arial"/>
                <w:sz w:val="20"/>
                <w:szCs w:val="20"/>
                <w:lang w:val="en-US"/>
              </w:rPr>
              <w:t>irective</w:t>
            </w:r>
            <w:r w:rsidRPr="0003593C">
              <w:rPr>
                <w:rFonts w:cs="Arial"/>
                <w:sz w:val="20"/>
                <w:szCs w:val="20"/>
                <w:lang w:val="en-US"/>
              </w:rPr>
              <w:t>/equality data and draft a briefing for MEPs on the topic</w:t>
            </w:r>
          </w:p>
          <w:p w:rsidR="0002762E" w:rsidRDefault="0002762E" w:rsidP="0002762E">
            <w:pPr>
              <w:rPr>
                <w:rFonts w:cs="Arial"/>
                <w:color w:val="000000" w:themeColor="text1"/>
                <w:sz w:val="20"/>
                <w:szCs w:val="20"/>
              </w:rPr>
            </w:pPr>
            <w:r w:rsidRPr="001A076A">
              <w:rPr>
                <w:rFonts w:cs="Arial"/>
                <w:sz w:val="20"/>
                <w:szCs w:val="20"/>
              </w:rPr>
              <w:t>Develop the demand for equality data collection disaggregated by ethnic origin minorities and migrants themselves, including where appropriate by supporting minority-led data collection</w:t>
            </w:r>
            <w:r w:rsidRPr="00606B07">
              <w:rPr>
                <w:rFonts w:cs="Arial"/>
                <w:color w:val="000000" w:themeColor="text1"/>
                <w:sz w:val="20"/>
                <w:szCs w:val="20"/>
              </w:rPr>
              <w:t>. Ensure a focus on multiple discriminations, particularly as regards the gender dimension.</w:t>
            </w:r>
          </w:p>
          <w:p w:rsidR="0002762E" w:rsidRPr="001A076A" w:rsidRDefault="0002762E" w:rsidP="0002762E">
            <w:pPr>
              <w:rPr>
                <w:rFonts w:cs="Arial"/>
                <w:sz w:val="20"/>
                <w:szCs w:val="20"/>
              </w:rPr>
            </w:pPr>
            <w:r w:rsidRPr="001A076A">
              <w:rPr>
                <w:rFonts w:cs="Arial"/>
                <w:sz w:val="20"/>
                <w:szCs w:val="20"/>
              </w:rPr>
              <w:t xml:space="preserve">Further broaden and strength the coalition of various stakeholders such as Member States, MEPs, equality bodies, national data protection institutions, EU institutions, NGOs working on various discrimination grounds, businesses, national demographic institutes </w:t>
            </w:r>
            <w:r>
              <w:rPr>
                <w:rFonts w:cs="Arial"/>
                <w:sz w:val="20"/>
                <w:szCs w:val="20"/>
              </w:rPr>
              <w:t>by holding advocacy meetings on the topic</w:t>
            </w:r>
          </w:p>
          <w:p w:rsidR="0002762E" w:rsidRPr="0003593C" w:rsidRDefault="0002762E" w:rsidP="0002762E">
            <w:pPr>
              <w:rPr>
                <w:rFonts w:cs="Arial"/>
                <w:sz w:val="20"/>
                <w:szCs w:val="20"/>
                <w:lang w:val="en-US"/>
              </w:rPr>
            </w:pPr>
            <w:r w:rsidRPr="0003593C">
              <w:rPr>
                <w:rFonts w:cs="Arial"/>
                <w:sz w:val="20"/>
                <w:szCs w:val="20"/>
                <w:lang w:val="en-US"/>
              </w:rPr>
              <w:t xml:space="preserve">ENAR Secretariat/members meet with representatives of at least 2 Member States, 2 equality bodies  in </w:t>
            </w:r>
            <w:r>
              <w:rPr>
                <w:rFonts w:cs="Arial"/>
                <w:sz w:val="20"/>
                <w:szCs w:val="20"/>
                <w:lang w:val="en-US"/>
              </w:rPr>
              <w:t xml:space="preserve">focus </w:t>
            </w:r>
            <w:r w:rsidRPr="0003593C">
              <w:rPr>
                <w:rFonts w:cs="Arial"/>
                <w:sz w:val="20"/>
                <w:szCs w:val="20"/>
                <w:lang w:val="en-US"/>
              </w:rPr>
              <w:t>countries to secure commitment to equality data collection</w:t>
            </w:r>
          </w:p>
          <w:p w:rsidR="0002762E" w:rsidRDefault="000A3B12" w:rsidP="0002762E">
            <w:pPr>
              <w:rPr>
                <w:rFonts w:cs="Arial"/>
                <w:sz w:val="20"/>
                <w:szCs w:val="20"/>
                <w:lang w:val="en-US"/>
              </w:rPr>
            </w:pPr>
            <w:r>
              <w:rPr>
                <w:rFonts w:cs="Arial"/>
                <w:sz w:val="20"/>
                <w:szCs w:val="20"/>
                <w:lang w:val="en-US"/>
              </w:rPr>
              <w:t>O</w:t>
            </w:r>
            <w:r w:rsidR="0002762E" w:rsidRPr="0003593C">
              <w:rPr>
                <w:rFonts w:cs="Arial"/>
                <w:sz w:val="20"/>
                <w:szCs w:val="20"/>
                <w:lang w:val="en-US"/>
              </w:rPr>
              <w:t xml:space="preserve">rganise a joint EP/ECRI/COE event in Strasbourg to promote findings of publication and </w:t>
            </w:r>
            <w:r w:rsidR="0002762E">
              <w:rPr>
                <w:rFonts w:cs="Arial"/>
                <w:sz w:val="20"/>
                <w:szCs w:val="20"/>
                <w:lang w:val="en-US"/>
              </w:rPr>
              <w:t xml:space="preserve">past </w:t>
            </w:r>
            <w:r w:rsidR="0002762E" w:rsidRPr="0003593C">
              <w:rPr>
                <w:rFonts w:cs="Arial"/>
                <w:sz w:val="20"/>
                <w:szCs w:val="20"/>
                <w:lang w:val="en-US"/>
              </w:rPr>
              <w:t>symposiums</w:t>
            </w:r>
          </w:p>
          <w:p w:rsidR="0002762E" w:rsidRDefault="0002762E" w:rsidP="0002762E">
            <w:pPr>
              <w:rPr>
                <w:rFonts w:cs="Arial"/>
                <w:sz w:val="20"/>
                <w:szCs w:val="20"/>
                <w:lang w:val="en-US"/>
              </w:rPr>
            </w:pPr>
          </w:p>
          <w:p w:rsidR="0002762E" w:rsidRDefault="0002762E" w:rsidP="0002762E">
            <w:pPr>
              <w:rPr>
                <w:rFonts w:cs="Arial"/>
                <w:b/>
                <w:sz w:val="20"/>
                <w:szCs w:val="20"/>
              </w:rPr>
            </w:pPr>
            <w:r w:rsidRPr="00852782">
              <w:rPr>
                <w:rFonts w:cs="Arial"/>
                <w:b/>
                <w:sz w:val="20"/>
                <w:szCs w:val="20"/>
              </w:rPr>
              <w:t>Racist crime</w:t>
            </w:r>
            <w:r>
              <w:rPr>
                <w:rFonts w:cs="Arial"/>
                <w:b/>
                <w:sz w:val="20"/>
                <w:szCs w:val="20"/>
              </w:rPr>
              <w:t xml:space="preserve"> </w:t>
            </w:r>
          </w:p>
          <w:p w:rsidR="0002762E" w:rsidRDefault="0002762E" w:rsidP="0002762E">
            <w:pPr>
              <w:rPr>
                <w:rFonts w:cs="Arial"/>
                <w:sz w:val="20"/>
                <w:szCs w:val="20"/>
              </w:rPr>
            </w:pPr>
            <w:r>
              <w:rPr>
                <w:rFonts w:cs="Arial"/>
                <w:sz w:val="20"/>
                <w:szCs w:val="20"/>
              </w:rPr>
              <w:t>Produce  a European shadow report on racist crime to produce data to support advocacy</w:t>
            </w:r>
          </w:p>
          <w:p w:rsidR="0002762E" w:rsidRPr="0002762E" w:rsidRDefault="0002762E" w:rsidP="0002762E">
            <w:pPr>
              <w:rPr>
                <w:rFonts w:cs="Arial"/>
                <w:sz w:val="20"/>
                <w:szCs w:val="20"/>
              </w:rPr>
            </w:pPr>
            <w:r w:rsidRPr="001A076A">
              <w:rPr>
                <w:rFonts w:cs="Arial"/>
                <w:sz w:val="20"/>
                <w:szCs w:val="20"/>
              </w:rPr>
              <w:t xml:space="preserve">Work in </w:t>
            </w:r>
            <w:r w:rsidRPr="0002762E">
              <w:rPr>
                <w:rFonts w:cs="Arial"/>
                <w:sz w:val="20"/>
                <w:szCs w:val="20"/>
              </w:rPr>
              <w:t xml:space="preserve">coalition with other human rights organisations, including Amnesty International and the Social Platform based on its position on bias violence, to call for the strengthening of EU legislation on hate crime </w:t>
            </w:r>
          </w:p>
          <w:p w:rsidR="0002762E" w:rsidRPr="0002762E" w:rsidRDefault="0002762E" w:rsidP="0002762E">
            <w:pPr>
              <w:rPr>
                <w:rFonts w:cs="Arial"/>
                <w:sz w:val="20"/>
                <w:szCs w:val="20"/>
              </w:rPr>
            </w:pPr>
            <w:r w:rsidRPr="0002762E">
              <w:rPr>
                <w:rFonts w:cs="Arial"/>
                <w:sz w:val="20"/>
                <w:szCs w:val="20"/>
              </w:rPr>
              <w:t>Establish an on-line monitoring form to report on the link between racist and xenophobic speech in the political discourses and racist violence and crime and produce reports on the findings at EU and national levels</w:t>
            </w:r>
          </w:p>
          <w:p w:rsidR="0002762E" w:rsidRPr="0002762E" w:rsidRDefault="0002762E" w:rsidP="0002762E">
            <w:pPr>
              <w:rPr>
                <w:rFonts w:cs="Arial"/>
                <w:sz w:val="20"/>
                <w:szCs w:val="20"/>
              </w:rPr>
            </w:pPr>
            <w:r w:rsidRPr="0002762E">
              <w:rPr>
                <w:rFonts w:cs="Arial"/>
                <w:sz w:val="20"/>
                <w:szCs w:val="20"/>
                <w:lang w:val="en-US"/>
              </w:rPr>
              <w:t xml:space="preserve">Meet with representatives of at least 2 Member States (jointly with ENAR members) to advocate for </w:t>
            </w:r>
            <w:r w:rsidRPr="0002762E">
              <w:rPr>
                <w:rFonts w:cs="Arial"/>
                <w:sz w:val="20"/>
                <w:szCs w:val="20"/>
              </w:rPr>
              <w:t>the improvement legal provisions on racist crime and incitement, and for the improvement of data collection on racist crime, including data on crimes reported to law enforcement authorities, data on crimes prosecuted and brought to court, and victimisation surveys</w:t>
            </w:r>
          </w:p>
          <w:p w:rsidR="0002762E" w:rsidRPr="0002762E" w:rsidRDefault="0002762E" w:rsidP="0002762E">
            <w:pPr>
              <w:rPr>
                <w:rFonts w:cs="Arial"/>
                <w:sz w:val="20"/>
                <w:szCs w:val="20"/>
                <w:lang w:val="en-US"/>
              </w:rPr>
            </w:pPr>
            <w:r w:rsidRPr="0002762E">
              <w:rPr>
                <w:rFonts w:cs="Arial"/>
                <w:sz w:val="20"/>
                <w:szCs w:val="20"/>
                <w:lang w:val="en-US"/>
              </w:rPr>
              <w:t xml:space="preserve">Produce a checklist on the Victims’ Rights Directive for victims of hate crime and contribute to projects on common EU guidelines to support victims of hate crime. </w:t>
            </w:r>
          </w:p>
          <w:p w:rsidR="0002762E" w:rsidRPr="0002762E" w:rsidRDefault="0002762E" w:rsidP="0002762E">
            <w:pPr>
              <w:rPr>
                <w:rFonts w:cs="Arial"/>
                <w:sz w:val="20"/>
                <w:szCs w:val="20"/>
                <w:lang w:val="en-US"/>
              </w:rPr>
            </w:pPr>
            <w:r w:rsidRPr="0002762E">
              <w:rPr>
                <w:rFonts w:cs="Arial"/>
                <w:sz w:val="20"/>
                <w:szCs w:val="20"/>
              </w:rPr>
              <w:t>Produce country specific and/or EU level briefings on racist crime to support advocacy at a national and EU level</w:t>
            </w:r>
            <w:r w:rsidRPr="0002762E">
              <w:rPr>
                <w:rFonts w:cs="Arial"/>
                <w:sz w:val="20"/>
                <w:szCs w:val="20"/>
                <w:lang w:val="en-US"/>
              </w:rPr>
              <w:t xml:space="preserve"> and provide information to the EC to monitor transposition of the relevant articles of the Framework Decision on Racism and Xenophobia  regarding at least 5 Member States</w:t>
            </w:r>
          </w:p>
          <w:p w:rsidR="0002762E" w:rsidRPr="0002762E" w:rsidRDefault="0002762E" w:rsidP="0002762E">
            <w:pPr>
              <w:rPr>
                <w:rFonts w:cs="Arial"/>
                <w:sz w:val="20"/>
                <w:szCs w:val="20"/>
                <w:lang w:val="en-US"/>
              </w:rPr>
            </w:pPr>
            <w:r w:rsidRPr="0002762E">
              <w:rPr>
                <w:rFonts w:cs="Arial"/>
                <w:sz w:val="20"/>
                <w:szCs w:val="20"/>
                <w:lang w:val="en-US"/>
              </w:rPr>
              <w:t>Work with the EP anti-racism intergroup and other relevant intergroups (LGBT) to include proposals and resolutions on hate crime legislation in their work plans</w:t>
            </w:r>
          </w:p>
          <w:p w:rsidR="0002762E" w:rsidRDefault="0002762E" w:rsidP="0002762E">
            <w:pPr>
              <w:rPr>
                <w:rFonts w:cs="Arial"/>
                <w:sz w:val="20"/>
                <w:szCs w:val="20"/>
                <w:lang w:val="en-US"/>
              </w:rPr>
            </w:pPr>
            <w:r w:rsidRPr="0002762E">
              <w:rPr>
                <w:rFonts w:cs="Arial"/>
                <w:sz w:val="20"/>
                <w:szCs w:val="20"/>
                <w:lang w:val="en-US"/>
              </w:rPr>
              <w:t xml:space="preserve">Meet at least 4 times with the chair of LIBE/groups </w:t>
            </w:r>
            <w:r w:rsidRPr="00D479FF">
              <w:rPr>
                <w:rFonts w:cs="Arial"/>
                <w:sz w:val="20"/>
                <w:szCs w:val="20"/>
                <w:lang w:val="en-US"/>
              </w:rPr>
              <w:t>coordinators and advisers/LIBE secretariat to raise the possibility to initiate a resolution or an own initiative report on EU hate crime legislation</w:t>
            </w:r>
          </w:p>
          <w:p w:rsidR="0002762E" w:rsidRDefault="0002762E" w:rsidP="0002762E">
            <w:pPr>
              <w:rPr>
                <w:rFonts w:cs="Arial"/>
                <w:sz w:val="20"/>
                <w:szCs w:val="20"/>
                <w:lang w:val="en-US"/>
              </w:rPr>
            </w:pPr>
          </w:p>
          <w:p w:rsidR="00FE598F" w:rsidRDefault="00FE598F" w:rsidP="00D479FF">
            <w:pPr>
              <w:rPr>
                <w:rFonts w:cs="Arial"/>
                <w:sz w:val="20"/>
                <w:szCs w:val="20"/>
                <w:lang w:val="en-US"/>
              </w:rPr>
            </w:pPr>
          </w:p>
          <w:p w:rsidR="00FE598F" w:rsidRPr="00606B07" w:rsidRDefault="00FE598F" w:rsidP="00FE598F">
            <w:pPr>
              <w:jc w:val="both"/>
              <w:rPr>
                <w:rFonts w:cs="Arial"/>
                <w:b/>
                <w:color w:val="000000" w:themeColor="text1"/>
                <w:sz w:val="20"/>
                <w:szCs w:val="20"/>
              </w:rPr>
            </w:pPr>
            <w:r w:rsidRPr="00606B07">
              <w:rPr>
                <w:rFonts w:cs="Arial"/>
                <w:b/>
                <w:color w:val="000000" w:themeColor="text1"/>
                <w:sz w:val="20"/>
                <w:szCs w:val="20"/>
              </w:rPr>
              <w:t>Pro</w:t>
            </w:r>
            <w:r w:rsidR="00A6418D">
              <w:rPr>
                <w:rFonts w:cs="Arial"/>
                <w:b/>
                <w:color w:val="000000" w:themeColor="text1"/>
                <w:sz w:val="20"/>
                <w:szCs w:val="20"/>
              </w:rPr>
              <w:t>moting Roma inclusion and comba</w:t>
            </w:r>
            <w:r w:rsidRPr="00606B07">
              <w:rPr>
                <w:rFonts w:cs="Arial"/>
                <w:b/>
                <w:color w:val="000000" w:themeColor="text1"/>
                <w:sz w:val="20"/>
                <w:szCs w:val="20"/>
              </w:rPr>
              <w:t>ting anti-Gypsyism</w:t>
            </w:r>
          </w:p>
          <w:p w:rsidR="00FE598F" w:rsidRPr="00606B07" w:rsidRDefault="00FE598F" w:rsidP="00FE598F">
            <w:pPr>
              <w:jc w:val="both"/>
              <w:rPr>
                <w:rFonts w:cs="Arial"/>
                <w:color w:val="000000" w:themeColor="text1"/>
                <w:sz w:val="20"/>
                <w:szCs w:val="20"/>
              </w:rPr>
            </w:pPr>
            <w:r w:rsidRPr="00606B07">
              <w:rPr>
                <w:rFonts w:cs="Arial"/>
                <w:color w:val="000000" w:themeColor="text1"/>
                <w:sz w:val="20"/>
                <w:szCs w:val="20"/>
              </w:rPr>
              <w:t xml:space="preserve">Monitor the manifestations and impacts of anti-Gypsyism in the National Roma Integration Strategies (NRIS) </w:t>
            </w:r>
            <w:r w:rsidR="007F66D5">
              <w:rPr>
                <w:rFonts w:cs="Arial"/>
                <w:color w:val="000000" w:themeColor="text1"/>
                <w:sz w:val="20"/>
                <w:szCs w:val="20"/>
              </w:rPr>
              <w:t xml:space="preserve">based on members’ inputs </w:t>
            </w:r>
            <w:r w:rsidRPr="00606B07">
              <w:rPr>
                <w:rFonts w:cs="Arial"/>
                <w:color w:val="000000" w:themeColor="text1"/>
                <w:sz w:val="20"/>
                <w:szCs w:val="20"/>
              </w:rPr>
              <w:t>and support ENAR members to be actively engaged in this process at national level</w:t>
            </w:r>
          </w:p>
          <w:p w:rsidR="00FE598F" w:rsidRPr="00606B07" w:rsidRDefault="00FE598F" w:rsidP="00FE598F">
            <w:pPr>
              <w:jc w:val="both"/>
              <w:rPr>
                <w:rFonts w:cs="Arial"/>
                <w:color w:val="000000" w:themeColor="text1"/>
                <w:sz w:val="20"/>
                <w:szCs w:val="20"/>
              </w:rPr>
            </w:pPr>
            <w:r w:rsidRPr="00606B07">
              <w:rPr>
                <w:rFonts w:cs="Arial"/>
                <w:color w:val="000000" w:themeColor="text1"/>
                <w:sz w:val="20"/>
                <w:szCs w:val="20"/>
              </w:rPr>
              <w:t>Advocate for the recognition of anti-Gypsyism</w:t>
            </w:r>
          </w:p>
          <w:p w:rsidR="00FE598F" w:rsidRPr="00606B07" w:rsidRDefault="00FE598F" w:rsidP="00FE598F">
            <w:pPr>
              <w:jc w:val="both"/>
              <w:rPr>
                <w:rFonts w:cs="Arial"/>
                <w:color w:val="000000" w:themeColor="text1"/>
                <w:sz w:val="20"/>
                <w:szCs w:val="20"/>
              </w:rPr>
            </w:pPr>
            <w:r w:rsidRPr="00606B07">
              <w:rPr>
                <w:rFonts w:cs="Arial"/>
                <w:color w:val="000000" w:themeColor="text1"/>
                <w:sz w:val="20"/>
                <w:szCs w:val="20"/>
              </w:rPr>
              <w:t>Contribute to the work of the European Roma Policy Coalition (ERPC) and other civil society coalitions</w:t>
            </w:r>
          </w:p>
          <w:p w:rsidR="00FE598F" w:rsidRDefault="00FE598F" w:rsidP="00FE598F">
            <w:pPr>
              <w:jc w:val="both"/>
              <w:rPr>
                <w:rFonts w:cs="Arial"/>
                <w:color w:val="000000" w:themeColor="text1"/>
                <w:sz w:val="20"/>
                <w:szCs w:val="20"/>
              </w:rPr>
            </w:pPr>
            <w:r w:rsidRPr="00606B07">
              <w:rPr>
                <w:rFonts w:cs="Arial"/>
                <w:color w:val="000000" w:themeColor="text1"/>
                <w:sz w:val="20"/>
                <w:szCs w:val="20"/>
              </w:rPr>
              <w:t>Meet with European and national stakeholders on Roma inclusion, anti-Gypsyism and participation</w:t>
            </w:r>
          </w:p>
          <w:p w:rsidR="00FE598F" w:rsidRPr="00606B07" w:rsidRDefault="00FE598F" w:rsidP="00FE598F">
            <w:pPr>
              <w:jc w:val="both"/>
              <w:rPr>
                <w:rFonts w:cs="Arial"/>
                <w:color w:val="000000" w:themeColor="text1"/>
                <w:sz w:val="20"/>
                <w:szCs w:val="20"/>
              </w:rPr>
            </w:pPr>
            <w:r>
              <w:rPr>
                <w:rFonts w:cs="Arial"/>
                <w:color w:val="000000" w:themeColor="text1"/>
                <w:sz w:val="20"/>
                <w:szCs w:val="20"/>
              </w:rPr>
              <w:t>Establish a</w:t>
            </w:r>
            <w:r w:rsidR="003135DD">
              <w:rPr>
                <w:rFonts w:cs="Arial"/>
                <w:color w:val="000000" w:themeColor="text1"/>
                <w:sz w:val="20"/>
                <w:szCs w:val="20"/>
              </w:rPr>
              <w:t>n</w:t>
            </w:r>
            <w:r>
              <w:rPr>
                <w:rFonts w:cs="Arial"/>
                <w:color w:val="000000" w:themeColor="text1"/>
                <w:sz w:val="20"/>
                <w:szCs w:val="20"/>
              </w:rPr>
              <w:t xml:space="preserve"> ENAR expert group on Roma inclusion and combating anti-Gypsyism</w:t>
            </w:r>
          </w:p>
          <w:p w:rsidR="00FE598F" w:rsidRPr="00606B07" w:rsidRDefault="00FE598F" w:rsidP="00FE598F">
            <w:pPr>
              <w:jc w:val="both"/>
              <w:rPr>
                <w:rFonts w:cs="Arial"/>
                <w:color w:val="000000" w:themeColor="text1"/>
                <w:sz w:val="20"/>
                <w:szCs w:val="20"/>
              </w:rPr>
            </w:pPr>
            <w:r w:rsidRPr="00606B07">
              <w:rPr>
                <w:rFonts w:cs="Arial"/>
                <w:color w:val="000000" w:themeColor="text1"/>
                <w:sz w:val="20"/>
                <w:szCs w:val="20"/>
              </w:rPr>
              <w:t>Draft policy and advocacy positions on the link b</w:t>
            </w:r>
            <w:r w:rsidR="00A6418D">
              <w:rPr>
                <w:rFonts w:cs="Arial"/>
                <w:color w:val="000000" w:themeColor="text1"/>
                <w:sz w:val="20"/>
                <w:szCs w:val="20"/>
              </w:rPr>
              <w:t>etween Roma inclusion and comba</w:t>
            </w:r>
            <w:r w:rsidRPr="00606B07">
              <w:rPr>
                <w:rFonts w:cs="Arial"/>
                <w:color w:val="000000" w:themeColor="text1"/>
                <w:sz w:val="20"/>
                <w:szCs w:val="20"/>
              </w:rPr>
              <w:t>ting anti-Gypsyism</w:t>
            </w:r>
            <w:r>
              <w:rPr>
                <w:rFonts w:cs="Arial"/>
                <w:color w:val="000000" w:themeColor="text1"/>
                <w:sz w:val="20"/>
                <w:szCs w:val="20"/>
              </w:rPr>
              <w:t xml:space="preserve"> </w:t>
            </w:r>
          </w:p>
          <w:p w:rsidR="00FD69A4" w:rsidRDefault="00FE598F" w:rsidP="00FE598F">
            <w:pPr>
              <w:jc w:val="both"/>
              <w:rPr>
                <w:rFonts w:cs="Arial"/>
                <w:sz w:val="20"/>
                <w:szCs w:val="20"/>
              </w:rPr>
            </w:pPr>
            <w:r>
              <w:rPr>
                <w:rFonts w:cs="Arial"/>
                <w:sz w:val="20"/>
                <w:szCs w:val="20"/>
              </w:rPr>
              <w:t xml:space="preserve">Commission an expert to </w:t>
            </w:r>
            <w:r w:rsidR="00FD69A4">
              <w:rPr>
                <w:rFonts w:cs="Arial"/>
                <w:sz w:val="20"/>
                <w:szCs w:val="20"/>
              </w:rPr>
              <w:t>coordinate the production of</w:t>
            </w:r>
            <w:r w:rsidR="00A6418D">
              <w:rPr>
                <w:rFonts w:cs="Arial"/>
                <w:sz w:val="20"/>
                <w:szCs w:val="20"/>
              </w:rPr>
              <w:t xml:space="preserve"> ENAR’s series 3rd book on a</w:t>
            </w:r>
            <w:r w:rsidRPr="00FE598F">
              <w:rPr>
                <w:rFonts w:cs="Arial"/>
                <w:sz w:val="20"/>
                <w:szCs w:val="20"/>
              </w:rPr>
              <w:t xml:space="preserve">nti-Gypsyism to support the production of literature on the issue </w:t>
            </w:r>
          </w:p>
          <w:p w:rsidR="00FE598F" w:rsidRPr="00606B07" w:rsidRDefault="00FE598F" w:rsidP="00FE598F">
            <w:pPr>
              <w:jc w:val="both"/>
              <w:rPr>
                <w:rFonts w:cs="Arial"/>
                <w:color w:val="000000" w:themeColor="text1"/>
                <w:sz w:val="20"/>
                <w:szCs w:val="20"/>
              </w:rPr>
            </w:pPr>
            <w:r w:rsidRPr="00606B07">
              <w:rPr>
                <w:rFonts w:cs="Arial"/>
                <w:color w:val="000000" w:themeColor="text1"/>
                <w:sz w:val="20"/>
                <w:szCs w:val="20"/>
              </w:rPr>
              <w:t>Advocate for the establishment of a European day for the commemoration of the Roma Porrajmos</w:t>
            </w:r>
          </w:p>
          <w:p w:rsidR="00FE598F" w:rsidRPr="00606B07" w:rsidRDefault="00FE598F" w:rsidP="00FE598F">
            <w:pPr>
              <w:jc w:val="both"/>
              <w:rPr>
                <w:rFonts w:cs="Arial"/>
                <w:color w:val="000000" w:themeColor="text1"/>
                <w:sz w:val="20"/>
                <w:szCs w:val="20"/>
              </w:rPr>
            </w:pPr>
            <w:r w:rsidRPr="00606B07">
              <w:rPr>
                <w:rFonts w:cs="Arial"/>
                <w:color w:val="000000" w:themeColor="text1"/>
                <w:sz w:val="20"/>
                <w:szCs w:val="20"/>
              </w:rPr>
              <w:t xml:space="preserve">Participate </w:t>
            </w:r>
            <w:r w:rsidR="003135DD">
              <w:rPr>
                <w:rFonts w:cs="Arial"/>
                <w:color w:val="000000" w:themeColor="text1"/>
                <w:sz w:val="20"/>
                <w:szCs w:val="20"/>
              </w:rPr>
              <w:t>in</w:t>
            </w:r>
            <w:r w:rsidRPr="00606B07">
              <w:rPr>
                <w:rFonts w:cs="Arial"/>
                <w:color w:val="000000" w:themeColor="text1"/>
                <w:sz w:val="20"/>
                <w:szCs w:val="20"/>
              </w:rPr>
              <w:t xml:space="preserve"> joint activities on the International Roma Day </w:t>
            </w:r>
          </w:p>
          <w:p w:rsidR="00FE598F" w:rsidRPr="00FE598F" w:rsidRDefault="00FE598F" w:rsidP="00FE598F">
            <w:pPr>
              <w:rPr>
                <w:rFonts w:cs="Arial"/>
                <w:sz w:val="20"/>
                <w:szCs w:val="20"/>
              </w:rPr>
            </w:pPr>
            <w:r w:rsidRPr="00FE598F">
              <w:rPr>
                <w:rFonts w:cs="Arial"/>
                <w:sz w:val="20"/>
                <w:szCs w:val="20"/>
              </w:rPr>
              <w:t>Explore the opportunity to</w:t>
            </w:r>
            <w:r w:rsidR="00A6418D">
              <w:rPr>
                <w:rFonts w:cs="Arial"/>
                <w:sz w:val="20"/>
                <w:szCs w:val="20"/>
              </w:rPr>
              <w:t xml:space="preserve"> set up an EP working group on a</w:t>
            </w:r>
            <w:r w:rsidRPr="00FE598F">
              <w:rPr>
                <w:rFonts w:cs="Arial"/>
                <w:sz w:val="20"/>
                <w:szCs w:val="20"/>
              </w:rPr>
              <w:t xml:space="preserve">nti-Gypsyism with a workplan with a main objective to </w:t>
            </w:r>
            <w:r w:rsidRPr="00FE598F">
              <w:rPr>
                <w:rFonts w:cs="Arial"/>
                <w:sz w:val="20"/>
                <w:szCs w:val="20"/>
              </w:rPr>
              <w:lastRenderedPageBreak/>
              <w:t xml:space="preserve">mainstream the fight against </w:t>
            </w:r>
            <w:r w:rsidR="00A6418D">
              <w:rPr>
                <w:rFonts w:cs="Arial"/>
                <w:sz w:val="20"/>
                <w:szCs w:val="20"/>
              </w:rPr>
              <w:t>a</w:t>
            </w:r>
            <w:r w:rsidRPr="00FE598F">
              <w:rPr>
                <w:rFonts w:cs="Arial"/>
                <w:sz w:val="20"/>
                <w:szCs w:val="20"/>
              </w:rPr>
              <w:t>nti-Gypsyism in policy documents and processes</w:t>
            </w:r>
          </w:p>
          <w:p w:rsidR="00FE598F" w:rsidRPr="00FE598F" w:rsidRDefault="00FE598F" w:rsidP="00FE598F">
            <w:pPr>
              <w:rPr>
                <w:rFonts w:cs="Arial"/>
                <w:sz w:val="20"/>
                <w:szCs w:val="20"/>
              </w:rPr>
            </w:pPr>
            <w:r w:rsidRPr="00FE598F">
              <w:rPr>
                <w:rFonts w:cs="Arial"/>
                <w:sz w:val="20"/>
                <w:szCs w:val="20"/>
              </w:rPr>
              <w:t xml:space="preserve">Organise an EP/EESC/EC </w:t>
            </w:r>
            <w:r w:rsidR="00A6418D">
              <w:rPr>
                <w:rFonts w:cs="Arial"/>
                <w:sz w:val="20"/>
                <w:szCs w:val="20"/>
              </w:rPr>
              <w:t>roundtable on manifestation of a</w:t>
            </w:r>
            <w:r w:rsidRPr="00FE598F">
              <w:rPr>
                <w:rFonts w:cs="Arial"/>
                <w:sz w:val="20"/>
                <w:szCs w:val="20"/>
              </w:rPr>
              <w:t>nti-Gypsyism in employment and its consequences for participation and empowerment in collaboration with the anti-racism intergroup (TBC)</w:t>
            </w:r>
          </w:p>
          <w:p w:rsidR="00FE598F" w:rsidRDefault="00FE598F" w:rsidP="00FE598F">
            <w:pPr>
              <w:rPr>
                <w:rFonts w:cs="Arial"/>
                <w:sz w:val="20"/>
                <w:szCs w:val="20"/>
              </w:rPr>
            </w:pPr>
          </w:p>
          <w:p w:rsidR="00FE598F" w:rsidRPr="00DF5FE6" w:rsidRDefault="00FE598F" w:rsidP="00FE598F">
            <w:pPr>
              <w:jc w:val="both"/>
              <w:rPr>
                <w:rFonts w:cs="Arial"/>
                <w:b/>
                <w:color w:val="000000" w:themeColor="text1"/>
                <w:sz w:val="20"/>
                <w:szCs w:val="20"/>
              </w:rPr>
            </w:pPr>
            <w:r w:rsidRPr="00DF5FE6">
              <w:rPr>
                <w:rFonts w:cs="Arial"/>
                <w:b/>
                <w:color w:val="000000" w:themeColor="text1"/>
                <w:sz w:val="20"/>
                <w:szCs w:val="20"/>
              </w:rPr>
              <w:t xml:space="preserve">Combating Islamophobia </w:t>
            </w:r>
          </w:p>
          <w:p w:rsidR="00FE598F" w:rsidRPr="00DF5FE6" w:rsidRDefault="00FE598F" w:rsidP="00FE598F">
            <w:pPr>
              <w:jc w:val="both"/>
              <w:rPr>
                <w:rFonts w:cs="Arial"/>
                <w:color w:val="000000" w:themeColor="text1"/>
                <w:sz w:val="20"/>
                <w:szCs w:val="20"/>
              </w:rPr>
            </w:pPr>
            <w:r w:rsidRPr="00DF5FE6">
              <w:rPr>
                <w:rFonts w:cs="Arial"/>
                <w:color w:val="000000" w:themeColor="text1"/>
                <w:sz w:val="20"/>
                <w:szCs w:val="20"/>
              </w:rPr>
              <w:t xml:space="preserve">Advocate for a European framework to combat Islamophobia and promote the inclusion of Muslims </w:t>
            </w:r>
          </w:p>
          <w:p w:rsidR="00FE598F" w:rsidRPr="00DF5FE6" w:rsidRDefault="00FE598F" w:rsidP="00FE598F">
            <w:pPr>
              <w:jc w:val="both"/>
              <w:rPr>
                <w:rFonts w:cs="Arial"/>
                <w:color w:val="000000" w:themeColor="text1"/>
                <w:sz w:val="20"/>
                <w:szCs w:val="20"/>
              </w:rPr>
            </w:pPr>
            <w:r w:rsidRPr="00DF5FE6">
              <w:rPr>
                <w:rFonts w:cs="Arial"/>
                <w:color w:val="000000" w:themeColor="text1"/>
                <w:sz w:val="20"/>
                <w:szCs w:val="20"/>
              </w:rPr>
              <w:t xml:space="preserve">Convene </w:t>
            </w:r>
            <w:r w:rsidR="00894101">
              <w:rPr>
                <w:rFonts w:cs="Arial"/>
                <w:color w:val="000000" w:themeColor="text1"/>
                <w:sz w:val="20"/>
                <w:szCs w:val="20"/>
              </w:rPr>
              <w:t>2</w:t>
            </w:r>
            <w:r w:rsidRPr="00DF5FE6">
              <w:rPr>
                <w:rFonts w:cs="Arial"/>
                <w:color w:val="000000" w:themeColor="text1"/>
                <w:sz w:val="20"/>
                <w:szCs w:val="20"/>
              </w:rPr>
              <w:t xml:space="preserve"> meetings of the ENAR Expert group on Islamophobia</w:t>
            </w:r>
            <w:r w:rsidR="006A5D99">
              <w:rPr>
                <w:rFonts w:cs="Arial"/>
                <w:color w:val="000000" w:themeColor="text1"/>
                <w:sz w:val="20"/>
                <w:szCs w:val="20"/>
              </w:rPr>
              <w:t xml:space="preserve"> </w:t>
            </w:r>
          </w:p>
          <w:p w:rsidR="00243BAF" w:rsidRPr="00427E5E" w:rsidRDefault="00243BAF" w:rsidP="00243BAF">
            <w:pPr>
              <w:rPr>
                <w:rFonts w:cs="Arial"/>
                <w:sz w:val="20"/>
                <w:szCs w:val="20"/>
                <w:lang w:val="en-US"/>
              </w:rPr>
            </w:pPr>
            <w:r w:rsidRPr="00427E5E">
              <w:rPr>
                <w:rFonts w:cs="Arial"/>
                <w:sz w:val="20"/>
                <w:szCs w:val="20"/>
                <w:lang w:val="en-US"/>
              </w:rPr>
              <w:t xml:space="preserve">Produce and disseminate findings 5 national reports and 1 comparative European report (UK, Italy, Denmark, France and Germany) </w:t>
            </w:r>
            <w:r w:rsidRPr="00DF5FE6">
              <w:rPr>
                <w:rFonts w:cs="Arial"/>
                <w:color w:val="000000" w:themeColor="text1"/>
                <w:sz w:val="20"/>
                <w:szCs w:val="20"/>
              </w:rPr>
              <w:t xml:space="preserve">on Muslim women’s experience of discrimination in employment and of racist violence/speech </w:t>
            </w:r>
          </w:p>
          <w:p w:rsidR="00FE598F" w:rsidRPr="00DF5FE6" w:rsidRDefault="00FE598F" w:rsidP="00FE598F">
            <w:pPr>
              <w:jc w:val="both"/>
              <w:rPr>
                <w:rFonts w:cs="Arial"/>
                <w:color w:val="000000" w:themeColor="text1"/>
                <w:sz w:val="20"/>
                <w:szCs w:val="20"/>
              </w:rPr>
            </w:pPr>
            <w:r w:rsidRPr="00DF5FE6">
              <w:rPr>
                <w:rFonts w:cs="Arial"/>
                <w:color w:val="000000" w:themeColor="text1"/>
                <w:sz w:val="20"/>
                <w:szCs w:val="20"/>
              </w:rPr>
              <w:t>Organise 5 national round-tables and one European conference on the impact of Islamophobia on Muslim women jointly with women-rights organisations</w:t>
            </w:r>
          </w:p>
          <w:p w:rsidR="00FE598F" w:rsidRPr="00DF5FE6" w:rsidRDefault="00FE598F" w:rsidP="00FE598F">
            <w:pPr>
              <w:jc w:val="both"/>
              <w:rPr>
                <w:rFonts w:cs="Arial"/>
                <w:color w:val="000000" w:themeColor="text1"/>
                <w:sz w:val="20"/>
                <w:szCs w:val="20"/>
              </w:rPr>
            </w:pPr>
            <w:r w:rsidRPr="00DF5FE6">
              <w:rPr>
                <w:rFonts w:cs="Arial"/>
                <w:color w:val="000000" w:themeColor="text1"/>
                <w:sz w:val="20"/>
                <w:szCs w:val="20"/>
              </w:rPr>
              <w:t xml:space="preserve">Draft </w:t>
            </w:r>
            <w:r w:rsidR="00491421" w:rsidRPr="0057316F">
              <w:rPr>
                <w:rFonts w:cs="Arial"/>
                <w:color w:val="000000" w:themeColor="text1"/>
                <w:sz w:val="20"/>
                <w:szCs w:val="20"/>
              </w:rPr>
              <w:t>GPP/</w:t>
            </w:r>
            <w:r w:rsidRPr="0057316F">
              <w:rPr>
                <w:rFonts w:cs="Arial"/>
                <w:color w:val="000000" w:themeColor="text1"/>
                <w:sz w:val="20"/>
                <w:szCs w:val="20"/>
              </w:rPr>
              <w:t>policy</w:t>
            </w:r>
            <w:r w:rsidRPr="00DF5FE6">
              <w:rPr>
                <w:rFonts w:cs="Arial"/>
                <w:color w:val="000000" w:themeColor="text1"/>
                <w:sz w:val="20"/>
                <w:szCs w:val="20"/>
              </w:rPr>
              <w:t xml:space="preserve"> and advocacy positions and/or book on Islamophobia</w:t>
            </w:r>
          </w:p>
          <w:p w:rsidR="00FE598F" w:rsidRPr="00DF5FE6" w:rsidRDefault="00FE598F" w:rsidP="00FE598F">
            <w:pPr>
              <w:jc w:val="both"/>
              <w:rPr>
                <w:rFonts w:cs="Arial"/>
                <w:color w:val="000000" w:themeColor="text1"/>
                <w:sz w:val="20"/>
                <w:szCs w:val="20"/>
              </w:rPr>
            </w:pPr>
            <w:r w:rsidRPr="00DF5FE6">
              <w:rPr>
                <w:rFonts w:cs="Arial"/>
                <w:color w:val="000000" w:themeColor="text1"/>
                <w:sz w:val="20"/>
                <w:szCs w:val="20"/>
              </w:rPr>
              <w:t>Meet with European and national stakeholders on inclusion of Muslims and Islamophobia</w:t>
            </w:r>
          </w:p>
          <w:p w:rsidR="00427E5E" w:rsidRPr="00427E5E" w:rsidRDefault="00427E5E" w:rsidP="00427E5E">
            <w:pPr>
              <w:rPr>
                <w:rFonts w:cs="Arial"/>
                <w:sz w:val="20"/>
                <w:szCs w:val="20"/>
                <w:lang w:val="en-US"/>
              </w:rPr>
            </w:pPr>
            <w:r w:rsidRPr="00427E5E">
              <w:rPr>
                <w:rFonts w:cs="Arial"/>
                <w:sz w:val="20"/>
                <w:szCs w:val="20"/>
                <w:lang w:val="en-US"/>
              </w:rPr>
              <w:t>Set up an EP working group on Islamophobia (under ARDI) and ensure that the intergroup's workplan includes reference to combating Islamophobia</w:t>
            </w:r>
          </w:p>
          <w:p w:rsidR="00427E5E" w:rsidRDefault="00427E5E" w:rsidP="00FE598F">
            <w:pPr>
              <w:rPr>
                <w:rFonts w:cs="Arial"/>
                <w:sz w:val="20"/>
                <w:szCs w:val="20"/>
              </w:rPr>
            </w:pPr>
          </w:p>
          <w:p w:rsidR="00FE598F" w:rsidRPr="00FB3655" w:rsidRDefault="00FE598F" w:rsidP="00FE598F">
            <w:pPr>
              <w:rPr>
                <w:rFonts w:cs="Arial"/>
                <w:b/>
                <w:sz w:val="20"/>
                <w:szCs w:val="20"/>
              </w:rPr>
            </w:pPr>
            <w:r w:rsidRPr="00FB3655">
              <w:rPr>
                <w:rFonts w:cs="Arial"/>
                <w:b/>
                <w:sz w:val="20"/>
                <w:szCs w:val="20"/>
              </w:rPr>
              <w:t xml:space="preserve">Combating Afrophobia </w:t>
            </w:r>
          </w:p>
          <w:p w:rsidR="00FE598F" w:rsidRPr="00DF5FE6" w:rsidRDefault="00FE598F" w:rsidP="00FE598F">
            <w:pPr>
              <w:jc w:val="both"/>
              <w:rPr>
                <w:rFonts w:cs="Arial"/>
                <w:color w:val="000000" w:themeColor="text1"/>
                <w:sz w:val="20"/>
                <w:szCs w:val="20"/>
              </w:rPr>
            </w:pPr>
            <w:r w:rsidRPr="00DF5FE6">
              <w:rPr>
                <w:rFonts w:cs="Arial"/>
                <w:color w:val="000000" w:themeColor="text1"/>
                <w:sz w:val="20"/>
                <w:szCs w:val="20"/>
              </w:rPr>
              <w:t>Advocate for a European framework to combat Afrophobia and promote the inclusion of People of African descent/Black Europeans (PAD/BE) and work on the draft in cooperation with other civil society organisations</w:t>
            </w:r>
          </w:p>
          <w:p w:rsidR="00FE598F" w:rsidRPr="00DF5FE6" w:rsidRDefault="00FE598F" w:rsidP="00FE598F">
            <w:pPr>
              <w:jc w:val="both"/>
              <w:rPr>
                <w:rFonts w:cs="Arial"/>
                <w:color w:val="000000" w:themeColor="text1"/>
                <w:sz w:val="20"/>
                <w:szCs w:val="20"/>
              </w:rPr>
            </w:pPr>
            <w:r w:rsidRPr="00DF5FE6">
              <w:rPr>
                <w:rFonts w:cs="Arial"/>
                <w:color w:val="000000" w:themeColor="text1"/>
                <w:sz w:val="20"/>
                <w:szCs w:val="20"/>
              </w:rPr>
              <w:t xml:space="preserve">Hold </w:t>
            </w:r>
            <w:r w:rsidR="004513D3">
              <w:rPr>
                <w:rFonts w:cs="Arial"/>
                <w:color w:val="000000" w:themeColor="text1"/>
                <w:sz w:val="20"/>
                <w:szCs w:val="20"/>
              </w:rPr>
              <w:t>one</w:t>
            </w:r>
            <w:r w:rsidRPr="00DF5FE6">
              <w:rPr>
                <w:rFonts w:cs="Arial"/>
                <w:color w:val="000000" w:themeColor="text1"/>
                <w:sz w:val="20"/>
                <w:szCs w:val="20"/>
              </w:rPr>
              <w:t xml:space="preserve"> meeting of the Expert Group meeting on </w:t>
            </w:r>
            <w:r w:rsidR="00894101" w:rsidRPr="00DF5FE6">
              <w:rPr>
                <w:rFonts w:cs="Arial"/>
                <w:color w:val="000000" w:themeColor="text1"/>
                <w:sz w:val="20"/>
                <w:szCs w:val="20"/>
              </w:rPr>
              <w:t>Afrophobia</w:t>
            </w:r>
            <w:r w:rsidR="00894101" w:rsidRPr="004513D3">
              <w:rPr>
                <w:rFonts w:cs="Arial"/>
                <w:sz w:val="20"/>
                <w:szCs w:val="20"/>
                <w:lang w:val="en-US"/>
              </w:rPr>
              <w:t xml:space="preserve"> </w:t>
            </w:r>
            <w:r w:rsidR="004513D3" w:rsidRPr="004513D3">
              <w:rPr>
                <w:rFonts w:cs="Arial"/>
                <w:sz w:val="20"/>
                <w:szCs w:val="20"/>
                <w:lang w:val="en-US"/>
              </w:rPr>
              <w:t>and invite representatives of mainstream organisations such as AI, OSCE, CoE</w:t>
            </w:r>
          </w:p>
          <w:p w:rsidR="00FE598F" w:rsidRPr="00DF5FE6" w:rsidRDefault="00FE598F" w:rsidP="00FE598F">
            <w:pPr>
              <w:jc w:val="both"/>
              <w:rPr>
                <w:rFonts w:cs="Arial"/>
                <w:color w:val="000000" w:themeColor="text1"/>
                <w:sz w:val="20"/>
                <w:szCs w:val="20"/>
              </w:rPr>
            </w:pPr>
            <w:r w:rsidRPr="00DF5FE6">
              <w:rPr>
                <w:rFonts w:cs="Arial"/>
                <w:color w:val="000000" w:themeColor="text1"/>
                <w:sz w:val="20"/>
                <w:szCs w:val="20"/>
              </w:rPr>
              <w:t>Organise bi-lateral advocacy meetings of EU officials, international organisations and other human rights NGOs with ENAR members on the recognition of Afrophobia, Black history day</w:t>
            </w:r>
          </w:p>
          <w:p w:rsidR="00FE598F" w:rsidRPr="00DF5FE6" w:rsidRDefault="00FE598F" w:rsidP="00FE598F">
            <w:pPr>
              <w:jc w:val="both"/>
              <w:rPr>
                <w:rFonts w:cs="Arial"/>
                <w:color w:val="000000" w:themeColor="text1"/>
                <w:sz w:val="20"/>
                <w:szCs w:val="20"/>
              </w:rPr>
            </w:pPr>
            <w:r w:rsidRPr="00DF5FE6">
              <w:rPr>
                <w:rFonts w:cs="Arial"/>
                <w:color w:val="000000" w:themeColor="text1"/>
                <w:sz w:val="20"/>
                <w:szCs w:val="20"/>
              </w:rPr>
              <w:t>Draft policy and advocacy positions on the inclusion of PAD/BE and Afrophobia</w:t>
            </w:r>
          </w:p>
          <w:p w:rsidR="00FE598F" w:rsidRPr="00DF5FE6" w:rsidRDefault="004513D3" w:rsidP="00FE598F">
            <w:pPr>
              <w:jc w:val="both"/>
              <w:rPr>
                <w:rFonts w:cs="Arial"/>
                <w:color w:val="000000" w:themeColor="text1"/>
                <w:sz w:val="20"/>
                <w:szCs w:val="20"/>
              </w:rPr>
            </w:pPr>
            <w:r>
              <w:rPr>
                <w:rFonts w:cs="Arial"/>
                <w:color w:val="000000" w:themeColor="text1"/>
                <w:sz w:val="20"/>
                <w:szCs w:val="20"/>
              </w:rPr>
              <w:t>ENAR members (and Secretariat when relevant) h</w:t>
            </w:r>
            <w:r w:rsidR="00FE598F" w:rsidRPr="00DF5FE6">
              <w:rPr>
                <w:rFonts w:cs="Arial"/>
                <w:color w:val="000000" w:themeColor="text1"/>
                <w:sz w:val="20"/>
                <w:szCs w:val="20"/>
              </w:rPr>
              <w:t>old national level advocacy meetings on the inclusion of PAD/BE and Afrophobia</w:t>
            </w:r>
          </w:p>
          <w:p w:rsidR="00FE598F" w:rsidRPr="00DF5FE6" w:rsidRDefault="00FE598F" w:rsidP="00FE598F">
            <w:pPr>
              <w:jc w:val="both"/>
              <w:rPr>
                <w:rFonts w:cs="Arial"/>
                <w:color w:val="000000" w:themeColor="text1"/>
                <w:sz w:val="20"/>
                <w:szCs w:val="20"/>
              </w:rPr>
            </w:pPr>
            <w:r w:rsidRPr="00DF5FE6">
              <w:rPr>
                <w:rFonts w:cs="Arial"/>
                <w:color w:val="000000" w:themeColor="text1"/>
                <w:sz w:val="20"/>
                <w:szCs w:val="20"/>
              </w:rPr>
              <w:t xml:space="preserve">Produce a shadow report on </w:t>
            </w:r>
            <w:r w:rsidR="00894101" w:rsidRPr="00DF5FE6">
              <w:rPr>
                <w:rFonts w:cs="Arial"/>
                <w:color w:val="000000" w:themeColor="text1"/>
                <w:sz w:val="20"/>
                <w:szCs w:val="20"/>
              </w:rPr>
              <w:t xml:space="preserve">Afrophobia </w:t>
            </w:r>
            <w:r w:rsidRPr="00DF5FE6">
              <w:rPr>
                <w:rFonts w:cs="Arial"/>
                <w:color w:val="000000" w:themeColor="text1"/>
                <w:sz w:val="20"/>
                <w:szCs w:val="20"/>
              </w:rPr>
              <w:t>with input from ENAR members</w:t>
            </w:r>
          </w:p>
          <w:p w:rsidR="004513D3" w:rsidRPr="004513D3" w:rsidRDefault="004513D3" w:rsidP="004513D3">
            <w:pPr>
              <w:rPr>
                <w:rFonts w:cs="Arial"/>
                <w:sz w:val="20"/>
                <w:szCs w:val="20"/>
                <w:lang w:val="en-US"/>
              </w:rPr>
            </w:pPr>
            <w:r w:rsidRPr="0057316F">
              <w:rPr>
                <w:rFonts w:cs="Arial"/>
                <w:sz w:val="20"/>
                <w:szCs w:val="20"/>
                <w:lang w:val="en-US"/>
              </w:rPr>
              <w:t xml:space="preserve">Produce a </w:t>
            </w:r>
            <w:r w:rsidR="0057316F" w:rsidRPr="0057316F">
              <w:rPr>
                <w:rFonts w:cs="Arial"/>
                <w:sz w:val="20"/>
                <w:szCs w:val="20"/>
                <w:lang w:val="en-US"/>
              </w:rPr>
              <w:t xml:space="preserve">General Policy Paper on the issue of reparations </w:t>
            </w:r>
          </w:p>
          <w:p w:rsidR="004513D3" w:rsidRPr="004513D3" w:rsidRDefault="004513D3" w:rsidP="004513D3">
            <w:pPr>
              <w:rPr>
                <w:rFonts w:cs="Arial"/>
                <w:sz w:val="20"/>
                <w:szCs w:val="20"/>
                <w:lang w:val="en-US"/>
              </w:rPr>
            </w:pPr>
            <w:r w:rsidRPr="004513D3">
              <w:rPr>
                <w:rFonts w:cs="Arial"/>
                <w:sz w:val="20"/>
                <w:szCs w:val="20"/>
                <w:lang w:val="en-US"/>
              </w:rPr>
              <w:t>Encourage the European Commission to appoint an officer in charge of monitoring the situation of PAD/BE in the EU</w:t>
            </w:r>
          </w:p>
          <w:p w:rsidR="004513D3" w:rsidRPr="004513D3" w:rsidRDefault="004513D3" w:rsidP="004513D3">
            <w:pPr>
              <w:rPr>
                <w:rFonts w:cs="Arial"/>
                <w:sz w:val="20"/>
                <w:szCs w:val="20"/>
                <w:lang w:val="en-US"/>
              </w:rPr>
            </w:pPr>
            <w:r w:rsidRPr="004513D3">
              <w:rPr>
                <w:rFonts w:cs="Arial"/>
                <w:sz w:val="20"/>
                <w:szCs w:val="20"/>
                <w:lang w:val="en-US"/>
              </w:rPr>
              <w:t>Get an MEP to participate with ENAR  in a US Black Caucus panel</w:t>
            </w:r>
            <w:r w:rsidR="005913B1">
              <w:rPr>
                <w:rFonts w:cs="Arial"/>
                <w:sz w:val="20"/>
                <w:szCs w:val="20"/>
                <w:lang w:val="en-US"/>
              </w:rPr>
              <w:t>/Launch of the UN Decade on PAD</w:t>
            </w:r>
          </w:p>
          <w:p w:rsidR="004513D3" w:rsidRPr="001A076A" w:rsidRDefault="004513D3" w:rsidP="00FE598F">
            <w:pPr>
              <w:rPr>
                <w:rFonts w:cs="Arial"/>
                <w:sz w:val="20"/>
                <w:szCs w:val="20"/>
              </w:rPr>
            </w:pPr>
          </w:p>
          <w:p w:rsidR="00FE598F" w:rsidRDefault="00A6418D" w:rsidP="00FE598F">
            <w:pPr>
              <w:rPr>
                <w:rFonts w:cs="Arial"/>
                <w:b/>
                <w:sz w:val="20"/>
                <w:szCs w:val="20"/>
              </w:rPr>
            </w:pPr>
            <w:r>
              <w:rPr>
                <w:rFonts w:cs="Arial"/>
                <w:b/>
                <w:sz w:val="20"/>
                <w:szCs w:val="20"/>
              </w:rPr>
              <w:t>Combati</w:t>
            </w:r>
            <w:r w:rsidR="00FE598F">
              <w:rPr>
                <w:rFonts w:cs="Arial"/>
                <w:b/>
                <w:sz w:val="20"/>
                <w:szCs w:val="20"/>
              </w:rPr>
              <w:t>ng anti-Semitism</w:t>
            </w:r>
          </w:p>
          <w:p w:rsidR="00FE598F" w:rsidRPr="00392DC8" w:rsidRDefault="00FE598F" w:rsidP="00FE598F">
            <w:pPr>
              <w:jc w:val="both"/>
              <w:rPr>
                <w:rFonts w:cs="Arial"/>
                <w:b/>
                <w:color w:val="000000" w:themeColor="text1"/>
                <w:sz w:val="20"/>
                <w:szCs w:val="20"/>
              </w:rPr>
            </w:pPr>
            <w:r w:rsidRPr="00392DC8">
              <w:rPr>
                <w:rFonts w:cs="Arial"/>
                <w:color w:val="000000" w:themeColor="text1"/>
                <w:sz w:val="20"/>
                <w:szCs w:val="20"/>
              </w:rPr>
              <w:t xml:space="preserve">Meet with civil society organisations to establish a coalition against anti-Semitism </w:t>
            </w:r>
          </w:p>
          <w:p w:rsidR="00FE598F" w:rsidRPr="00392DC8" w:rsidRDefault="00FE598F" w:rsidP="00FE598F">
            <w:pPr>
              <w:jc w:val="both"/>
              <w:rPr>
                <w:rFonts w:cs="Arial"/>
                <w:b/>
                <w:color w:val="000000" w:themeColor="text1"/>
                <w:sz w:val="20"/>
                <w:szCs w:val="20"/>
              </w:rPr>
            </w:pPr>
            <w:r w:rsidRPr="00392DC8">
              <w:rPr>
                <w:rFonts w:cs="Arial"/>
                <w:color w:val="000000" w:themeColor="text1"/>
                <w:sz w:val="20"/>
                <w:szCs w:val="20"/>
              </w:rPr>
              <w:t xml:space="preserve">Hold </w:t>
            </w:r>
            <w:r w:rsidR="00310793">
              <w:rPr>
                <w:rFonts w:cs="Arial"/>
                <w:color w:val="000000" w:themeColor="text1"/>
                <w:sz w:val="20"/>
                <w:szCs w:val="20"/>
              </w:rPr>
              <w:t>one meeting</w:t>
            </w:r>
            <w:r w:rsidRPr="00392DC8">
              <w:rPr>
                <w:rFonts w:cs="Arial"/>
                <w:color w:val="000000" w:themeColor="text1"/>
                <w:sz w:val="20"/>
                <w:szCs w:val="20"/>
              </w:rPr>
              <w:t xml:space="preserve"> of the ENAR Expert group on </w:t>
            </w:r>
            <w:r w:rsidR="00A6418D">
              <w:rPr>
                <w:rFonts w:cs="Arial"/>
                <w:color w:val="000000" w:themeColor="text1"/>
                <w:sz w:val="20"/>
                <w:szCs w:val="20"/>
              </w:rPr>
              <w:t>a</w:t>
            </w:r>
            <w:r w:rsidRPr="00392DC8">
              <w:rPr>
                <w:rFonts w:cs="Arial"/>
                <w:color w:val="000000" w:themeColor="text1"/>
                <w:sz w:val="20"/>
                <w:szCs w:val="20"/>
              </w:rPr>
              <w:t>nti-Semitism</w:t>
            </w:r>
          </w:p>
          <w:p w:rsidR="00FE598F" w:rsidRPr="00392DC8" w:rsidRDefault="00FE598F" w:rsidP="00FE598F">
            <w:pPr>
              <w:jc w:val="both"/>
              <w:rPr>
                <w:rFonts w:cs="Arial"/>
                <w:color w:val="000000" w:themeColor="text1"/>
                <w:sz w:val="20"/>
                <w:szCs w:val="20"/>
              </w:rPr>
            </w:pPr>
            <w:r w:rsidRPr="00392DC8">
              <w:rPr>
                <w:rFonts w:cs="Arial"/>
                <w:color w:val="000000" w:themeColor="text1"/>
                <w:sz w:val="20"/>
                <w:szCs w:val="20"/>
              </w:rPr>
              <w:t>Cooperate with Jewish organisations in exploring ways to enhance reactions to hate speech in the European Parliament</w:t>
            </w:r>
            <w:r w:rsidR="00414998">
              <w:rPr>
                <w:rFonts w:cs="Arial"/>
                <w:color w:val="000000" w:themeColor="text1"/>
                <w:sz w:val="20"/>
                <w:szCs w:val="20"/>
              </w:rPr>
              <w:t xml:space="preserve"> (See output under </w:t>
            </w:r>
            <w:r w:rsidR="00FD69A4">
              <w:rPr>
                <w:rFonts w:cs="Arial"/>
                <w:color w:val="000000" w:themeColor="text1"/>
                <w:sz w:val="20"/>
                <w:szCs w:val="20"/>
              </w:rPr>
              <w:t>category</w:t>
            </w:r>
            <w:r w:rsidR="00414998">
              <w:rPr>
                <w:rFonts w:cs="Arial"/>
                <w:color w:val="000000" w:themeColor="text1"/>
                <w:sz w:val="20"/>
                <w:szCs w:val="20"/>
              </w:rPr>
              <w:t xml:space="preserve"> 3)</w:t>
            </w:r>
          </w:p>
          <w:p w:rsidR="00FE598F" w:rsidRPr="00392DC8" w:rsidRDefault="00FE598F" w:rsidP="00FE598F">
            <w:pPr>
              <w:jc w:val="both"/>
              <w:rPr>
                <w:rFonts w:cs="Arial"/>
                <w:color w:val="000000" w:themeColor="text1"/>
                <w:sz w:val="20"/>
                <w:szCs w:val="20"/>
              </w:rPr>
            </w:pPr>
            <w:r w:rsidRPr="00392DC8">
              <w:rPr>
                <w:rFonts w:cs="Arial"/>
                <w:color w:val="000000" w:themeColor="text1"/>
                <w:sz w:val="20"/>
                <w:szCs w:val="20"/>
              </w:rPr>
              <w:t xml:space="preserve">Draft policy and advocacy positions on </w:t>
            </w:r>
            <w:r w:rsidR="00A6418D">
              <w:rPr>
                <w:rFonts w:cs="Arial"/>
                <w:color w:val="000000" w:themeColor="text1"/>
                <w:sz w:val="20"/>
                <w:szCs w:val="20"/>
              </w:rPr>
              <w:t>a</w:t>
            </w:r>
            <w:r w:rsidRPr="00392DC8">
              <w:rPr>
                <w:rFonts w:cs="Arial"/>
                <w:color w:val="000000" w:themeColor="text1"/>
                <w:sz w:val="20"/>
                <w:szCs w:val="20"/>
              </w:rPr>
              <w:t>nti-Semitism.</w:t>
            </w:r>
          </w:p>
          <w:p w:rsidR="00310793" w:rsidRPr="00310793" w:rsidRDefault="00310793" w:rsidP="00310793">
            <w:pPr>
              <w:rPr>
                <w:rFonts w:cs="Arial"/>
                <w:sz w:val="20"/>
                <w:szCs w:val="20"/>
                <w:lang w:val="en-US"/>
              </w:rPr>
            </w:pPr>
            <w:r>
              <w:rPr>
                <w:rFonts w:cs="Arial"/>
                <w:sz w:val="20"/>
                <w:szCs w:val="20"/>
                <w:lang w:val="en-US"/>
              </w:rPr>
              <w:t xml:space="preserve">Cooperate with the </w:t>
            </w:r>
            <w:r w:rsidRPr="00310793">
              <w:rPr>
                <w:rFonts w:cs="Arial"/>
                <w:sz w:val="20"/>
                <w:szCs w:val="20"/>
                <w:lang w:val="en-US"/>
              </w:rPr>
              <w:t>EP working group</w:t>
            </w:r>
            <w:r>
              <w:rPr>
                <w:rFonts w:cs="Arial"/>
                <w:sz w:val="20"/>
                <w:szCs w:val="20"/>
                <w:lang w:val="en-US"/>
              </w:rPr>
              <w:t>/intergroup</w:t>
            </w:r>
            <w:r w:rsidRPr="00310793">
              <w:rPr>
                <w:rFonts w:cs="Arial"/>
                <w:sz w:val="20"/>
                <w:szCs w:val="20"/>
                <w:lang w:val="en-US"/>
              </w:rPr>
              <w:t xml:space="preserve"> on </w:t>
            </w:r>
            <w:r w:rsidR="00A6418D">
              <w:rPr>
                <w:rFonts w:cs="Arial"/>
                <w:sz w:val="20"/>
                <w:szCs w:val="20"/>
                <w:lang w:val="en-US"/>
              </w:rPr>
              <w:t>a</w:t>
            </w:r>
            <w:r w:rsidRPr="00310793">
              <w:rPr>
                <w:rFonts w:cs="Arial"/>
                <w:sz w:val="20"/>
                <w:szCs w:val="20"/>
                <w:lang w:val="en-US"/>
              </w:rPr>
              <w:t xml:space="preserve">nti-Semitism </w:t>
            </w:r>
          </w:p>
          <w:p w:rsidR="0003593C" w:rsidRDefault="0003593C" w:rsidP="00310793">
            <w:pPr>
              <w:rPr>
                <w:rFonts w:cs="Arial"/>
                <w:sz w:val="20"/>
                <w:szCs w:val="20"/>
              </w:rPr>
            </w:pPr>
          </w:p>
          <w:p w:rsidR="00EE62D0" w:rsidRPr="00FB448D" w:rsidRDefault="00EE62D0" w:rsidP="004141C6">
            <w:pPr>
              <w:tabs>
                <w:tab w:val="left" w:pos="2492"/>
              </w:tabs>
              <w:rPr>
                <w:rFonts w:cs="Arial"/>
                <w:b/>
                <w:color w:val="000000" w:themeColor="text1"/>
                <w:sz w:val="20"/>
                <w:szCs w:val="20"/>
              </w:rPr>
            </w:pPr>
            <w:r>
              <w:rPr>
                <w:rFonts w:cs="Arial"/>
                <w:b/>
                <w:color w:val="000000" w:themeColor="text1"/>
                <w:sz w:val="20"/>
                <w:szCs w:val="20"/>
              </w:rPr>
              <w:t xml:space="preserve">Employment and </w:t>
            </w:r>
            <w:r w:rsidRPr="00FB448D">
              <w:rPr>
                <w:rFonts w:cs="Arial"/>
                <w:b/>
                <w:color w:val="000000" w:themeColor="text1"/>
                <w:sz w:val="20"/>
                <w:szCs w:val="20"/>
              </w:rPr>
              <w:t xml:space="preserve">Diversity Management </w:t>
            </w:r>
          </w:p>
          <w:p w:rsidR="00417B38" w:rsidRDefault="00417B38" w:rsidP="00417B38">
            <w:pPr>
              <w:rPr>
                <w:color w:val="000000" w:themeColor="text1"/>
                <w:sz w:val="20"/>
                <w:szCs w:val="20"/>
                <w:lang w:val="en-US"/>
              </w:rPr>
            </w:pPr>
            <w:r>
              <w:rPr>
                <w:color w:val="000000" w:themeColor="text1"/>
                <w:sz w:val="20"/>
                <w:szCs w:val="20"/>
                <w:lang w:val="en-US"/>
              </w:rPr>
              <w:t xml:space="preserve">Strengthen and broaden the “diversity management” community within the membership of ENAR </w:t>
            </w:r>
          </w:p>
          <w:p w:rsidR="00417B38" w:rsidRPr="0002762E" w:rsidRDefault="00417B38" w:rsidP="00417B38">
            <w:pPr>
              <w:rPr>
                <w:sz w:val="20"/>
                <w:szCs w:val="20"/>
                <w:lang w:val="en-US"/>
              </w:rPr>
            </w:pPr>
            <w:r>
              <w:rPr>
                <w:color w:val="000000" w:themeColor="text1"/>
                <w:sz w:val="20"/>
                <w:szCs w:val="20"/>
                <w:lang w:val="en-US"/>
              </w:rPr>
              <w:t xml:space="preserve">Identify and transpose good </w:t>
            </w:r>
            <w:r w:rsidRPr="00DD098E">
              <w:rPr>
                <w:sz w:val="20"/>
                <w:szCs w:val="20"/>
                <w:lang w:val="en-US"/>
              </w:rPr>
              <w:t xml:space="preserve">practices on diversity management between different Member States, notably by holding 1 Equal@Work seminar and drafting 1 annual publication drawing the conclusions of the seminar on the issue of reasonable </w:t>
            </w:r>
            <w:r w:rsidRPr="0002762E">
              <w:rPr>
                <w:sz w:val="20"/>
                <w:szCs w:val="20"/>
                <w:lang w:val="en-US"/>
              </w:rPr>
              <w:t>accommodation of religious diversity (tbc)</w:t>
            </w:r>
          </w:p>
          <w:p w:rsidR="00417B38" w:rsidRPr="0002762E" w:rsidRDefault="0002762E" w:rsidP="00417B38">
            <w:pPr>
              <w:rPr>
                <w:sz w:val="20"/>
                <w:szCs w:val="20"/>
                <w:lang w:val="en-US"/>
              </w:rPr>
            </w:pPr>
            <w:r w:rsidRPr="0002762E">
              <w:rPr>
                <w:rFonts w:cs="Arial"/>
                <w:sz w:val="20"/>
                <w:szCs w:val="20"/>
                <w:lang w:val="en-US"/>
              </w:rPr>
              <w:t xml:space="preserve">Meet with businesses to introduce data collection and benchmarking tools as part of the Equal@work strategy </w:t>
            </w:r>
            <w:r w:rsidR="00417B38" w:rsidRPr="0002762E">
              <w:rPr>
                <w:sz w:val="20"/>
                <w:szCs w:val="20"/>
                <w:lang w:val="en-US"/>
              </w:rPr>
              <w:t>Improve the engagement of partner companies in the Equal@Work platform, broadening their pool, reaching out to SMEs</w:t>
            </w:r>
          </w:p>
          <w:p w:rsidR="00417B38" w:rsidRDefault="00417B38" w:rsidP="00417B38">
            <w:pPr>
              <w:rPr>
                <w:color w:val="000000" w:themeColor="text1"/>
                <w:sz w:val="20"/>
                <w:szCs w:val="20"/>
                <w:lang w:val="en-US"/>
              </w:rPr>
            </w:pPr>
            <w:r w:rsidRPr="00DD098E">
              <w:rPr>
                <w:sz w:val="20"/>
                <w:szCs w:val="20"/>
                <w:lang w:val="en-US"/>
              </w:rPr>
              <w:t xml:space="preserve">Support employers – public and private – to make </w:t>
            </w:r>
            <w:r>
              <w:rPr>
                <w:color w:val="000000" w:themeColor="text1"/>
                <w:sz w:val="20"/>
                <w:szCs w:val="20"/>
                <w:lang w:val="en-US"/>
              </w:rPr>
              <w:t>ethnic, cultural and social origins a central concern of their diversity management policies by organising one conference on ethnic, cultural and social origins in the Business with businesses partners (L’Oréal, etc.), the Association Française des Managers de la Diversité (AFMD) and the Platform of the Charters for Diversity (tbc).</w:t>
            </w:r>
          </w:p>
          <w:p w:rsidR="00EE62D0" w:rsidRPr="00256B1B" w:rsidRDefault="00EE62D0" w:rsidP="00417B38">
            <w:pPr>
              <w:rPr>
                <w:rFonts w:cs="Arial"/>
                <w:sz w:val="20"/>
                <w:szCs w:val="20"/>
              </w:rPr>
            </w:pPr>
          </w:p>
        </w:tc>
      </w:tr>
    </w:tbl>
    <w:p w:rsidR="004C3447" w:rsidRDefault="004C3447" w:rsidP="004C3447">
      <w:pPr>
        <w:spacing w:before="120" w:after="120"/>
        <w:rPr>
          <w:rFonts w:cs="Arial"/>
          <w:b/>
          <w:sz w:val="20"/>
          <w:szCs w:val="20"/>
        </w:rPr>
        <w:sectPr w:rsidR="004C3447" w:rsidSect="0040486A">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4C3447" w:rsidRPr="00256B1B" w:rsidTr="004513D3">
        <w:tc>
          <w:tcPr>
            <w:tcW w:w="11016" w:type="dxa"/>
            <w:gridSpan w:val="4"/>
            <w:tcBorders>
              <w:bottom w:val="single" w:sz="4" w:space="0" w:color="auto"/>
            </w:tcBorders>
            <w:shd w:val="clear" w:color="auto" w:fill="D9D9D9"/>
          </w:tcPr>
          <w:p w:rsidR="004C3447" w:rsidRPr="00C03FC4" w:rsidRDefault="004C3447" w:rsidP="004513D3">
            <w:pPr>
              <w:spacing w:before="120" w:after="120"/>
              <w:rPr>
                <w:rFonts w:cs="Arial"/>
                <w:b/>
                <w:sz w:val="20"/>
                <w:szCs w:val="20"/>
              </w:rPr>
            </w:pPr>
            <w:r w:rsidRPr="00C03FC4">
              <w:rPr>
                <w:rFonts w:cs="Arial"/>
                <w:b/>
                <w:sz w:val="20"/>
                <w:szCs w:val="20"/>
              </w:rPr>
              <w:lastRenderedPageBreak/>
              <w:t>II</w:t>
            </w:r>
            <w:r>
              <w:rPr>
                <w:rFonts w:cs="Arial"/>
                <w:b/>
                <w:sz w:val="20"/>
                <w:szCs w:val="20"/>
              </w:rPr>
              <w:t>I</w:t>
            </w:r>
            <w:r w:rsidRPr="00C03FC4">
              <w:rPr>
                <w:rFonts w:cs="Arial"/>
                <w:b/>
                <w:sz w:val="20"/>
                <w:szCs w:val="20"/>
              </w:rPr>
              <w:t xml:space="preserve">. </w:t>
            </w:r>
            <w:r>
              <w:rPr>
                <w:rFonts w:cs="Arial"/>
                <w:b/>
                <w:sz w:val="20"/>
                <w:szCs w:val="20"/>
              </w:rPr>
              <w:t>Planned o</w:t>
            </w:r>
            <w:r w:rsidRPr="00C03FC4">
              <w:rPr>
                <w:rFonts w:cs="Arial"/>
                <w:b/>
                <w:sz w:val="20"/>
                <w:szCs w:val="20"/>
              </w:rPr>
              <w:t xml:space="preserve">utput(s) </w:t>
            </w:r>
          </w:p>
          <w:p w:rsidR="004C3447" w:rsidRDefault="004C3447" w:rsidP="004513D3">
            <w:pPr>
              <w:jc w:val="both"/>
              <w:rPr>
                <w:rFonts w:cs="Arial"/>
                <w:color w:val="000000"/>
                <w:sz w:val="18"/>
                <w:szCs w:val="18"/>
              </w:rPr>
            </w:pPr>
            <w:r>
              <w:rPr>
                <w:rFonts w:cs="Arial"/>
                <w:color w:val="000000"/>
                <w:sz w:val="18"/>
                <w:szCs w:val="18"/>
              </w:rPr>
              <w:t xml:space="preserve">List the outputs to be produced. </w:t>
            </w:r>
          </w:p>
          <w:p w:rsidR="004C3447" w:rsidRDefault="004C3447" w:rsidP="004513D3">
            <w:pPr>
              <w:jc w:val="both"/>
              <w:rPr>
                <w:rFonts w:cs="Arial"/>
                <w:color w:val="000000"/>
                <w:sz w:val="18"/>
                <w:szCs w:val="18"/>
              </w:rPr>
            </w:pPr>
            <w:r w:rsidRPr="00341690">
              <w:rPr>
                <w:rFonts w:cs="Arial"/>
                <w:color w:val="000000"/>
                <w:sz w:val="18"/>
                <w:szCs w:val="18"/>
              </w:rPr>
              <w:t xml:space="preserve">Outputs of your planned activities can be </w:t>
            </w:r>
            <w:r w:rsidRPr="00341690">
              <w:rPr>
                <w:rFonts w:cs="Arial"/>
                <w:b/>
                <w:color w:val="000000"/>
                <w:sz w:val="18"/>
                <w:szCs w:val="18"/>
              </w:rPr>
              <w:t>intangible</w:t>
            </w:r>
            <w:r>
              <w:rPr>
                <w:rFonts w:cs="Arial"/>
                <w:b/>
                <w:color w:val="000000"/>
                <w:sz w:val="18"/>
                <w:szCs w:val="18"/>
              </w:rPr>
              <w:t xml:space="preserve"> </w:t>
            </w:r>
            <w:r w:rsidRPr="00341690">
              <w:rPr>
                <w:rFonts w:cs="Arial"/>
                <w:color w:val="000000"/>
                <w:sz w:val="18"/>
                <w:szCs w:val="18"/>
              </w:rPr>
              <w:t>(e.g. conferences, semin</w:t>
            </w:r>
            <w:r>
              <w:rPr>
                <w:rFonts w:cs="Arial"/>
                <w:color w:val="000000"/>
                <w:sz w:val="18"/>
                <w:szCs w:val="18"/>
              </w:rPr>
              <w:t>ars, trainings,</w:t>
            </w:r>
            <w:r w:rsidRPr="00341690">
              <w:rPr>
                <w:rFonts w:cs="Arial"/>
                <w:color w:val="000000"/>
                <w:sz w:val="18"/>
                <w:szCs w:val="18"/>
              </w:rPr>
              <w:t xml:space="preserve"> events, professionals trained)</w:t>
            </w:r>
            <w:r w:rsidRPr="00341690">
              <w:rPr>
                <w:rFonts w:cs="Arial"/>
                <w:b/>
                <w:color w:val="000000"/>
                <w:sz w:val="18"/>
                <w:szCs w:val="18"/>
              </w:rPr>
              <w:t xml:space="preserve"> and tangible</w:t>
            </w:r>
            <w:r>
              <w:rPr>
                <w:rFonts w:cs="Arial"/>
                <w:b/>
                <w:color w:val="000000"/>
                <w:sz w:val="18"/>
                <w:szCs w:val="18"/>
              </w:rPr>
              <w:t xml:space="preserve"> </w:t>
            </w:r>
            <w:r w:rsidRPr="00341690">
              <w:rPr>
                <w:rFonts w:cs="Arial"/>
                <w:color w:val="000000"/>
                <w:sz w:val="18"/>
                <w:szCs w:val="18"/>
              </w:rPr>
              <w:lastRenderedPageBreak/>
              <w:t xml:space="preserve">(manuals, </w:t>
            </w:r>
            <w:r>
              <w:rPr>
                <w:rFonts w:cs="Arial"/>
                <w:color w:val="000000"/>
                <w:sz w:val="18"/>
                <w:szCs w:val="18"/>
              </w:rPr>
              <w:t xml:space="preserve">reports, </w:t>
            </w:r>
            <w:r w:rsidRPr="00341690">
              <w:rPr>
                <w:rFonts w:cs="Arial"/>
                <w:color w:val="000000"/>
                <w:sz w:val="18"/>
                <w:szCs w:val="18"/>
              </w:rPr>
              <w:t>leaflets, web</w:t>
            </w:r>
            <w:r>
              <w:rPr>
                <w:rFonts w:cs="Arial"/>
                <w:color w:val="000000"/>
                <w:sz w:val="18"/>
                <w:szCs w:val="18"/>
              </w:rPr>
              <w:t>pages</w:t>
            </w:r>
            <w:r w:rsidRPr="00341690">
              <w:rPr>
                <w:rFonts w:cs="Arial"/>
                <w:color w:val="000000"/>
                <w:sz w:val="18"/>
                <w:szCs w:val="18"/>
              </w:rPr>
              <w:t xml:space="preserve">, articles, training material packages, books). Limit their number and do not include minor sub-items or internal working papers. </w:t>
            </w:r>
          </w:p>
          <w:p w:rsidR="004C3447" w:rsidRPr="00341690" w:rsidRDefault="004C3447" w:rsidP="004513D3">
            <w:pPr>
              <w:jc w:val="both"/>
              <w:rPr>
                <w:rFonts w:cs="Arial"/>
                <w:color w:val="000000"/>
                <w:sz w:val="18"/>
                <w:szCs w:val="18"/>
              </w:rPr>
            </w:pPr>
            <w:r w:rsidRPr="00341690">
              <w:rPr>
                <w:rFonts w:cs="Arial"/>
                <w:color w:val="000000"/>
                <w:sz w:val="18"/>
                <w:szCs w:val="18"/>
              </w:rPr>
              <w:t>Be specific as to the scope and level of ambition</w:t>
            </w:r>
            <w:r>
              <w:rPr>
                <w:rFonts w:cs="Arial"/>
                <w:color w:val="000000"/>
                <w:sz w:val="18"/>
                <w:szCs w:val="18"/>
              </w:rPr>
              <w:t xml:space="preserve"> and</w:t>
            </w:r>
            <w:r w:rsidRPr="00341690">
              <w:rPr>
                <w:rFonts w:cs="Arial"/>
                <w:color w:val="000000"/>
                <w:sz w:val="18"/>
                <w:szCs w:val="18"/>
              </w:rPr>
              <w:t xml:space="preserve"> use a quantitative description where applicable, e.g.: X regional seminars</w:t>
            </w:r>
            <w:r>
              <w:rPr>
                <w:rFonts w:cs="Arial"/>
                <w:color w:val="000000"/>
                <w:sz w:val="18"/>
                <w:szCs w:val="18"/>
              </w:rPr>
              <w:t>; X</w:t>
            </w:r>
            <w:r w:rsidRPr="00341690">
              <w:rPr>
                <w:rFonts w:cs="Arial"/>
                <w:color w:val="000000"/>
                <w:sz w:val="18"/>
                <w:szCs w:val="18"/>
              </w:rPr>
              <w:t xml:space="preserve"> participants</w:t>
            </w:r>
            <w:r>
              <w:rPr>
                <w:rFonts w:cs="Arial"/>
                <w:color w:val="000000"/>
                <w:sz w:val="18"/>
                <w:szCs w:val="18"/>
              </w:rPr>
              <w:t>.</w:t>
            </w:r>
          </w:p>
        </w:tc>
      </w:tr>
      <w:tr w:rsidR="004C3447" w:rsidRPr="00256B1B" w:rsidTr="004513D3">
        <w:tc>
          <w:tcPr>
            <w:tcW w:w="534" w:type="dxa"/>
            <w:tcBorders>
              <w:bottom w:val="single" w:sz="4" w:space="0" w:color="auto"/>
            </w:tcBorders>
            <w:shd w:val="clear" w:color="auto" w:fill="D9D9D9" w:themeFill="background1" w:themeFillShade="D9"/>
          </w:tcPr>
          <w:p w:rsidR="004C3447" w:rsidRDefault="004C3447" w:rsidP="004513D3">
            <w:pPr>
              <w:rPr>
                <w:rFonts w:cs="Arial"/>
                <w:sz w:val="18"/>
                <w:szCs w:val="18"/>
              </w:rPr>
            </w:pPr>
          </w:p>
          <w:p w:rsidR="004C3447" w:rsidRPr="00256B1B" w:rsidRDefault="004C3447" w:rsidP="004513D3">
            <w:pPr>
              <w:rPr>
                <w:rFonts w:cs="Arial"/>
                <w:sz w:val="18"/>
                <w:szCs w:val="18"/>
              </w:rPr>
            </w:pPr>
            <w:r w:rsidRPr="00256B1B">
              <w:rPr>
                <w:rFonts w:cs="Arial"/>
                <w:sz w:val="18"/>
                <w:szCs w:val="18"/>
              </w:rPr>
              <w:t>No.</w:t>
            </w:r>
          </w:p>
        </w:tc>
        <w:tc>
          <w:tcPr>
            <w:tcW w:w="1985" w:type="dxa"/>
            <w:tcBorders>
              <w:bottom w:val="single" w:sz="4" w:space="0" w:color="auto"/>
            </w:tcBorders>
            <w:shd w:val="clear" w:color="auto" w:fill="D9D9D9" w:themeFill="background1" w:themeFillShade="D9"/>
          </w:tcPr>
          <w:p w:rsidR="004C3447" w:rsidRDefault="004C3447" w:rsidP="004513D3">
            <w:pPr>
              <w:rPr>
                <w:rFonts w:cs="Arial"/>
                <w:sz w:val="18"/>
                <w:szCs w:val="18"/>
              </w:rPr>
            </w:pPr>
          </w:p>
          <w:p w:rsidR="004C3447" w:rsidRPr="00256B1B" w:rsidRDefault="004C3447" w:rsidP="004513D3">
            <w:pPr>
              <w:rPr>
                <w:rFonts w:cs="Arial"/>
                <w:sz w:val="18"/>
                <w:szCs w:val="18"/>
              </w:rPr>
            </w:pPr>
            <w:r>
              <w:rPr>
                <w:rFonts w:cs="Arial"/>
                <w:sz w:val="18"/>
                <w:szCs w:val="18"/>
              </w:rPr>
              <w:t>Output</w:t>
            </w:r>
          </w:p>
        </w:tc>
        <w:tc>
          <w:tcPr>
            <w:tcW w:w="6378" w:type="dxa"/>
            <w:tcBorders>
              <w:bottom w:val="single" w:sz="4" w:space="0" w:color="auto"/>
            </w:tcBorders>
            <w:shd w:val="clear" w:color="auto" w:fill="D9D9D9" w:themeFill="background1" w:themeFillShade="D9"/>
          </w:tcPr>
          <w:p w:rsidR="004C3447" w:rsidRDefault="004C3447" w:rsidP="004513D3">
            <w:pPr>
              <w:rPr>
                <w:rFonts w:cs="Arial"/>
                <w:sz w:val="18"/>
                <w:szCs w:val="18"/>
              </w:rPr>
            </w:pPr>
            <w:r>
              <w:rPr>
                <w:rFonts w:cs="Arial"/>
                <w:sz w:val="18"/>
                <w:szCs w:val="18"/>
              </w:rPr>
              <w:t xml:space="preserve">Characteristics </w:t>
            </w:r>
          </w:p>
          <w:p w:rsidR="004C3447" w:rsidRDefault="004C3447" w:rsidP="004513D3">
            <w:pPr>
              <w:rPr>
                <w:rFonts w:cs="Arial"/>
                <w:sz w:val="18"/>
                <w:szCs w:val="18"/>
              </w:rPr>
            </w:pPr>
            <w:r>
              <w:rPr>
                <w:rFonts w:cs="Arial"/>
                <w:sz w:val="18"/>
                <w:szCs w:val="18"/>
              </w:rPr>
              <w:t>(e.g. for meetings/trainings: number of participants)</w:t>
            </w:r>
          </w:p>
          <w:p w:rsidR="004C3447" w:rsidRPr="00256B1B" w:rsidRDefault="004C3447" w:rsidP="004513D3">
            <w:pPr>
              <w:rPr>
                <w:rFonts w:cs="Arial"/>
                <w:sz w:val="18"/>
                <w:szCs w:val="18"/>
              </w:rPr>
            </w:pPr>
            <w:r>
              <w:rPr>
                <w:rFonts w:cs="Arial"/>
                <w:sz w:val="18"/>
                <w:szCs w:val="18"/>
              </w:rPr>
              <w:t>(e.g. for publications, documentation: format (printed/electronic); language)</w:t>
            </w:r>
          </w:p>
        </w:tc>
        <w:tc>
          <w:tcPr>
            <w:tcW w:w="2119" w:type="dxa"/>
            <w:tcBorders>
              <w:bottom w:val="single" w:sz="4" w:space="0" w:color="auto"/>
            </w:tcBorders>
            <w:shd w:val="clear" w:color="auto" w:fill="D9D9D9" w:themeFill="background1" w:themeFillShade="D9"/>
          </w:tcPr>
          <w:p w:rsidR="004C3447" w:rsidRDefault="004C3447" w:rsidP="004513D3">
            <w:pPr>
              <w:rPr>
                <w:rFonts w:cs="Arial"/>
                <w:sz w:val="18"/>
                <w:szCs w:val="18"/>
              </w:rPr>
            </w:pPr>
          </w:p>
          <w:p w:rsidR="004C3447" w:rsidRPr="00256B1B" w:rsidRDefault="004C3447" w:rsidP="004513D3">
            <w:pPr>
              <w:rPr>
                <w:rFonts w:cs="Arial"/>
                <w:sz w:val="18"/>
                <w:szCs w:val="18"/>
              </w:rPr>
            </w:pPr>
            <w:r>
              <w:rPr>
                <w:rFonts w:cs="Arial"/>
                <w:sz w:val="18"/>
                <w:szCs w:val="18"/>
              </w:rPr>
              <w:t>Target group</w:t>
            </w:r>
          </w:p>
          <w:p w:rsidR="004C3447" w:rsidRPr="00256B1B" w:rsidRDefault="004C3447" w:rsidP="004513D3">
            <w:pPr>
              <w:rPr>
                <w:rFonts w:cs="Arial"/>
                <w:sz w:val="18"/>
                <w:szCs w:val="18"/>
              </w:rPr>
            </w:pPr>
          </w:p>
        </w:tc>
      </w:tr>
    </w:tbl>
    <w:p w:rsidR="004C3447" w:rsidRDefault="004C3447" w:rsidP="004C3447">
      <w:pPr>
        <w:rPr>
          <w:rFonts w:cs="Arial"/>
          <w:sz w:val="20"/>
          <w:szCs w:val="20"/>
        </w:rPr>
        <w:sectPr w:rsidR="004C3447" w:rsidSect="0040486A">
          <w:type w:val="continuous"/>
          <w:pgSz w:w="12240" w:h="15840" w:code="1"/>
          <w:pgMar w:top="899" w:right="720" w:bottom="1440" w:left="720" w:header="720"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4C3447" w:rsidRPr="00256B1B" w:rsidTr="004513D3">
        <w:tc>
          <w:tcPr>
            <w:tcW w:w="534" w:type="dxa"/>
            <w:tcBorders>
              <w:bottom w:val="single" w:sz="4" w:space="0" w:color="auto"/>
            </w:tcBorders>
            <w:shd w:val="clear" w:color="auto" w:fill="auto"/>
          </w:tcPr>
          <w:p w:rsidR="004C3447" w:rsidRDefault="004C3447" w:rsidP="004513D3">
            <w:pPr>
              <w:rPr>
                <w:rFonts w:cs="Arial"/>
                <w:sz w:val="20"/>
                <w:szCs w:val="20"/>
              </w:rPr>
            </w:pPr>
          </w:p>
          <w:p w:rsidR="004C3447" w:rsidRDefault="007C2CFB" w:rsidP="004513D3">
            <w:pPr>
              <w:rPr>
                <w:rFonts w:cs="Arial"/>
                <w:sz w:val="20"/>
                <w:szCs w:val="20"/>
              </w:rPr>
            </w:pPr>
            <w:r>
              <w:rPr>
                <w:rFonts w:cs="Arial"/>
                <w:sz w:val="20"/>
                <w:szCs w:val="20"/>
              </w:rPr>
              <w:t>1</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5</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6</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7</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8</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9</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10</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11</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12</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13</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14</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15</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16</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17</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18</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19</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20</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21</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22</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23</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24</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25</w:t>
            </w:r>
          </w:p>
          <w:p w:rsidR="004C3447" w:rsidRDefault="004C3447"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26</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27</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28</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29</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30</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31</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31</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32</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33</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34</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35</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36</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37</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38</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39</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lastRenderedPageBreak/>
              <w:t>40</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41</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42</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43</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44</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45</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46</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47</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48</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49</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50</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Pr="00256B1B" w:rsidRDefault="007C2CFB" w:rsidP="004513D3">
            <w:pPr>
              <w:rPr>
                <w:rFonts w:cs="Arial"/>
                <w:sz w:val="20"/>
                <w:szCs w:val="20"/>
              </w:rPr>
            </w:pPr>
            <w:r>
              <w:rPr>
                <w:rFonts w:cs="Arial"/>
                <w:sz w:val="20"/>
                <w:szCs w:val="20"/>
              </w:rPr>
              <w:t>51</w:t>
            </w:r>
          </w:p>
        </w:tc>
        <w:tc>
          <w:tcPr>
            <w:tcW w:w="1985" w:type="dxa"/>
            <w:tcBorders>
              <w:bottom w:val="single" w:sz="4" w:space="0" w:color="auto"/>
            </w:tcBorders>
            <w:shd w:val="clear" w:color="auto" w:fill="auto"/>
          </w:tcPr>
          <w:p w:rsidR="007C5111" w:rsidRPr="00C14A8B" w:rsidRDefault="007C5111" w:rsidP="007C5111">
            <w:pPr>
              <w:rPr>
                <w:rFonts w:cs="Arial"/>
                <w:sz w:val="20"/>
                <w:szCs w:val="20"/>
              </w:rPr>
            </w:pPr>
          </w:p>
          <w:p w:rsidR="006779A6" w:rsidRPr="00C14A8B" w:rsidRDefault="006779A6" w:rsidP="007C5111">
            <w:pPr>
              <w:rPr>
                <w:rFonts w:cs="Arial"/>
                <w:sz w:val="20"/>
                <w:szCs w:val="20"/>
              </w:rPr>
            </w:pPr>
            <w:r w:rsidRPr="00C14A8B">
              <w:rPr>
                <w:rFonts w:cs="Arial"/>
                <w:sz w:val="20"/>
                <w:szCs w:val="20"/>
              </w:rPr>
              <w:t>At least 4 meetings of the HRDN internal working group</w:t>
            </w:r>
          </w:p>
          <w:p w:rsidR="006779A6" w:rsidRPr="00C14A8B" w:rsidRDefault="006779A6" w:rsidP="007C5111">
            <w:pPr>
              <w:rPr>
                <w:rFonts w:cs="Arial"/>
                <w:sz w:val="20"/>
                <w:szCs w:val="20"/>
              </w:rPr>
            </w:pPr>
          </w:p>
          <w:p w:rsidR="006779A6" w:rsidRPr="00C14A8B" w:rsidRDefault="00CF05C0" w:rsidP="007C5111">
            <w:pPr>
              <w:rPr>
                <w:rFonts w:cs="Arial"/>
                <w:sz w:val="20"/>
                <w:szCs w:val="20"/>
              </w:rPr>
            </w:pPr>
            <w:r w:rsidRPr="00C14A8B">
              <w:rPr>
                <w:rFonts w:cs="Arial"/>
                <w:sz w:val="20"/>
                <w:szCs w:val="20"/>
              </w:rPr>
              <w:t>At least 7 meetings with MEPs, members of the anti-racism intergroup</w:t>
            </w:r>
          </w:p>
          <w:p w:rsidR="00CF05C0" w:rsidRPr="00C14A8B" w:rsidRDefault="00CF05C0" w:rsidP="007C5111">
            <w:pPr>
              <w:rPr>
                <w:rFonts w:cs="Arial"/>
                <w:sz w:val="20"/>
                <w:szCs w:val="20"/>
              </w:rPr>
            </w:pPr>
          </w:p>
          <w:p w:rsidR="00CF05C0" w:rsidRPr="00C14A8B" w:rsidRDefault="00CF05C0" w:rsidP="007C5111">
            <w:pPr>
              <w:rPr>
                <w:rFonts w:cs="Arial"/>
                <w:sz w:val="20"/>
                <w:szCs w:val="20"/>
              </w:rPr>
            </w:pPr>
            <w:r w:rsidRPr="00C14A8B">
              <w:rPr>
                <w:rFonts w:cs="Arial"/>
                <w:sz w:val="20"/>
                <w:szCs w:val="20"/>
              </w:rPr>
              <w:t>2 EU presidency memorand</w:t>
            </w:r>
            <w:r w:rsidR="00894101">
              <w:rPr>
                <w:rFonts w:cs="Arial"/>
                <w:sz w:val="20"/>
                <w:szCs w:val="20"/>
              </w:rPr>
              <w:t>a</w:t>
            </w:r>
          </w:p>
          <w:p w:rsidR="00CF05C0" w:rsidRPr="00C14A8B" w:rsidRDefault="00CF05C0" w:rsidP="007C5111">
            <w:pPr>
              <w:rPr>
                <w:rFonts w:cs="Arial"/>
                <w:sz w:val="20"/>
                <w:szCs w:val="20"/>
              </w:rPr>
            </w:pPr>
          </w:p>
          <w:p w:rsidR="005E64B6" w:rsidRPr="00C14A8B" w:rsidRDefault="005E64B6" w:rsidP="007C5111">
            <w:pPr>
              <w:rPr>
                <w:rFonts w:cs="Arial"/>
                <w:sz w:val="20"/>
                <w:szCs w:val="20"/>
              </w:rPr>
            </w:pPr>
          </w:p>
          <w:p w:rsidR="005E64B6" w:rsidRPr="00C14A8B" w:rsidRDefault="005E64B6" w:rsidP="007C5111">
            <w:pPr>
              <w:rPr>
                <w:rFonts w:cs="Arial"/>
                <w:sz w:val="20"/>
                <w:szCs w:val="20"/>
              </w:rPr>
            </w:pPr>
          </w:p>
          <w:p w:rsidR="005E64B6" w:rsidRPr="00C14A8B" w:rsidRDefault="005E64B6" w:rsidP="007C5111">
            <w:pPr>
              <w:rPr>
                <w:rFonts w:cs="Arial"/>
                <w:sz w:val="20"/>
                <w:szCs w:val="20"/>
              </w:rPr>
            </w:pPr>
            <w:r w:rsidRPr="00C14A8B">
              <w:rPr>
                <w:rFonts w:cs="Arial"/>
                <w:sz w:val="20"/>
                <w:szCs w:val="20"/>
              </w:rPr>
              <w:t>At least 2 meetings with anti-discrimination networks on the Equal Treatment Directive</w:t>
            </w:r>
          </w:p>
          <w:p w:rsidR="005159FE" w:rsidRPr="00C14A8B" w:rsidRDefault="005159FE" w:rsidP="007C5111">
            <w:pPr>
              <w:rPr>
                <w:rFonts w:cs="Arial"/>
                <w:sz w:val="20"/>
                <w:szCs w:val="20"/>
              </w:rPr>
            </w:pPr>
          </w:p>
          <w:p w:rsidR="005159FE" w:rsidRPr="00C14A8B" w:rsidRDefault="005159FE" w:rsidP="007C5111">
            <w:pPr>
              <w:rPr>
                <w:rFonts w:cs="Arial"/>
                <w:sz w:val="20"/>
                <w:szCs w:val="20"/>
              </w:rPr>
            </w:pPr>
            <w:r w:rsidRPr="00C14A8B">
              <w:rPr>
                <w:rFonts w:cs="Arial"/>
                <w:sz w:val="20"/>
                <w:szCs w:val="20"/>
              </w:rPr>
              <w:t>At least 2 national level meetings on the Equal Treatment Directive</w:t>
            </w:r>
          </w:p>
          <w:p w:rsidR="005E64B6" w:rsidRPr="00C14A8B" w:rsidRDefault="005E64B6" w:rsidP="007C5111">
            <w:pPr>
              <w:rPr>
                <w:rFonts w:cs="Arial"/>
                <w:sz w:val="20"/>
                <w:szCs w:val="20"/>
              </w:rPr>
            </w:pPr>
          </w:p>
          <w:p w:rsidR="0075668C" w:rsidRPr="00C14A8B" w:rsidRDefault="0075668C" w:rsidP="007C5111">
            <w:pPr>
              <w:rPr>
                <w:rFonts w:cs="Arial"/>
                <w:sz w:val="20"/>
                <w:szCs w:val="20"/>
              </w:rPr>
            </w:pPr>
            <w:r w:rsidRPr="00C14A8B">
              <w:rPr>
                <w:rFonts w:cs="Arial"/>
                <w:sz w:val="20"/>
                <w:szCs w:val="20"/>
              </w:rPr>
              <w:t>At least 2 briefings on the current state of the Equal Treatment Directive</w:t>
            </w:r>
          </w:p>
          <w:p w:rsidR="0075668C" w:rsidRPr="00C14A8B" w:rsidRDefault="0075668C" w:rsidP="007C5111">
            <w:pPr>
              <w:rPr>
                <w:rFonts w:cs="Arial"/>
                <w:sz w:val="20"/>
                <w:szCs w:val="20"/>
              </w:rPr>
            </w:pPr>
          </w:p>
          <w:p w:rsidR="0075668C" w:rsidRPr="00C14A8B" w:rsidRDefault="0075668C" w:rsidP="007C5111">
            <w:pPr>
              <w:rPr>
                <w:rFonts w:cs="Arial"/>
                <w:sz w:val="20"/>
                <w:szCs w:val="20"/>
              </w:rPr>
            </w:pPr>
            <w:r w:rsidRPr="00C14A8B">
              <w:rPr>
                <w:rFonts w:cs="Arial"/>
                <w:sz w:val="20"/>
                <w:szCs w:val="20"/>
              </w:rPr>
              <w:t>At least 1 high-level meeting on employment/social inclusion policies</w:t>
            </w:r>
          </w:p>
          <w:p w:rsidR="0075668C" w:rsidRPr="00C14A8B" w:rsidRDefault="0075668C" w:rsidP="007C5111">
            <w:pPr>
              <w:rPr>
                <w:rFonts w:cs="Arial"/>
                <w:sz w:val="20"/>
                <w:szCs w:val="20"/>
              </w:rPr>
            </w:pPr>
          </w:p>
          <w:p w:rsidR="0075668C" w:rsidRPr="00C14A8B" w:rsidRDefault="0075668C" w:rsidP="007C5111">
            <w:pPr>
              <w:rPr>
                <w:rFonts w:cs="Arial"/>
                <w:sz w:val="20"/>
                <w:szCs w:val="20"/>
              </w:rPr>
            </w:pPr>
            <w:r w:rsidRPr="00C14A8B">
              <w:rPr>
                <w:rFonts w:cs="Arial"/>
                <w:sz w:val="20"/>
                <w:szCs w:val="20"/>
              </w:rPr>
              <w:t xml:space="preserve">1 </w:t>
            </w:r>
            <w:r w:rsidR="007967DA" w:rsidRPr="00C14A8B">
              <w:rPr>
                <w:rFonts w:cs="Arial"/>
                <w:sz w:val="20"/>
                <w:szCs w:val="20"/>
              </w:rPr>
              <w:t>meeting of the ENAR expert group on racism anti-migrants</w:t>
            </w:r>
          </w:p>
          <w:p w:rsidR="007967DA" w:rsidRPr="00C14A8B" w:rsidRDefault="007967DA" w:rsidP="007C5111">
            <w:pPr>
              <w:rPr>
                <w:rFonts w:cs="Arial"/>
                <w:sz w:val="20"/>
                <w:szCs w:val="20"/>
              </w:rPr>
            </w:pPr>
          </w:p>
          <w:p w:rsidR="007967DA" w:rsidRPr="00C14A8B" w:rsidRDefault="00222022" w:rsidP="007C5111">
            <w:pPr>
              <w:rPr>
                <w:rFonts w:cs="Arial"/>
                <w:sz w:val="20"/>
                <w:szCs w:val="20"/>
              </w:rPr>
            </w:pPr>
            <w:r w:rsidRPr="00C14A8B">
              <w:rPr>
                <w:rFonts w:cs="Arial"/>
                <w:sz w:val="20"/>
                <w:szCs w:val="20"/>
              </w:rPr>
              <w:t>At least 3 meeting</w:t>
            </w:r>
            <w:r w:rsidR="0054679A" w:rsidRPr="00C14A8B">
              <w:rPr>
                <w:rFonts w:cs="Arial"/>
                <w:sz w:val="20"/>
                <w:szCs w:val="20"/>
              </w:rPr>
              <w:t>s</w:t>
            </w:r>
            <w:r w:rsidRPr="00C14A8B">
              <w:rPr>
                <w:rFonts w:cs="Arial"/>
                <w:sz w:val="20"/>
                <w:szCs w:val="20"/>
              </w:rPr>
              <w:t xml:space="preserve"> with migration and integration NGOs</w:t>
            </w:r>
          </w:p>
          <w:p w:rsidR="0075668C" w:rsidRPr="00C14A8B" w:rsidRDefault="0075668C" w:rsidP="007C5111">
            <w:pPr>
              <w:rPr>
                <w:rFonts w:cs="Arial"/>
                <w:sz w:val="20"/>
                <w:szCs w:val="20"/>
              </w:rPr>
            </w:pPr>
          </w:p>
          <w:p w:rsidR="0054679A" w:rsidRPr="00C14A8B" w:rsidRDefault="0054679A" w:rsidP="000A3B12">
            <w:pPr>
              <w:rPr>
                <w:rFonts w:cs="Arial"/>
                <w:sz w:val="20"/>
                <w:szCs w:val="20"/>
              </w:rPr>
            </w:pPr>
          </w:p>
          <w:p w:rsidR="000A3B12" w:rsidRDefault="000A3B12" w:rsidP="000A3B12">
            <w:pPr>
              <w:rPr>
                <w:rFonts w:cs="Arial"/>
                <w:sz w:val="20"/>
                <w:szCs w:val="20"/>
              </w:rPr>
            </w:pPr>
            <w:r w:rsidRPr="00C14A8B">
              <w:rPr>
                <w:rFonts w:cs="Arial"/>
                <w:sz w:val="20"/>
                <w:szCs w:val="20"/>
              </w:rPr>
              <w:t xml:space="preserve">At least 3 advocacy and policy positions on equality data </w:t>
            </w:r>
            <w:r w:rsidRPr="00C14A8B">
              <w:rPr>
                <w:rFonts w:cs="Arial"/>
                <w:sz w:val="20"/>
                <w:szCs w:val="20"/>
              </w:rPr>
              <w:lastRenderedPageBreak/>
              <w:t>collection</w:t>
            </w:r>
          </w:p>
          <w:p w:rsidR="00310AD6" w:rsidRDefault="00310AD6" w:rsidP="000A3B12">
            <w:pPr>
              <w:rPr>
                <w:rFonts w:cs="Arial"/>
                <w:sz w:val="20"/>
                <w:szCs w:val="20"/>
              </w:rPr>
            </w:pPr>
          </w:p>
          <w:p w:rsidR="00310AD6" w:rsidRDefault="00310AD6" w:rsidP="000A3B12">
            <w:pPr>
              <w:rPr>
                <w:rFonts w:cs="Arial"/>
                <w:sz w:val="20"/>
                <w:szCs w:val="20"/>
              </w:rPr>
            </w:pPr>
            <w:r>
              <w:rPr>
                <w:rFonts w:cs="Arial"/>
                <w:sz w:val="20"/>
                <w:szCs w:val="20"/>
              </w:rPr>
              <w:t>At least 3 meetings of CSOs on equality data collection</w:t>
            </w:r>
          </w:p>
          <w:p w:rsidR="00310AD6" w:rsidRPr="00C14A8B" w:rsidRDefault="00310AD6" w:rsidP="000A3B12">
            <w:pPr>
              <w:rPr>
                <w:rFonts w:cs="Arial"/>
                <w:sz w:val="20"/>
                <w:szCs w:val="20"/>
              </w:rPr>
            </w:pPr>
          </w:p>
          <w:p w:rsidR="000A3B12" w:rsidRPr="00C14A8B" w:rsidRDefault="000A3B12" w:rsidP="000A3B12">
            <w:pPr>
              <w:rPr>
                <w:rFonts w:cs="Arial"/>
                <w:sz w:val="20"/>
                <w:szCs w:val="20"/>
              </w:rPr>
            </w:pPr>
          </w:p>
          <w:p w:rsidR="000A3B12" w:rsidRPr="00C14A8B" w:rsidRDefault="000A3B12" w:rsidP="000A3B12">
            <w:pPr>
              <w:rPr>
                <w:rFonts w:cs="Arial"/>
                <w:sz w:val="20"/>
                <w:szCs w:val="20"/>
              </w:rPr>
            </w:pPr>
            <w:r w:rsidRPr="00C14A8B">
              <w:rPr>
                <w:rFonts w:cs="Arial"/>
                <w:sz w:val="20"/>
                <w:szCs w:val="20"/>
              </w:rPr>
              <w:t>At least 2 meetings with DG JUST and Eurostat, and 2 meetings with data protection authorities on equality data collection</w:t>
            </w:r>
          </w:p>
          <w:p w:rsidR="000A3B12" w:rsidRPr="00C14A8B" w:rsidRDefault="000A3B12" w:rsidP="000A3B12">
            <w:pPr>
              <w:rPr>
                <w:rFonts w:cs="Arial"/>
                <w:sz w:val="20"/>
                <w:szCs w:val="20"/>
              </w:rPr>
            </w:pPr>
          </w:p>
          <w:p w:rsidR="000A3B12" w:rsidRPr="00C14A8B" w:rsidRDefault="000A3B12" w:rsidP="000A3B12">
            <w:pPr>
              <w:rPr>
                <w:rFonts w:cs="Arial"/>
                <w:sz w:val="20"/>
                <w:szCs w:val="20"/>
              </w:rPr>
            </w:pPr>
            <w:r w:rsidRPr="00C14A8B">
              <w:rPr>
                <w:rFonts w:cs="Arial"/>
                <w:sz w:val="20"/>
                <w:szCs w:val="20"/>
              </w:rPr>
              <w:t>At least 3 meetings with MEPs on equality data collection</w:t>
            </w:r>
          </w:p>
          <w:p w:rsidR="000A3B12" w:rsidRPr="00C14A8B" w:rsidRDefault="000A3B12" w:rsidP="000A3B12">
            <w:pPr>
              <w:rPr>
                <w:rFonts w:cs="Arial"/>
                <w:sz w:val="20"/>
                <w:szCs w:val="20"/>
              </w:rPr>
            </w:pPr>
          </w:p>
          <w:p w:rsidR="000A3B12" w:rsidRPr="00C14A8B" w:rsidRDefault="000A3B12" w:rsidP="000A3B12">
            <w:pPr>
              <w:rPr>
                <w:rFonts w:cs="Arial"/>
                <w:sz w:val="20"/>
                <w:szCs w:val="20"/>
              </w:rPr>
            </w:pPr>
            <w:r w:rsidRPr="00C14A8B">
              <w:rPr>
                <w:rFonts w:cs="Arial"/>
                <w:sz w:val="20"/>
                <w:szCs w:val="20"/>
              </w:rPr>
              <w:t>At least 2 national-level and 4 EU-level advocacy meetings on equality data collection</w:t>
            </w:r>
          </w:p>
          <w:p w:rsidR="000A3B12" w:rsidRPr="00C14A8B" w:rsidRDefault="000A3B12" w:rsidP="000A3B12">
            <w:pPr>
              <w:rPr>
                <w:rFonts w:cs="Arial"/>
                <w:sz w:val="20"/>
                <w:szCs w:val="20"/>
              </w:rPr>
            </w:pPr>
          </w:p>
          <w:p w:rsidR="000A3B12" w:rsidRPr="00C14A8B" w:rsidRDefault="000A3B12" w:rsidP="000A3B12">
            <w:pPr>
              <w:rPr>
                <w:rFonts w:cs="Arial"/>
                <w:sz w:val="20"/>
                <w:szCs w:val="20"/>
              </w:rPr>
            </w:pPr>
          </w:p>
          <w:p w:rsidR="000A3B12" w:rsidRPr="00C14A8B" w:rsidRDefault="00A369FD" w:rsidP="000A3B12">
            <w:pPr>
              <w:rPr>
                <w:rFonts w:cs="Arial"/>
                <w:sz w:val="20"/>
                <w:szCs w:val="20"/>
              </w:rPr>
            </w:pPr>
            <w:r w:rsidRPr="00C14A8B">
              <w:rPr>
                <w:rFonts w:cs="Arial"/>
                <w:sz w:val="20"/>
                <w:szCs w:val="20"/>
              </w:rPr>
              <w:t>1</w:t>
            </w:r>
            <w:r w:rsidR="000A3B12" w:rsidRPr="00C14A8B">
              <w:rPr>
                <w:rFonts w:cs="Arial"/>
                <w:sz w:val="20"/>
                <w:szCs w:val="20"/>
              </w:rPr>
              <w:t xml:space="preserve"> event with the EP, the Council of Europe and the European Commission Against Racism and Intolerance (ECRI)</w:t>
            </w:r>
          </w:p>
          <w:p w:rsidR="000A3B12" w:rsidRPr="00C14A8B" w:rsidRDefault="000A3B12" w:rsidP="007C5111">
            <w:pPr>
              <w:rPr>
                <w:rFonts w:cs="Arial"/>
                <w:sz w:val="20"/>
                <w:szCs w:val="20"/>
              </w:rPr>
            </w:pPr>
          </w:p>
          <w:p w:rsidR="007C5111" w:rsidRPr="00C14A8B" w:rsidRDefault="00A369FD" w:rsidP="007C5111">
            <w:pPr>
              <w:rPr>
                <w:rFonts w:cs="Arial"/>
                <w:sz w:val="20"/>
                <w:szCs w:val="20"/>
              </w:rPr>
            </w:pPr>
            <w:r w:rsidRPr="00C14A8B">
              <w:rPr>
                <w:rFonts w:cs="Arial"/>
                <w:sz w:val="20"/>
                <w:szCs w:val="20"/>
              </w:rPr>
              <w:t>1</w:t>
            </w:r>
            <w:r w:rsidR="007C5111" w:rsidRPr="00C14A8B">
              <w:rPr>
                <w:rFonts w:cs="Arial"/>
                <w:sz w:val="20"/>
                <w:szCs w:val="20"/>
              </w:rPr>
              <w:t xml:space="preserve"> </w:t>
            </w:r>
            <w:r w:rsidR="00894101">
              <w:rPr>
                <w:rFonts w:cs="Arial"/>
                <w:sz w:val="20"/>
                <w:szCs w:val="20"/>
              </w:rPr>
              <w:t xml:space="preserve">update </w:t>
            </w:r>
            <w:r w:rsidR="007C5111" w:rsidRPr="00C14A8B">
              <w:rPr>
                <w:rFonts w:cs="Arial"/>
                <w:sz w:val="20"/>
                <w:szCs w:val="20"/>
              </w:rPr>
              <w:t>shadow report</w:t>
            </w:r>
            <w:r w:rsidR="00C63326" w:rsidRPr="00C14A8B">
              <w:rPr>
                <w:rFonts w:cs="Arial"/>
                <w:sz w:val="20"/>
                <w:szCs w:val="20"/>
              </w:rPr>
              <w:t xml:space="preserve"> on racist crime</w:t>
            </w:r>
          </w:p>
          <w:p w:rsidR="007C5111" w:rsidRPr="00C14A8B" w:rsidRDefault="007C5111" w:rsidP="007C5111">
            <w:pPr>
              <w:rPr>
                <w:rFonts w:cs="Arial"/>
                <w:sz w:val="20"/>
                <w:szCs w:val="20"/>
              </w:rPr>
            </w:pPr>
          </w:p>
          <w:p w:rsidR="007C5111" w:rsidRPr="00C14A8B" w:rsidRDefault="00425D91" w:rsidP="007C5111">
            <w:pPr>
              <w:rPr>
                <w:rFonts w:cs="Arial"/>
                <w:sz w:val="20"/>
                <w:szCs w:val="20"/>
              </w:rPr>
            </w:pPr>
            <w:r w:rsidRPr="00C14A8B">
              <w:rPr>
                <w:rFonts w:cs="Arial"/>
                <w:sz w:val="20"/>
                <w:szCs w:val="20"/>
              </w:rPr>
              <w:t xml:space="preserve">At least </w:t>
            </w:r>
            <w:r w:rsidR="00A45790">
              <w:rPr>
                <w:rFonts w:cs="Arial"/>
                <w:sz w:val="20"/>
                <w:szCs w:val="20"/>
              </w:rPr>
              <w:t>4</w:t>
            </w:r>
            <w:r w:rsidRPr="00C14A8B">
              <w:rPr>
                <w:rFonts w:cs="Arial"/>
                <w:sz w:val="20"/>
                <w:szCs w:val="20"/>
              </w:rPr>
              <w:t xml:space="preserve"> a</w:t>
            </w:r>
            <w:r w:rsidR="007C5111" w:rsidRPr="00C14A8B">
              <w:rPr>
                <w:rFonts w:cs="Arial"/>
                <w:sz w:val="20"/>
                <w:szCs w:val="20"/>
              </w:rPr>
              <w:t>dvocacy meetings at EU</w:t>
            </w:r>
            <w:r w:rsidR="00A45790">
              <w:rPr>
                <w:rFonts w:cs="Arial"/>
                <w:sz w:val="20"/>
                <w:szCs w:val="20"/>
              </w:rPr>
              <w:t xml:space="preserve"> and national</w:t>
            </w:r>
            <w:r w:rsidR="007C5111" w:rsidRPr="00C14A8B">
              <w:rPr>
                <w:rFonts w:cs="Arial"/>
                <w:sz w:val="20"/>
                <w:szCs w:val="20"/>
              </w:rPr>
              <w:t xml:space="preserve"> level</w:t>
            </w:r>
            <w:r w:rsidR="00A45790">
              <w:rPr>
                <w:rFonts w:cs="Arial"/>
                <w:sz w:val="20"/>
                <w:szCs w:val="20"/>
              </w:rPr>
              <w:t>s</w:t>
            </w:r>
            <w:r w:rsidR="00C63326" w:rsidRPr="00C14A8B">
              <w:rPr>
                <w:rFonts w:cs="Arial"/>
                <w:sz w:val="20"/>
                <w:szCs w:val="20"/>
              </w:rPr>
              <w:t xml:space="preserve"> on racist crime</w:t>
            </w:r>
          </w:p>
          <w:p w:rsidR="007C5111" w:rsidRPr="00C14A8B" w:rsidRDefault="007C5111" w:rsidP="007C5111">
            <w:pPr>
              <w:rPr>
                <w:rFonts w:cs="Arial"/>
                <w:sz w:val="20"/>
                <w:szCs w:val="20"/>
              </w:rPr>
            </w:pPr>
          </w:p>
          <w:p w:rsidR="007C5111" w:rsidRPr="00C14A8B" w:rsidRDefault="007C5111" w:rsidP="007C5111">
            <w:pPr>
              <w:rPr>
                <w:rFonts w:cs="Arial"/>
                <w:sz w:val="20"/>
                <w:szCs w:val="20"/>
              </w:rPr>
            </w:pPr>
            <w:r w:rsidRPr="00C14A8B">
              <w:rPr>
                <w:rFonts w:cs="Arial"/>
                <w:sz w:val="20"/>
                <w:szCs w:val="20"/>
              </w:rPr>
              <w:t>At least 4 coalition coordination meeting with EU and national NGOs</w:t>
            </w:r>
            <w:r w:rsidR="00A45790">
              <w:rPr>
                <w:rFonts w:cs="Arial"/>
                <w:sz w:val="20"/>
                <w:szCs w:val="20"/>
              </w:rPr>
              <w:t xml:space="preserve"> on racist crime</w:t>
            </w:r>
          </w:p>
          <w:p w:rsidR="007C5111" w:rsidRPr="00C14A8B" w:rsidRDefault="007C5111" w:rsidP="007C5111">
            <w:pPr>
              <w:rPr>
                <w:rFonts w:cs="Arial"/>
                <w:sz w:val="20"/>
                <w:szCs w:val="20"/>
              </w:rPr>
            </w:pPr>
          </w:p>
          <w:p w:rsidR="00425D91" w:rsidRPr="00C14A8B" w:rsidRDefault="00425D91" w:rsidP="007C5111">
            <w:pPr>
              <w:rPr>
                <w:rFonts w:cs="Arial"/>
                <w:sz w:val="20"/>
                <w:szCs w:val="20"/>
                <w:lang w:val="en-US"/>
              </w:rPr>
            </w:pPr>
            <w:r w:rsidRPr="00C14A8B">
              <w:rPr>
                <w:rFonts w:cs="Arial"/>
                <w:sz w:val="20"/>
                <w:szCs w:val="20"/>
              </w:rPr>
              <w:t xml:space="preserve">1 checklist on the Victims’ Rights Directive for victims of hate crime  </w:t>
            </w:r>
          </w:p>
          <w:p w:rsidR="007C5111" w:rsidRPr="00C14A8B" w:rsidRDefault="007C5111" w:rsidP="007C5111">
            <w:pPr>
              <w:rPr>
                <w:rFonts w:cs="Arial"/>
                <w:sz w:val="20"/>
                <w:szCs w:val="20"/>
              </w:rPr>
            </w:pPr>
          </w:p>
          <w:p w:rsidR="007C5111" w:rsidRPr="00C14A8B" w:rsidRDefault="007C5111" w:rsidP="007C5111">
            <w:pPr>
              <w:rPr>
                <w:rFonts w:cs="Arial"/>
                <w:sz w:val="20"/>
                <w:szCs w:val="20"/>
              </w:rPr>
            </w:pPr>
            <w:r w:rsidRPr="00894101">
              <w:rPr>
                <w:rFonts w:cs="Arial"/>
                <w:sz w:val="20"/>
                <w:szCs w:val="20"/>
              </w:rPr>
              <w:t>1 monitoring form on political racist speech</w:t>
            </w:r>
          </w:p>
          <w:p w:rsidR="007C5111" w:rsidRPr="00C14A8B" w:rsidRDefault="007C5111" w:rsidP="007C5111">
            <w:pPr>
              <w:rPr>
                <w:rFonts w:cs="Arial"/>
                <w:sz w:val="20"/>
                <w:szCs w:val="20"/>
              </w:rPr>
            </w:pPr>
          </w:p>
          <w:p w:rsidR="007C5111" w:rsidRPr="00C14A8B" w:rsidRDefault="00425D91" w:rsidP="007C5111">
            <w:pPr>
              <w:rPr>
                <w:rFonts w:cs="Arial"/>
                <w:sz w:val="20"/>
                <w:szCs w:val="20"/>
              </w:rPr>
            </w:pPr>
            <w:r w:rsidRPr="00C14A8B">
              <w:rPr>
                <w:rFonts w:cs="Arial"/>
                <w:sz w:val="20"/>
                <w:szCs w:val="20"/>
              </w:rPr>
              <w:t xml:space="preserve">3 </w:t>
            </w:r>
            <w:r w:rsidR="007C5111" w:rsidRPr="00C14A8B">
              <w:rPr>
                <w:rFonts w:cs="Arial"/>
                <w:sz w:val="20"/>
                <w:szCs w:val="20"/>
              </w:rPr>
              <w:t xml:space="preserve">Reports on ENAR’s political hate speech </w:t>
            </w:r>
            <w:r w:rsidR="003C5C80">
              <w:rPr>
                <w:rFonts w:cs="Arial"/>
                <w:sz w:val="20"/>
                <w:szCs w:val="20"/>
              </w:rPr>
              <w:t xml:space="preserve">based on </w:t>
            </w:r>
            <w:r w:rsidR="007C5111" w:rsidRPr="00C14A8B">
              <w:rPr>
                <w:rFonts w:cs="Arial"/>
                <w:sz w:val="20"/>
                <w:szCs w:val="20"/>
              </w:rPr>
              <w:t xml:space="preserve">monitoring tool </w:t>
            </w:r>
          </w:p>
          <w:p w:rsidR="007C5111" w:rsidRPr="00C14A8B" w:rsidRDefault="007C5111" w:rsidP="007C5111">
            <w:pPr>
              <w:rPr>
                <w:rFonts w:cs="Arial"/>
                <w:sz w:val="20"/>
                <w:szCs w:val="20"/>
              </w:rPr>
            </w:pPr>
          </w:p>
          <w:p w:rsidR="007C5111" w:rsidRPr="00C14A8B" w:rsidRDefault="007C5111" w:rsidP="007C5111">
            <w:pPr>
              <w:rPr>
                <w:rFonts w:cs="Arial"/>
                <w:sz w:val="20"/>
                <w:szCs w:val="20"/>
              </w:rPr>
            </w:pPr>
          </w:p>
          <w:p w:rsidR="007C5111" w:rsidRPr="00C14A8B" w:rsidRDefault="007C5111" w:rsidP="007C5111">
            <w:pPr>
              <w:rPr>
                <w:rFonts w:cs="Arial"/>
                <w:sz w:val="20"/>
                <w:szCs w:val="20"/>
              </w:rPr>
            </w:pPr>
            <w:r w:rsidRPr="00C14A8B">
              <w:rPr>
                <w:rFonts w:cs="Arial"/>
                <w:sz w:val="20"/>
                <w:szCs w:val="20"/>
              </w:rPr>
              <w:t>At least 5 briefings on racist crime prepared for EU and national-level meetings</w:t>
            </w:r>
          </w:p>
          <w:p w:rsidR="007C5111" w:rsidRPr="00C14A8B" w:rsidRDefault="007C5111" w:rsidP="007C5111">
            <w:pPr>
              <w:rPr>
                <w:rFonts w:cs="Arial"/>
                <w:sz w:val="20"/>
                <w:szCs w:val="20"/>
              </w:rPr>
            </w:pPr>
          </w:p>
          <w:p w:rsidR="007C5111" w:rsidRPr="00C14A8B" w:rsidRDefault="007C5111" w:rsidP="007C5111">
            <w:pPr>
              <w:rPr>
                <w:rFonts w:cs="Arial"/>
                <w:sz w:val="20"/>
                <w:szCs w:val="20"/>
              </w:rPr>
            </w:pPr>
            <w:r w:rsidRPr="00C14A8B">
              <w:rPr>
                <w:rFonts w:cs="Arial"/>
                <w:sz w:val="20"/>
                <w:szCs w:val="20"/>
              </w:rPr>
              <w:t xml:space="preserve">At least 4 meetings with MEPs (EP anti-racist Intergroup and LIBE) </w:t>
            </w: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1 consultation on anti-Gypsyism</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At least 3 policy papers/briefings on anti-Gypsyism</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 xml:space="preserve">At least 2 national-level and 4 EU-level advocacy meetings </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At least 2 strategic meetings with the group of MEPs working on Roma inclusion</w:t>
            </w:r>
          </w:p>
          <w:p w:rsidR="007F66D5" w:rsidRPr="00C14A8B" w:rsidRDefault="007F66D5" w:rsidP="007F66D5">
            <w:pPr>
              <w:rPr>
                <w:rFonts w:cs="Arial"/>
                <w:sz w:val="20"/>
                <w:szCs w:val="20"/>
              </w:rPr>
            </w:pPr>
          </w:p>
          <w:p w:rsidR="007F66D5" w:rsidRPr="00C14A8B" w:rsidRDefault="007F66D5" w:rsidP="007F66D5">
            <w:pPr>
              <w:rPr>
                <w:rFonts w:cs="Arial"/>
                <w:sz w:val="20"/>
                <w:szCs w:val="20"/>
                <w:lang w:val="en-US"/>
              </w:rPr>
            </w:pPr>
            <w:r w:rsidRPr="00C14A8B">
              <w:rPr>
                <w:rFonts w:cs="Arial"/>
                <w:sz w:val="20"/>
                <w:szCs w:val="20"/>
                <w:lang w:val="en-US"/>
              </w:rPr>
              <w:t xml:space="preserve">Participation </w:t>
            </w:r>
            <w:r w:rsidR="0075603D">
              <w:rPr>
                <w:rFonts w:cs="Arial"/>
                <w:sz w:val="20"/>
                <w:szCs w:val="20"/>
                <w:lang w:val="en-US"/>
              </w:rPr>
              <w:t xml:space="preserve">in at least 10 meetings of </w:t>
            </w:r>
            <w:r w:rsidRPr="00C14A8B">
              <w:rPr>
                <w:rFonts w:cs="Arial"/>
                <w:sz w:val="20"/>
                <w:szCs w:val="20"/>
                <w:lang w:val="en-US"/>
              </w:rPr>
              <w:t xml:space="preserve">ERPC </w:t>
            </w: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r w:rsidRPr="00C14A8B">
              <w:rPr>
                <w:rFonts w:cs="Arial"/>
                <w:sz w:val="20"/>
                <w:szCs w:val="20"/>
                <w:lang w:val="en-US"/>
              </w:rPr>
              <w:t>Contribution to at least 5 ERPC position papers</w:t>
            </w:r>
          </w:p>
          <w:p w:rsidR="007F66D5" w:rsidRPr="00C14A8B" w:rsidRDefault="007F66D5" w:rsidP="007F66D5">
            <w:pPr>
              <w:rPr>
                <w:rFonts w:cs="Arial"/>
                <w:sz w:val="20"/>
                <w:szCs w:val="20"/>
                <w:lang w:val="en-US"/>
              </w:rPr>
            </w:pPr>
          </w:p>
          <w:p w:rsidR="007F66D5" w:rsidRDefault="007F66D5" w:rsidP="007F66D5">
            <w:pPr>
              <w:rPr>
                <w:rFonts w:cs="Arial"/>
                <w:sz w:val="20"/>
                <w:szCs w:val="20"/>
              </w:rPr>
            </w:pPr>
            <w:r w:rsidRPr="00C14A8B">
              <w:rPr>
                <w:rFonts w:cs="Arial"/>
                <w:sz w:val="20"/>
                <w:szCs w:val="20"/>
                <w:lang w:val="en-US"/>
              </w:rPr>
              <w:t>1 call for authors</w:t>
            </w:r>
            <w:r w:rsidR="006A5D99" w:rsidRPr="00C14A8B">
              <w:rPr>
                <w:rFonts w:cs="Arial"/>
                <w:sz w:val="20"/>
                <w:szCs w:val="20"/>
                <w:lang w:val="en-US"/>
              </w:rPr>
              <w:t xml:space="preserve"> and call for a coordinator</w:t>
            </w:r>
            <w:r w:rsidRPr="00C14A8B">
              <w:rPr>
                <w:rFonts w:cs="Arial"/>
                <w:sz w:val="20"/>
                <w:szCs w:val="20"/>
                <w:lang w:val="en-US"/>
              </w:rPr>
              <w:t xml:space="preserve"> for a book on </w:t>
            </w:r>
            <w:r w:rsidR="00A6418D">
              <w:rPr>
                <w:rFonts w:cs="Arial"/>
                <w:sz w:val="20"/>
                <w:szCs w:val="20"/>
              </w:rPr>
              <w:t>a</w:t>
            </w:r>
            <w:r w:rsidRPr="00C14A8B">
              <w:rPr>
                <w:rFonts w:cs="Arial"/>
                <w:sz w:val="20"/>
                <w:szCs w:val="20"/>
              </w:rPr>
              <w:t>nti-Gypsyism</w:t>
            </w:r>
          </w:p>
          <w:p w:rsidR="00A6418D" w:rsidRPr="00C14A8B" w:rsidRDefault="00A6418D" w:rsidP="007F66D5">
            <w:pPr>
              <w:rPr>
                <w:rFonts w:cs="Arial"/>
                <w:sz w:val="20"/>
                <w:szCs w:val="20"/>
                <w:lang w:val="en-US"/>
              </w:rPr>
            </w:pPr>
          </w:p>
          <w:p w:rsidR="007F66D5" w:rsidRDefault="00894101" w:rsidP="007F66D5">
            <w:pPr>
              <w:rPr>
                <w:rFonts w:cs="Arial"/>
                <w:sz w:val="20"/>
                <w:szCs w:val="20"/>
                <w:lang w:val="en-US"/>
              </w:rPr>
            </w:pPr>
            <w:r>
              <w:rPr>
                <w:rFonts w:cs="Arial"/>
                <w:sz w:val="20"/>
                <w:szCs w:val="20"/>
                <w:lang w:val="en-US"/>
              </w:rPr>
              <w:t xml:space="preserve">1 Book </w:t>
            </w:r>
            <w:r w:rsidR="00FD69A4">
              <w:rPr>
                <w:rFonts w:cs="Arial"/>
                <w:sz w:val="20"/>
                <w:szCs w:val="20"/>
                <w:lang w:val="en-US"/>
              </w:rPr>
              <w:t>on anti-Gypsyism</w:t>
            </w:r>
          </w:p>
          <w:p w:rsidR="00FD69A4" w:rsidRDefault="00FD69A4" w:rsidP="007F66D5">
            <w:pPr>
              <w:rPr>
                <w:rFonts w:cs="Arial"/>
                <w:sz w:val="20"/>
                <w:szCs w:val="20"/>
                <w:lang w:val="en-US"/>
              </w:rPr>
            </w:pPr>
          </w:p>
          <w:p w:rsidR="00FD69A4" w:rsidRPr="00C14A8B" w:rsidRDefault="00FD69A4" w:rsidP="007F66D5">
            <w:pPr>
              <w:rPr>
                <w:rFonts w:cs="Arial"/>
                <w:sz w:val="20"/>
                <w:szCs w:val="20"/>
                <w:lang w:val="en-US"/>
              </w:rPr>
            </w:pP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r w:rsidRPr="00C14A8B">
              <w:rPr>
                <w:rFonts w:cs="Arial"/>
                <w:sz w:val="20"/>
                <w:szCs w:val="20"/>
                <w:lang w:val="en-US"/>
              </w:rPr>
              <w:t>At least 3 policy papers</w:t>
            </w:r>
            <w:r w:rsidR="006A5D99" w:rsidRPr="00C14A8B">
              <w:rPr>
                <w:rFonts w:cs="Arial"/>
                <w:sz w:val="20"/>
                <w:szCs w:val="20"/>
                <w:lang w:val="en-US"/>
              </w:rPr>
              <w:t>/briefings on Islamophobia</w:t>
            </w: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r w:rsidRPr="00C14A8B">
              <w:rPr>
                <w:rFonts w:cs="Arial"/>
                <w:sz w:val="20"/>
                <w:szCs w:val="20"/>
                <w:lang w:val="en-US"/>
              </w:rPr>
              <w:t>1 General Policy Paper</w:t>
            </w:r>
            <w:r w:rsidR="006A5D99" w:rsidRPr="00C14A8B">
              <w:rPr>
                <w:rFonts w:cs="Arial"/>
                <w:sz w:val="20"/>
                <w:szCs w:val="20"/>
                <w:lang w:val="en-US"/>
              </w:rPr>
              <w:t xml:space="preserve"> on </w:t>
            </w:r>
            <w:r w:rsidR="003C5C80">
              <w:rPr>
                <w:rFonts w:cs="Arial"/>
                <w:sz w:val="20"/>
                <w:szCs w:val="20"/>
                <w:lang w:val="en-US"/>
              </w:rPr>
              <w:t>I</w:t>
            </w:r>
            <w:r w:rsidR="006A5D99" w:rsidRPr="00C14A8B">
              <w:rPr>
                <w:rFonts w:cs="Arial"/>
                <w:sz w:val="20"/>
                <w:szCs w:val="20"/>
                <w:lang w:val="en-US"/>
              </w:rPr>
              <w:t>slamophobia</w:t>
            </w: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r w:rsidRPr="00C14A8B">
              <w:rPr>
                <w:rFonts w:cs="Arial"/>
                <w:sz w:val="20"/>
                <w:szCs w:val="20"/>
                <w:lang w:val="en-US"/>
              </w:rPr>
              <w:t xml:space="preserve">At least 2 </w:t>
            </w:r>
            <w:r w:rsidR="006A5D99" w:rsidRPr="00C14A8B">
              <w:rPr>
                <w:rFonts w:cs="Arial"/>
                <w:sz w:val="20"/>
                <w:szCs w:val="20"/>
                <w:lang w:val="en-US"/>
              </w:rPr>
              <w:t>expert</w:t>
            </w:r>
            <w:r w:rsidRPr="00C14A8B">
              <w:rPr>
                <w:rFonts w:cs="Arial"/>
                <w:sz w:val="20"/>
                <w:szCs w:val="20"/>
                <w:lang w:val="en-US"/>
              </w:rPr>
              <w:t xml:space="preserve"> group meetings on Islamophobia</w:t>
            </w:r>
          </w:p>
          <w:p w:rsidR="007F66D5" w:rsidRPr="00C14A8B" w:rsidRDefault="007F66D5" w:rsidP="007F66D5">
            <w:pPr>
              <w:rPr>
                <w:rFonts w:cs="Arial"/>
                <w:sz w:val="20"/>
                <w:szCs w:val="20"/>
                <w:lang w:val="en-US"/>
              </w:rPr>
            </w:pPr>
          </w:p>
          <w:p w:rsidR="005623DF" w:rsidRDefault="005623DF" w:rsidP="007F66D5">
            <w:pPr>
              <w:rPr>
                <w:rFonts w:cs="Arial"/>
                <w:sz w:val="20"/>
                <w:szCs w:val="20"/>
              </w:rPr>
            </w:pPr>
          </w:p>
          <w:p w:rsidR="005623DF" w:rsidRDefault="005623DF" w:rsidP="007F66D5">
            <w:pPr>
              <w:rPr>
                <w:rFonts w:cs="Arial"/>
                <w:sz w:val="20"/>
                <w:szCs w:val="20"/>
              </w:rPr>
            </w:pPr>
          </w:p>
          <w:p w:rsidR="00F65CAA" w:rsidRDefault="007F66D5" w:rsidP="007F66D5">
            <w:pPr>
              <w:rPr>
                <w:rFonts w:cs="Arial"/>
                <w:sz w:val="20"/>
                <w:szCs w:val="20"/>
              </w:rPr>
            </w:pPr>
            <w:r w:rsidRPr="00C14A8B">
              <w:rPr>
                <w:rFonts w:cs="Arial"/>
                <w:sz w:val="20"/>
                <w:szCs w:val="20"/>
              </w:rPr>
              <w:t>P</w:t>
            </w:r>
            <w:r w:rsidR="00921378" w:rsidRPr="00C14A8B">
              <w:rPr>
                <w:rFonts w:cs="Arial"/>
                <w:sz w:val="20"/>
                <w:szCs w:val="20"/>
              </w:rPr>
              <w:t xml:space="preserve">roduce 5 national reports </w:t>
            </w:r>
            <w:r w:rsidR="00F65CAA">
              <w:rPr>
                <w:rFonts w:cs="Arial"/>
                <w:sz w:val="20"/>
                <w:szCs w:val="20"/>
              </w:rPr>
              <w:t>on Muslim women</w:t>
            </w:r>
          </w:p>
          <w:p w:rsidR="00F65CAA" w:rsidRDefault="00F65CAA" w:rsidP="007F66D5">
            <w:pPr>
              <w:rPr>
                <w:rFonts w:cs="Arial"/>
                <w:sz w:val="20"/>
                <w:szCs w:val="20"/>
              </w:rPr>
            </w:pPr>
          </w:p>
          <w:p w:rsidR="00F65CAA" w:rsidRDefault="00F65CAA" w:rsidP="007F66D5">
            <w:pPr>
              <w:rPr>
                <w:rFonts w:cs="Arial"/>
                <w:sz w:val="20"/>
                <w:szCs w:val="20"/>
              </w:rPr>
            </w:pPr>
          </w:p>
          <w:p w:rsidR="00F65CAA" w:rsidRDefault="00F65CAA" w:rsidP="007F66D5">
            <w:pPr>
              <w:rPr>
                <w:rFonts w:cs="Arial"/>
                <w:sz w:val="20"/>
                <w:szCs w:val="20"/>
              </w:rPr>
            </w:pPr>
          </w:p>
          <w:p w:rsidR="00F65CAA" w:rsidRDefault="00F65CAA" w:rsidP="00F65CAA">
            <w:pPr>
              <w:rPr>
                <w:rFonts w:cs="Arial"/>
                <w:sz w:val="20"/>
                <w:szCs w:val="20"/>
              </w:rPr>
            </w:pPr>
            <w:r w:rsidRPr="00C14A8B">
              <w:rPr>
                <w:rFonts w:cs="Arial"/>
                <w:sz w:val="20"/>
                <w:szCs w:val="20"/>
              </w:rPr>
              <w:t xml:space="preserve">Produce </w:t>
            </w:r>
            <w:r>
              <w:rPr>
                <w:rFonts w:cs="Arial"/>
                <w:sz w:val="20"/>
                <w:szCs w:val="20"/>
              </w:rPr>
              <w:t>1 European comparative report</w:t>
            </w:r>
            <w:r w:rsidRPr="00C14A8B">
              <w:rPr>
                <w:rFonts w:cs="Arial"/>
                <w:sz w:val="20"/>
                <w:szCs w:val="20"/>
              </w:rPr>
              <w:t xml:space="preserve"> </w:t>
            </w:r>
            <w:r>
              <w:rPr>
                <w:rFonts w:cs="Arial"/>
                <w:sz w:val="20"/>
                <w:szCs w:val="20"/>
              </w:rPr>
              <w:t>on Muslim women</w:t>
            </w:r>
          </w:p>
          <w:p w:rsidR="007F66D5" w:rsidRPr="00C14A8B" w:rsidRDefault="007F66D5" w:rsidP="007F66D5">
            <w:pPr>
              <w:rPr>
                <w:rFonts w:cs="Arial"/>
                <w:sz w:val="20"/>
                <w:szCs w:val="20"/>
              </w:rPr>
            </w:pPr>
          </w:p>
          <w:p w:rsidR="00921378" w:rsidRPr="00C14A8B" w:rsidRDefault="00921378" w:rsidP="007F66D5">
            <w:pPr>
              <w:rPr>
                <w:rFonts w:cs="Arial"/>
                <w:sz w:val="20"/>
                <w:szCs w:val="20"/>
              </w:rPr>
            </w:pPr>
          </w:p>
          <w:p w:rsidR="00414998" w:rsidRPr="00C14A8B" w:rsidRDefault="00414998"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Organise 5 national roundtables</w:t>
            </w:r>
            <w:r w:rsidR="00921378" w:rsidRPr="00C14A8B">
              <w:rPr>
                <w:rFonts w:cs="Arial"/>
                <w:sz w:val="20"/>
                <w:szCs w:val="20"/>
              </w:rPr>
              <w:t xml:space="preserve"> on Muslim women experience of </w:t>
            </w:r>
            <w:r w:rsidR="00054FC9" w:rsidRPr="00C14A8B">
              <w:rPr>
                <w:rFonts w:cs="Arial"/>
                <w:sz w:val="20"/>
                <w:szCs w:val="20"/>
              </w:rPr>
              <w:t>discrimination</w:t>
            </w: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 xml:space="preserve">Organise </w:t>
            </w:r>
            <w:r w:rsidR="00A45790">
              <w:rPr>
                <w:rFonts w:cs="Arial"/>
                <w:sz w:val="20"/>
                <w:szCs w:val="20"/>
              </w:rPr>
              <w:t xml:space="preserve">at least 5 </w:t>
            </w:r>
            <w:r w:rsidRPr="00C14A8B">
              <w:rPr>
                <w:rFonts w:cs="Arial"/>
                <w:sz w:val="20"/>
                <w:szCs w:val="20"/>
              </w:rPr>
              <w:t>bi-lateral advocacy meetings at national level</w:t>
            </w:r>
            <w:r w:rsidR="00921378" w:rsidRPr="00C14A8B">
              <w:rPr>
                <w:rFonts w:cs="Arial"/>
                <w:sz w:val="20"/>
                <w:szCs w:val="20"/>
              </w:rPr>
              <w:t xml:space="preserve"> on Islamophobia</w:t>
            </w: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Organise 1 European conference</w:t>
            </w:r>
            <w:r w:rsidR="009B1976" w:rsidRPr="00C14A8B">
              <w:rPr>
                <w:rFonts w:cs="Arial"/>
                <w:sz w:val="20"/>
                <w:szCs w:val="20"/>
              </w:rPr>
              <w:t xml:space="preserve"> on Islamophobia</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B35EAF" w:rsidRDefault="00B35EAF" w:rsidP="007F66D5">
            <w:pPr>
              <w:rPr>
                <w:rFonts w:cs="Arial"/>
                <w:sz w:val="20"/>
                <w:szCs w:val="20"/>
              </w:rPr>
            </w:pPr>
          </w:p>
          <w:p w:rsidR="00B35EAF" w:rsidRDefault="00B35EAF"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 xml:space="preserve">At least 5 meetings with MEPs </w:t>
            </w:r>
            <w:r w:rsidR="00054FC9">
              <w:rPr>
                <w:rFonts w:cs="Arial"/>
                <w:sz w:val="20"/>
                <w:szCs w:val="20"/>
              </w:rPr>
              <w:t>on I</w:t>
            </w:r>
            <w:r w:rsidR="000A6FAD" w:rsidRPr="00C14A8B">
              <w:rPr>
                <w:rFonts w:cs="Arial"/>
                <w:sz w:val="20"/>
                <w:szCs w:val="20"/>
              </w:rPr>
              <w:t>slamophobia</w:t>
            </w:r>
          </w:p>
          <w:p w:rsidR="007F66D5" w:rsidRPr="00C14A8B" w:rsidRDefault="007F66D5" w:rsidP="007F66D5">
            <w:pPr>
              <w:rPr>
                <w:rFonts w:cs="Arial"/>
                <w:sz w:val="20"/>
                <w:szCs w:val="20"/>
              </w:rPr>
            </w:pPr>
          </w:p>
          <w:p w:rsidR="007F66D5" w:rsidRPr="00C14A8B" w:rsidRDefault="000A6FAD" w:rsidP="007F66D5">
            <w:pPr>
              <w:rPr>
                <w:rFonts w:cs="Arial"/>
                <w:sz w:val="20"/>
                <w:szCs w:val="20"/>
                <w:lang w:val="en-US"/>
              </w:rPr>
            </w:pPr>
            <w:r w:rsidRPr="00C14A8B">
              <w:rPr>
                <w:rFonts w:cs="Arial"/>
                <w:sz w:val="20"/>
                <w:szCs w:val="20"/>
                <w:lang w:val="en-US"/>
              </w:rPr>
              <w:lastRenderedPageBreak/>
              <w:t>At least 3 policy papers/briefings on Afrophobia</w:t>
            </w: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r w:rsidRPr="00C14A8B">
              <w:rPr>
                <w:rFonts w:cs="Arial"/>
                <w:sz w:val="20"/>
                <w:szCs w:val="20"/>
                <w:lang w:val="en-US"/>
              </w:rPr>
              <w:t>Draft text of the framework</w:t>
            </w:r>
          </w:p>
          <w:p w:rsidR="007F66D5" w:rsidRPr="00C14A8B" w:rsidRDefault="007F66D5" w:rsidP="007F66D5">
            <w:pPr>
              <w:rPr>
                <w:rFonts w:cs="Arial"/>
                <w:sz w:val="20"/>
                <w:szCs w:val="20"/>
                <w:lang w:val="en-US"/>
              </w:rPr>
            </w:pPr>
          </w:p>
          <w:p w:rsidR="000A6FAD" w:rsidRDefault="000A6FAD" w:rsidP="007F66D5">
            <w:pPr>
              <w:rPr>
                <w:rFonts w:cs="Arial"/>
                <w:sz w:val="20"/>
                <w:szCs w:val="20"/>
                <w:lang w:val="en-US"/>
              </w:rPr>
            </w:pPr>
          </w:p>
          <w:p w:rsidR="003135DD" w:rsidRDefault="003135DD" w:rsidP="007F66D5">
            <w:pPr>
              <w:rPr>
                <w:rFonts w:cs="Arial"/>
                <w:sz w:val="20"/>
                <w:szCs w:val="20"/>
                <w:lang w:val="en-US"/>
              </w:rPr>
            </w:pPr>
          </w:p>
          <w:p w:rsidR="003135DD" w:rsidRPr="00C14A8B" w:rsidRDefault="003135DD" w:rsidP="007F66D5">
            <w:pPr>
              <w:rPr>
                <w:rFonts w:cs="Arial"/>
                <w:sz w:val="20"/>
                <w:szCs w:val="20"/>
                <w:lang w:val="en-US"/>
              </w:rPr>
            </w:pPr>
          </w:p>
          <w:p w:rsidR="007F66D5" w:rsidRPr="00C14A8B" w:rsidRDefault="007F66D5" w:rsidP="007F66D5">
            <w:pPr>
              <w:rPr>
                <w:rFonts w:cs="Arial"/>
                <w:sz w:val="20"/>
                <w:szCs w:val="20"/>
                <w:lang w:val="en-US"/>
              </w:rPr>
            </w:pPr>
            <w:r w:rsidRPr="00C14A8B">
              <w:rPr>
                <w:rFonts w:cs="Arial"/>
                <w:sz w:val="20"/>
                <w:szCs w:val="20"/>
                <w:lang w:val="en-US"/>
              </w:rPr>
              <w:t xml:space="preserve">1 expert </w:t>
            </w:r>
            <w:r w:rsidR="000A6FAD" w:rsidRPr="00C14A8B">
              <w:rPr>
                <w:rFonts w:cs="Arial"/>
                <w:sz w:val="20"/>
                <w:szCs w:val="20"/>
                <w:lang w:val="en-US"/>
              </w:rPr>
              <w:t xml:space="preserve">group </w:t>
            </w:r>
            <w:r w:rsidRPr="00C14A8B">
              <w:rPr>
                <w:rFonts w:cs="Arial"/>
                <w:sz w:val="20"/>
                <w:szCs w:val="20"/>
                <w:lang w:val="en-US"/>
              </w:rPr>
              <w:t>meeting on Afrophobia</w:t>
            </w:r>
          </w:p>
          <w:p w:rsidR="007F66D5" w:rsidRPr="00C14A8B" w:rsidRDefault="007F66D5" w:rsidP="007F66D5">
            <w:pPr>
              <w:rPr>
                <w:rFonts w:cs="Arial"/>
                <w:sz w:val="20"/>
                <w:szCs w:val="20"/>
                <w:lang w:val="en-US"/>
              </w:rPr>
            </w:pPr>
          </w:p>
          <w:p w:rsidR="007F66D5" w:rsidRDefault="007F66D5" w:rsidP="007F66D5">
            <w:pPr>
              <w:rPr>
                <w:rFonts w:cs="Arial"/>
                <w:sz w:val="20"/>
                <w:szCs w:val="20"/>
                <w:lang w:val="en-US"/>
              </w:rPr>
            </w:pPr>
          </w:p>
          <w:p w:rsidR="00B35EAF" w:rsidRPr="00C14A8B" w:rsidRDefault="00B35EAF" w:rsidP="007F66D5">
            <w:pPr>
              <w:rPr>
                <w:rFonts w:cs="Arial"/>
                <w:sz w:val="20"/>
                <w:szCs w:val="20"/>
                <w:lang w:val="en-US"/>
              </w:rPr>
            </w:pPr>
          </w:p>
          <w:p w:rsidR="007F66D5" w:rsidRPr="00C14A8B" w:rsidRDefault="007F66D5" w:rsidP="007F66D5">
            <w:pPr>
              <w:rPr>
                <w:rFonts w:cs="Arial"/>
                <w:sz w:val="20"/>
                <w:szCs w:val="20"/>
                <w:lang w:val="en-US"/>
              </w:rPr>
            </w:pPr>
            <w:r w:rsidRPr="00C14A8B">
              <w:rPr>
                <w:rFonts w:cs="Arial"/>
                <w:sz w:val="20"/>
                <w:szCs w:val="20"/>
                <w:lang w:val="en-US"/>
              </w:rPr>
              <w:t xml:space="preserve">At least </w:t>
            </w:r>
            <w:r w:rsidR="0057316F" w:rsidRPr="00C14A8B">
              <w:rPr>
                <w:rFonts w:cs="Arial"/>
                <w:sz w:val="20"/>
                <w:szCs w:val="20"/>
                <w:lang w:val="en-US"/>
              </w:rPr>
              <w:t>8</w:t>
            </w:r>
            <w:r w:rsidRPr="00C14A8B">
              <w:rPr>
                <w:rFonts w:cs="Arial"/>
                <w:sz w:val="20"/>
                <w:szCs w:val="20"/>
                <w:lang w:val="en-US"/>
              </w:rPr>
              <w:t xml:space="preserve"> bi-lateral </w:t>
            </w:r>
            <w:r w:rsidR="0057316F" w:rsidRPr="00C14A8B">
              <w:rPr>
                <w:rFonts w:cs="Arial"/>
                <w:sz w:val="20"/>
                <w:szCs w:val="20"/>
                <w:lang w:val="en-US"/>
              </w:rPr>
              <w:t xml:space="preserve">EU and national level </w:t>
            </w:r>
            <w:r w:rsidRPr="00C14A8B">
              <w:rPr>
                <w:rFonts w:cs="Arial"/>
                <w:sz w:val="20"/>
                <w:szCs w:val="20"/>
                <w:lang w:val="en-US"/>
              </w:rPr>
              <w:t>advocacy</w:t>
            </w:r>
            <w:r w:rsidR="000A6FAD" w:rsidRPr="00C14A8B">
              <w:rPr>
                <w:rFonts w:cs="Arial"/>
                <w:sz w:val="20"/>
                <w:szCs w:val="20"/>
                <w:lang w:val="en-US"/>
              </w:rPr>
              <w:t xml:space="preserve"> </w:t>
            </w:r>
            <w:r w:rsidR="0057316F" w:rsidRPr="00C14A8B">
              <w:rPr>
                <w:rFonts w:cs="Arial"/>
                <w:sz w:val="20"/>
                <w:szCs w:val="20"/>
                <w:lang w:val="en-US"/>
              </w:rPr>
              <w:t xml:space="preserve">meetings </w:t>
            </w:r>
            <w:r w:rsidR="000A6FAD" w:rsidRPr="00C14A8B">
              <w:rPr>
                <w:rFonts w:cs="Arial"/>
                <w:sz w:val="20"/>
                <w:szCs w:val="20"/>
                <w:lang w:val="en-US"/>
              </w:rPr>
              <w:t>on Afrophobia</w:t>
            </w: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r w:rsidRPr="00C14A8B">
              <w:rPr>
                <w:rFonts w:cs="Arial"/>
                <w:sz w:val="20"/>
                <w:szCs w:val="20"/>
                <w:lang w:val="en-US"/>
              </w:rPr>
              <w:t xml:space="preserve">1 </w:t>
            </w:r>
            <w:r w:rsidR="0057316F" w:rsidRPr="00C14A8B">
              <w:rPr>
                <w:rFonts w:cs="Arial"/>
                <w:sz w:val="20"/>
                <w:szCs w:val="20"/>
                <w:lang w:val="en-US"/>
              </w:rPr>
              <w:t>General Policy Paper</w:t>
            </w:r>
            <w:r w:rsidRPr="00C14A8B">
              <w:rPr>
                <w:rFonts w:cs="Arial"/>
                <w:sz w:val="20"/>
                <w:szCs w:val="20"/>
                <w:lang w:val="en-US"/>
              </w:rPr>
              <w:t xml:space="preserve"> on reparations</w:t>
            </w: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r w:rsidRPr="00C14A8B">
              <w:rPr>
                <w:rFonts w:cs="Arial"/>
                <w:sz w:val="20"/>
                <w:szCs w:val="20"/>
                <w:lang w:val="en-US"/>
              </w:rPr>
              <w:t>1 European Shadow report on Afrophobia</w:t>
            </w:r>
          </w:p>
          <w:p w:rsidR="007F66D5" w:rsidRPr="00C14A8B" w:rsidRDefault="007F66D5" w:rsidP="007F66D5">
            <w:pPr>
              <w:rPr>
                <w:rFonts w:cs="Arial"/>
                <w:sz w:val="20"/>
                <w:szCs w:val="20"/>
                <w:lang w:val="en-US"/>
              </w:rPr>
            </w:pPr>
          </w:p>
          <w:p w:rsidR="007C5111" w:rsidRPr="00C14A8B" w:rsidRDefault="007C5111" w:rsidP="007C5111">
            <w:pPr>
              <w:rPr>
                <w:rFonts w:cs="Arial"/>
                <w:sz w:val="20"/>
                <w:szCs w:val="20"/>
              </w:rPr>
            </w:pPr>
          </w:p>
          <w:p w:rsidR="00DD098E" w:rsidRDefault="00DD098E" w:rsidP="00DD098E">
            <w:pPr>
              <w:rPr>
                <w:rFonts w:cs="Arial"/>
                <w:sz w:val="20"/>
                <w:szCs w:val="20"/>
              </w:rPr>
            </w:pPr>
          </w:p>
          <w:p w:rsidR="00B35EAF" w:rsidRPr="00C14A8B" w:rsidRDefault="00B35EAF" w:rsidP="00DD098E">
            <w:pPr>
              <w:rPr>
                <w:rFonts w:cs="Arial"/>
                <w:sz w:val="20"/>
                <w:szCs w:val="20"/>
              </w:rPr>
            </w:pPr>
          </w:p>
          <w:p w:rsidR="0057316F" w:rsidRPr="00C14A8B" w:rsidRDefault="0057316F" w:rsidP="00DD098E">
            <w:pPr>
              <w:rPr>
                <w:rFonts w:cs="Arial"/>
                <w:sz w:val="20"/>
                <w:szCs w:val="20"/>
              </w:rPr>
            </w:pPr>
            <w:r w:rsidRPr="00C14A8B">
              <w:rPr>
                <w:rFonts w:cs="Arial"/>
                <w:sz w:val="20"/>
                <w:szCs w:val="20"/>
              </w:rPr>
              <w:t xml:space="preserve">At least 2 meetings with Jewish organisations </w:t>
            </w:r>
          </w:p>
          <w:p w:rsidR="0057316F" w:rsidRPr="00C14A8B" w:rsidRDefault="0057316F" w:rsidP="00DD098E">
            <w:pPr>
              <w:rPr>
                <w:rFonts w:cs="Arial"/>
                <w:sz w:val="20"/>
                <w:szCs w:val="20"/>
              </w:rPr>
            </w:pPr>
          </w:p>
          <w:p w:rsidR="0057316F" w:rsidRPr="00C14A8B" w:rsidRDefault="0057316F" w:rsidP="00DD098E">
            <w:pPr>
              <w:rPr>
                <w:rFonts w:cs="Arial"/>
                <w:sz w:val="20"/>
                <w:szCs w:val="20"/>
              </w:rPr>
            </w:pPr>
            <w:r w:rsidRPr="00C14A8B">
              <w:rPr>
                <w:rFonts w:cs="Arial"/>
                <w:sz w:val="20"/>
                <w:szCs w:val="20"/>
              </w:rPr>
              <w:t>1 meeting of expert group on anti-Semitism</w:t>
            </w:r>
          </w:p>
          <w:p w:rsidR="0057316F" w:rsidRPr="00C14A8B" w:rsidRDefault="0057316F" w:rsidP="00DD098E">
            <w:pPr>
              <w:rPr>
                <w:rFonts w:cs="Arial"/>
                <w:sz w:val="20"/>
                <w:szCs w:val="20"/>
              </w:rPr>
            </w:pPr>
          </w:p>
          <w:p w:rsidR="00C14A8B" w:rsidRPr="00C14A8B" w:rsidRDefault="00C14A8B" w:rsidP="00DD098E">
            <w:pPr>
              <w:rPr>
                <w:rFonts w:cs="Arial"/>
                <w:sz w:val="20"/>
                <w:szCs w:val="20"/>
              </w:rPr>
            </w:pPr>
          </w:p>
          <w:p w:rsidR="006E0E7E" w:rsidRDefault="006E0E7E" w:rsidP="00DD098E">
            <w:pPr>
              <w:rPr>
                <w:rFonts w:cs="Arial"/>
                <w:sz w:val="20"/>
                <w:szCs w:val="20"/>
              </w:rPr>
            </w:pPr>
          </w:p>
          <w:p w:rsidR="0057316F" w:rsidRPr="00C14A8B" w:rsidRDefault="00414998" w:rsidP="00DD098E">
            <w:pPr>
              <w:rPr>
                <w:rFonts w:cs="Arial"/>
                <w:sz w:val="20"/>
                <w:szCs w:val="20"/>
              </w:rPr>
            </w:pPr>
            <w:r w:rsidRPr="00C14A8B">
              <w:rPr>
                <w:rFonts w:cs="Arial"/>
                <w:sz w:val="20"/>
                <w:szCs w:val="20"/>
              </w:rPr>
              <w:t xml:space="preserve">At least 1 policy paper/briefing on anti-Semitism </w:t>
            </w:r>
          </w:p>
          <w:p w:rsidR="0057316F" w:rsidRPr="00C14A8B" w:rsidRDefault="0057316F" w:rsidP="00DD098E">
            <w:pPr>
              <w:rPr>
                <w:rFonts w:cs="Arial"/>
                <w:sz w:val="20"/>
                <w:szCs w:val="20"/>
              </w:rPr>
            </w:pPr>
          </w:p>
          <w:p w:rsidR="00414998" w:rsidRPr="00C14A8B" w:rsidRDefault="00414998" w:rsidP="00DD098E">
            <w:pPr>
              <w:rPr>
                <w:rFonts w:cs="Arial"/>
                <w:sz w:val="20"/>
                <w:szCs w:val="20"/>
              </w:rPr>
            </w:pPr>
            <w:r w:rsidRPr="00C14A8B">
              <w:rPr>
                <w:rFonts w:cs="Arial"/>
                <w:sz w:val="20"/>
                <w:szCs w:val="20"/>
              </w:rPr>
              <w:t xml:space="preserve">At least 4 meetings with MEPs on anti-Semitism </w:t>
            </w:r>
          </w:p>
          <w:p w:rsidR="00414998" w:rsidRPr="00C14A8B" w:rsidRDefault="00414998" w:rsidP="00DD098E">
            <w:pPr>
              <w:rPr>
                <w:rFonts w:cs="Arial"/>
                <w:sz w:val="20"/>
                <w:szCs w:val="20"/>
              </w:rPr>
            </w:pPr>
          </w:p>
          <w:p w:rsidR="00DD098E" w:rsidRPr="00C14A8B" w:rsidRDefault="00DD098E" w:rsidP="00DD098E">
            <w:pPr>
              <w:rPr>
                <w:rFonts w:cs="Arial"/>
                <w:sz w:val="20"/>
                <w:szCs w:val="20"/>
              </w:rPr>
            </w:pPr>
            <w:r w:rsidRPr="00C14A8B">
              <w:rPr>
                <w:rFonts w:cs="Arial"/>
                <w:sz w:val="20"/>
                <w:szCs w:val="20"/>
              </w:rPr>
              <w:t>7</w:t>
            </w:r>
            <w:r w:rsidRPr="00C14A8B">
              <w:rPr>
                <w:rFonts w:cs="Arial"/>
                <w:sz w:val="20"/>
                <w:szCs w:val="20"/>
                <w:vertAlign w:val="superscript"/>
              </w:rPr>
              <w:t>th</w:t>
            </w:r>
            <w:r w:rsidRPr="00C14A8B">
              <w:rPr>
                <w:rFonts w:cs="Arial"/>
                <w:sz w:val="20"/>
                <w:szCs w:val="20"/>
              </w:rPr>
              <w:t xml:space="preserve"> Equal@work seminar</w:t>
            </w: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6E0E7E" w:rsidRDefault="006E0E7E" w:rsidP="00DD098E">
            <w:pPr>
              <w:rPr>
                <w:rFonts w:cs="Arial"/>
                <w:sz w:val="20"/>
                <w:szCs w:val="20"/>
              </w:rPr>
            </w:pPr>
          </w:p>
          <w:p w:rsidR="00F04740" w:rsidRDefault="00F04740" w:rsidP="00DD098E">
            <w:pPr>
              <w:rPr>
                <w:rFonts w:cs="Arial"/>
                <w:sz w:val="20"/>
                <w:szCs w:val="20"/>
              </w:rPr>
            </w:pPr>
          </w:p>
          <w:p w:rsidR="00F04740" w:rsidRDefault="00F04740" w:rsidP="00DD098E">
            <w:pPr>
              <w:rPr>
                <w:rFonts w:cs="Arial"/>
                <w:sz w:val="20"/>
                <w:szCs w:val="20"/>
              </w:rPr>
            </w:pPr>
          </w:p>
          <w:p w:rsidR="00F04740" w:rsidRDefault="00F04740" w:rsidP="00DD098E">
            <w:pPr>
              <w:rPr>
                <w:rFonts w:cs="Arial"/>
                <w:sz w:val="20"/>
                <w:szCs w:val="20"/>
              </w:rPr>
            </w:pPr>
          </w:p>
          <w:p w:rsidR="00DD098E" w:rsidRPr="00C14A8B" w:rsidRDefault="00DD098E" w:rsidP="00DD098E">
            <w:pPr>
              <w:rPr>
                <w:rFonts w:cs="Arial"/>
                <w:sz w:val="20"/>
                <w:szCs w:val="20"/>
              </w:rPr>
            </w:pPr>
            <w:r w:rsidRPr="00C14A8B">
              <w:rPr>
                <w:rFonts w:cs="Arial"/>
                <w:sz w:val="20"/>
                <w:szCs w:val="20"/>
              </w:rPr>
              <w:t>3</w:t>
            </w:r>
            <w:r w:rsidRPr="00C14A8B">
              <w:rPr>
                <w:rFonts w:cs="Arial"/>
                <w:sz w:val="20"/>
                <w:szCs w:val="20"/>
                <w:vertAlign w:val="superscript"/>
              </w:rPr>
              <w:t>rd</w:t>
            </w:r>
            <w:r w:rsidRPr="00C14A8B">
              <w:rPr>
                <w:rFonts w:cs="Arial"/>
                <w:sz w:val="20"/>
                <w:szCs w:val="20"/>
              </w:rPr>
              <w:t xml:space="preserve"> Conference on Ethnic, cultural and social Origins in the business (with L’Oreal, AFMD, Diversity Charters (tbc))</w:t>
            </w:r>
          </w:p>
          <w:p w:rsidR="004C3447" w:rsidRPr="00C14A8B" w:rsidRDefault="004C3447" w:rsidP="00A0458A">
            <w:pPr>
              <w:rPr>
                <w:rFonts w:cs="Arial"/>
                <w:sz w:val="20"/>
                <w:szCs w:val="20"/>
              </w:rPr>
            </w:pPr>
          </w:p>
        </w:tc>
        <w:tc>
          <w:tcPr>
            <w:tcW w:w="6378" w:type="dxa"/>
            <w:tcBorders>
              <w:bottom w:val="single" w:sz="4" w:space="0" w:color="auto"/>
            </w:tcBorders>
            <w:shd w:val="clear" w:color="auto" w:fill="auto"/>
          </w:tcPr>
          <w:p w:rsidR="005E64B6" w:rsidRPr="00C14A8B" w:rsidRDefault="005E64B6" w:rsidP="00DD098E">
            <w:pPr>
              <w:rPr>
                <w:rFonts w:cs="Arial"/>
                <w:sz w:val="20"/>
                <w:szCs w:val="20"/>
              </w:rPr>
            </w:pPr>
          </w:p>
          <w:p w:rsidR="006779A6" w:rsidRPr="00C14A8B" w:rsidRDefault="006779A6" w:rsidP="00DD098E">
            <w:pPr>
              <w:rPr>
                <w:rFonts w:cs="Arial"/>
                <w:sz w:val="20"/>
                <w:szCs w:val="20"/>
              </w:rPr>
            </w:pPr>
            <w:r w:rsidRPr="00C14A8B">
              <w:rPr>
                <w:rFonts w:cs="Arial"/>
                <w:sz w:val="20"/>
                <w:szCs w:val="20"/>
              </w:rPr>
              <w:t>NGOs meetings in Brussels with members of the HRDN internal working group led by Amnesty International</w:t>
            </w:r>
          </w:p>
          <w:p w:rsidR="006779A6" w:rsidRPr="00C14A8B" w:rsidRDefault="006779A6" w:rsidP="00DD098E">
            <w:pPr>
              <w:rPr>
                <w:rFonts w:cs="Arial"/>
                <w:sz w:val="20"/>
                <w:szCs w:val="20"/>
              </w:rPr>
            </w:pPr>
          </w:p>
          <w:p w:rsidR="00CF05C0" w:rsidRPr="00C14A8B" w:rsidRDefault="00CF05C0" w:rsidP="00DD098E">
            <w:pPr>
              <w:rPr>
                <w:rFonts w:cs="Arial"/>
                <w:sz w:val="20"/>
                <w:szCs w:val="20"/>
              </w:rPr>
            </w:pPr>
          </w:p>
          <w:p w:rsidR="00CF05C0" w:rsidRPr="00C14A8B" w:rsidRDefault="00CF05C0" w:rsidP="00DD098E">
            <w:pPr>
              <w:rPr>
                <w:rFonts w:cs="Arial"/>
                <w:sz w:val="20"/>
                <w:szCs w:val="20"/>
              </w:rPr>
            </w:pPr>
          </w:p>
          <w:p w:rsidR="00CF05C0" w:rsidRPr="00C14A8B" w:rsidRDefault="00CF05C0" w:rsidP="00DD098E">
            <w:pPr>
              <w:rPr>
                <w:rFonts w:cs="Arial"/>
                <w:sz w:val="20"/>
                <w:szCs w:val="20"/>
              </w:rPr>
            </w:pPr>
            <w:r w:rsidRPr="00C14A8B">
              <w:rPr>
                <w:rFonts w:cs="Arial"/>
                <w:sz w:val="20"/>
                <w:szCs w:val="20"/>
              </w:rPr>
              <w:t xml:space="preserve">Meetings in Brussels with MEPs from different groups members of the anti-racism intergroups </w:t>
            </w:r>
          </w:p>
          <w:p w:rsidR="00CF05C0" w:rsidRPr="00C14A8B" w:rsidRDefault="00CF05C0" w:rsidP="00DD098E">
            <w:pPr>
              <w:rPr>
                <w:rFonts w:cs="Arial"/>
                <w:sz w:val="20"/>
                <w:szCs w:val="20"/>
              </w:rPr>
            </w:pPr>
          </w:p>
          <w:p w:rsidR="00CF05C0" w:rsidRPr="00C14A8B" w:rsidRDefault="00CF05C0" w:rsidP="00DD098E">
            <w:pPr>
              <w:rPr>
                <w:rFonts w:cs="Arial"/>
                <w:sz w:val="20"/>
                <w:szCs w:val="20"/>
              </w:rPr>
            </w:pPr>
          </w:p>
          <w:p w:rsidR="00CF05C0" w:rsidRPr="00C14A8B" w:rsidRDefault="00CF05C0" w:rsidP="00DD098E">
            <w:pPr>
              <w:rPr>
                <w:rFonts w:cs="Arial"/>
                <w:sz w:val="20"/>
                <w:szCs w:val="20"/>
              </w:rPr>
            </w:pPr>
          </w:p>
          <w:p w:rsidR="00CF05C0" w:rsidRPr="00C14A8B" w:rsidRDefault="00CF05C0" w:rsidP="00DD098E">
            <w:pPr>
              <w:rPr>
                <w:rFonts w:cs="Arial"/>
                <w:sz w:val="20"/>
                <w:szCs w:val="20"/>
              </w:rPr>
            </w:pPr>
          </w:p>
          <w:p w:rsidR="005E64B6" w:rsidRPr="00C14A8B" w:rsidRDefault="005E64B6" w:rsidP="005E64B6">
            <w:pPr>
              <w:rPr>
                <w:rFonts w:cs="Arial"/>
                <w:sz w:val="20"/>
                <w:szCs w:val="20"/>
              </w:rPr>
            </w:pPr>
            <w:r w:rsidRPr="00C14A8B">
              <w:rPr>
                <w:rFonts w:cs="Arial"/>
                <w:sz w:val="20"/>
                <w:szCs w:val="20"/>
              </w:rPr>
              <w:t>On-line briefings on ENAR priorities for the upcoming EU presidencies (in English)</w:t>
            </w:r>
          </w:p>
          <w:p w:rsidR="005E64B6" w:rsidRPr="00C14A8B" w:rsidRDefault="005E64B6" w:rsidP="00DD098E">
            <w:pPr>
              <w:rPr>
                <w:rFonts w:cs="Arial"/>
                <w:sz w:val="20"/>
                <w:szCs w:val="20"/>
              </w:rPr>
            </w:pPr>
          </w:p>
          <w:p w:rsidR="005E64B6" w:rsidRPr="00C14A8B" w:rsidRDefault="005E64B6" w:rsidP="00DD098E">
            <w:pPr>
              <w:rPr>
                <w:rFonts w:cs="Arial"/>
                <w:sz w:val="20"/>
                <w:szCs w:val="20"/>
              </w:rPr>
            </w:pPr>
          </w:p>
          <w:p w:rsidR="005E64B6" w:rsidRPr="00C14A8B" w:rsidRDefault="005E64B6" w:rsidP="00DD098E">
            <w:pPr>
              <w:rPr>
                <w:rFonts w:cs="Arial"/>
                <w:sz w:val="20"/>
                <w:szCs w:val="20"/>
              </w:rPr>
            </w:pPr>
          </w:p>
          <w:p w:rsidR="005E64B6" w:rsidRPr="00C14A8B" w:rsidRDefault="005E64B6" w:rsidP="00DD098E">
            <w:pPr>
              <w:rPr>
                <w:rFonts w:cs="Arial"/>
                <w:sz w:val="20"/>
                <w:szCs w:val="20"/>
              </w:rPr>
            </w:pPr>
            <w:r w:rsidRPr="00C14A8B">
              <w:rPr>
                <w:rFonts w:cs="Arial"/>
                <w:sz w:val="20"/>
                <w:szCs w:val="20"/>
              </w:rPr>
              <w:t>Meetings in Brussels with MEPs, Member States representatives and European Commission officials on the proposed Equal Treatment Directive</w:t>
            </w:r>
          </w:p>
          <w:p w:rsidR="005E64B6" w:rsidRPr="00C14A8B" w:rsidRDefault="005E64B6" w:rsidP="00DD098E">
            <w:pPr>
              <w:rPr>
                <w:rFonts w:cs="Arial"/>
                <w:sz w:val="20"/>
                <w:szCs w:val="20"/>
              </w:rPr>
            </w:pPr>
          </w:p>
          <w:p w:rsidR="005E64B6" w:rsidRPr="00C14A8B" w:rsidRDefault="005E64B6" w:rsidP="00DD098E">
            <w:pPr>
              <w:rPr>
                <w:rFonts w:cs="Arial"/>
                <w:sz w:val="20"/>
                <w:szCs w:val="20"/>
              </w:rPr>
            </w:pPr>
          </w:p>
          <w:p w:rsidR="005159FE" w:rsidRPr="00C14A8B" w:rsidRDefault="005159FE" w:rsidP="00DD098E">
            <w:pPr>
              <w:rPr>
                <w:rFonts w:cs="Arial"/>
                <w:sz w:val="20"/>
                <w:szCs w:val="20"/>
              </w:rPr>
            </w:pPr>
          </w:p>
          <w:p w:rsidR="005159FE" w:rsidRPr="00C14A8B" w:rsidRDefault="005159FE" w:rsidP="00DD098E">
            <w:pPr>
              <w:rPr>
                <w:rFonts w:cs="Arial"/>
                <w:sz w:val="20"/>
                <w:szCs w:val="20"/>
              </w:rPr>
            </w:pPr>
          </w:p>
          <w:p w:rsidR="005159FE" w:rsidRPr="00C14A8B" w:rsidRDefault="0075668C" w:rsidP="00DD098E">
            <w:pPr>
              <w:rPr>
                <w:rFonts w:cs="Arial"/>
                <w:sz w:val="20"/>
                <w:szCs w:val="20"/>
              </w:rPr>
            </w:pPr>
            <w:r w:rsidRPr="00C14A8B">
              <w:rPr>
                <w:rFonts w:cs="Arial"/>
                <w:sz w:val="20"/>
                <w:szCs w:val="20"/>
              </w:rPr>
              <w:t>Meetings with/by ENAR members with national level officials in charge of positions on the Equal Treatment Directive</w:t>
            </w:r>
          </w:p>
          <w:p w:rsidR="00246E25" w:rsidRPr="00E435D3" w:rsidRDefault="00246E25" w:rsidP="00246E25">
            <w:pPr>
              <w:rPr>
                <w:rFonts w:cs="Arial"/>
                <w:sz w:val="20"/>
                <w:szCs w:val="20"/>
              </w:rPr>
            </w:pPr>
            <w:r>
              <w:rPr>
                <w:rFonts w:cs="Arial"/>
                <w:sz w:val="20"/>
                <w:szCs w:val="20"/>
              </w:rPr>
              <w:t>Budget line(s) – Staff travel 175</w:t>
            </w:r>
          </w:p>
          <w:p w:rsidR="0075668C" w:rsidRPr="00C14A8B" w:rsidRDefault="0075668C" w:rsidP="00DD098E">
            <w:pPr>
              <w:rPr>
                <w:rFonts w:cs="Arial"/>
                <w:sz w:val="20"/>
                <w:szCs w:val="20"/>
              </w:rPr>
            </w:pPr>
          </w:p>
          <w:p w:rsidR="0075668C" w:rsidRPr="00C14A8B" w:rsidRDefault="0075668C" w:rsidP="00DD098E">
            <w:pPr>
              <w:rPr>
                <w:rFonts w:cs="Arial"/>
                <w:sz w:val="20"/>
                <w:szCs w:val="20"/>
              </w:rPr>
            </w:pPr>
          </w:p>
          <w:p w:rsidR="0075668C" w:rsidRPr="00C14A8B" w:rsidRDefault="0075668C" w:rsidP="00DD098E">
            <w:pPr>
              <w:rPr>
                <w:rFonts w:cs="Arial"/>
                <w:sz w:val="20"/>
                <w:szCs w:val="20"/>
              </w:rPr>
            </w:pPr>
            <w:r w:rsidRPr="00C14A8B">
              <w:rPr>
                <w:rFonts w:cs="Arial"/>
                <w:sz w:val="20"/>
                <w:szCs w:val="20"/>
              </w:rPr>
              <w:t xml:space="preserve">Briefings to prepare EU or national level advocacy meetings in English </w:t>
            </w:r>
          </w:p>
          <w:p w:rsidR="0075668C" w:rsidRPr="00C14A8B" w:rsidRDefault="0075668C" w:rsidP="00DD098E">
            <w:pPr>
              <w:rPr>
                <w:rFonts w:cs="Arial"/>
                <w:sz w:val="20"/>
                <w:szCs w:val="20"/>
              </w:rPr>
            </w:pPr>
          </w:p>
          <w:p w:rsidR="0075668C" w:rsidRPr="00C14A8B" w:rsidRDefault="0075668C" w:rsidP="00DD098E">
            <w:pPr>
              <w:rPr>
                <w:rFonts w:cs="Arial"/>
                <w:sz w:val="20"/>
                <w:szCs w:val="20"/>
              </w:rPr>
            </w:pPr>
          </w:p>
          <w:p w:rsidR="0075668C" w:rsidRPr="00C14A8B" w:rsidRDefault="0075668C" w:rsidP="00DD098E">
            <w:pPr>
              <w:rPr>
                <w:rFonts w:cs="Arial"/>
                <w:sz w:val="20"/>
                <w:szCs w:val="20"/>
              </w:rPr>
            </w:pPr>
          </w:p>
          <w:p w:rsidR="0075668C" w:rsidRPr="00C14A8B" w:rsidRDefault="0075668C" w:rsidP="00DD098E">
            <w:pPr>
              <w:rPr>
                <w:rFonts w:cs="Arial"/>
                <w:sz w:val="20"/>
                <w:szCs w:val="20"/>
              </w:rPr>
            </w:pPr>
            <w:r w:rsidRPr="00C14A8B">
              <w:rPr>
                <w:rFonts w:cs="Arial"/>
                <w:sz w:val="20"/>
                <w:szCs w:val="20"/>
              </w:rPr>
              <w:t>Joint meeting in Brussels of high-level officials relevant in the field of employment and social inclusion</w:t>
            </w:r>
          </w:p>
          <w:p w:rsidR="0075668C" w:rsidRPr="00C14A8B" w:rsidRDefault="0075668C" w:rsidP="00DD098E">
            <w:pPr>
              <w:rPr>
                <w:rFonts w:cs="Arial"/>
                <w:sz w:val="20"/>
                <w:szCs w:val="20"/>
              </w:rPr>
            </w:pPr>
          </w:p>
          <w:p w:rsidR="0075668C" w:rsidRPr="00C14A8B" w:rsidRDefault="0075668C" w:rsidP="00DD098E">
            <w:pPr>
              <w:rPr>
                <w:rFonts w:cs="Arial"/>
                <w:sz w:val="20"/>
                <w:szCs w:val="20"/>
              </w:rPr>
            </w:pPr>
          </w:p>
          <w:p w:rsidR="0075668C" w:rsidRPr="00C14A8B" w:rsidRDefault="0075668C" w:rsidP="00DD098E">
            <w:pPr>
              <w:rPr>
                <w:rFonts w:cs="Arial"/>
                <w:sz w:val="20"/>
                <w:szCs w:val="20"/>
              </w:rPr>
            </w:pPr>
          </w:p>
          <w:p w:rsidR="0075668C" w:rsidRPr="00C14A8B" w:rsidRDefault="007967DA" w:rsidP="00DD098E">
            <w:pPr>
              <w:rPr>
                <w:rFonts w:cs="Arial"/>
                <w:sz w:val="20"/>
                <w:szCs w:val="20"/>
              </w:rPr>
            </w:pPr>
            <w:r w:rsidRPr="00C14A8B">
              <w:rPr>
                <w:rFonts w:cs="Arial"/>
                <w:sz w:val="20"/>
                <w:szCs w:val="20"/>
              </w:rPr>
              <w:t xml:space="preserve">Meeting in Brussels of experts, ENAR members and other NGOs on xenophobia, racism anti-migrants and the impact of migration policies </w:t>
            </w:r>
            <w:r w:rsidR="00A45B74">
              <w:rPr>
                <w:rFonts w:cs="Arial"/>
                <w:sz w:val="20"/>
                <w:szCs w:val="20"/>
              </w:rPr>
              <w:t>(8</w:t>
            </w:r>
            <w:r w:rsidRPr="00894101">
              <w:rPr>
                <w:rFonts w:cs="Arial"/>
                <w:sz w:val="20"/>
                <w:szCs w:val="20"/>
              </w:rPr>
              <w:t xml:space="preserve"> persons)</w:t>
            </w:r>
            <w:r w:rsidR="00A45B74">
              <w:rPr>
                <w:rFonts w:cs="Arial"/>
                <w:sz w:val="20"/>
                <w:szCs w:val="20"/>
              </w:rPr>
              <w:t xml:space="preserve"> – Budget line(s) 225</w:t>
            </w:r>
          </w:p>
          <w:p w:rsidR="0075668C" w:rsidRPr="00C14A8B" w:rsidRDefault="0075668C" w:rsidP="00DD098E">
            <w:pPr>
              <w:rPr>
                <w:rFonts w:cs="Arial"/>
                <w:sz w:val="20"/>
                <w:szCs w:val="20"/>
              </w:rPr>
            </w:pPr>
          </w:p>
          <w:p w:rsidR="007967DA" w:rsidRPr="00C14A8B" w:rsidRDefault="007967DA" w:rsidP="00DD098E">
            <w:pPr>
              <w:rPr>
                <w:rFonts w:cs="Arial"/>
                <w:sz w:val="20"/>
                <w:szCs w:val="20"/>
              </w:rPr>
            </w:pPr>
          </w:p>
          <w:p w:rsidR="007967DA" w:rsidRPr="00C14A8B" w:rsidRDefault="00222022" w:rsidP="00DD098E">
            <w:pPr>
              <w:rPr>
                <w:rFonts w:cs="Arial"/>
                <w:sz w:val="20"/>
                <w:szCs w:val="20"/>
              </w:rPr>
            </w:pPr>
            <w:r w:rsidRPr="00C14A8B">
              <w:rPr>
                <w:rFonts w:cs="Arial"/>
                <w:sz w:val="20"/>
                <w:szCs w:val="20"/>
              </w:rPr>
              <w:t xml:space="preserve">Brussels-based meetings with migration and integration NGOs to prepare the participation of </w:t>
            </w:r>
            <w:r w:rsidR="0054679A" w:rsidRPr="00C14A8B">
              <w:rPr>
                <w:rFonts w:cs="Arial"/>
                <w:sz w:val="20"/>
                <w:szCs w:val="20"/>
              </w:rPr>
              <w:t xml:space="preserve">one </w:t>
            </w:r>
            <w:r w:rsidRPr="00C14A8B">
              <w:rPr>
                <w:rFonts w:cs="Arial"/>
                <w:sz w:val="20"/>
                <w:szCs w:val="20"/>
              </w:rPr>
              <w:t>ENAR Board member in the European Migration, Asylum and Integration</w:t>
            </w:r>
            <w:r w:rsidR="0054679A" w:rsidRPr="00C14A8B">
              <w:rPr>
                <w:rFonts w:cs="Arial"/>
                <w:sz w:val="20"/>
                <w:szCs w:val="20"/>
              </w:rPr>
              <w:t xml:space="preserve"> Bureau meetings</w:t>
            </w:r>
          </w:p>
          <w:p w:rsidR="007967DA" w:rsidRPr="00C14A8B" w:rsidRDefault="007967DA" w:rsidP="00DD098E">
            <w:pPr>
              <w:rPr>
                <w:rFonts w:cs="Arial"/>
                <w:sz w:val="20"/>
                <w:szCs w:val="20"/>
              </w:rPr>
            </w:pPr>
          </w:p>
          <w:p w:rsidR="0054679A" w:rsidRPr="00C14A8B" w:rsidRDefault="0054679A" w:rsidP="000A3B12">
            <w:pPr>
              <w:rPr>
                <w:rFonts w:cs="Arial"/>
                <w:sz w:val="20"/>
                <w:szCs w:val="20"/>
              </w:rPr>
            </w:pPr>
          </w:p>
          <w:p w:rsidR="000A3B12" w:rsidRPr="00C14A8B" w:rsidRDefault="000A3B12" w:rsidP="000A3B12">
            <w:pPr>
              <w:rPr>
                <w:rFonts w:cs="Arial"/>
                <w:sz w:val="20"/>
                <w:szCs w:val="20"/>
              </w:rPr>
            </w:pPr>
            <w:r w:rsidRPr="00C14A8B">
              <w:rPr>
                <w:rFonts w:cs="Arial"/>
                <w:sz w:val="20"/>
                <w:szCs w:val="20"/>
              </w:rPr>
              <w:t>On-line Policy positions on equality data collection, focusing on the elaboration of EU guidelines and recommendations, consistently with EU equality legislation</w:t>
            </w:r>
          </w:p>
          <w:p w:rsidR="000A3B12" w:rsidRPr="00C14A8B" w:rsidRDefault="000A3B12" w:rsidP="000A3B12">
            <w:pPr>
              <w:rPr>
                <w:rFonts w:cs="Arial"/>
                <w:sz w:val="20"/>
                <w:szCs w:val="20"/>
              </w:rPr>
            </w:pPr>
          </w:p>
          <w:p w:rsidR="000A3B12" w:rsidRPr="00C14A8B" w:rsidRDefault="000A3B12" w:rsidP="000A3B12">
            <w:pPr>
              <w:rPr>
                <w:rFonts w:cs="Arial"/>
                <w:sz w:val="20"/>
                <w:szCs w:val="20"/>
              </w:rPr>
            </w:pPr>
          </w:p>
          <w:p w:rsidR="00310AD6" w:rsidRDefault="00310AD6" w:rsidP="000A3B12">
            <w:pPr>
              <w:rPr>
                <w:rFonts w:cs="Arial"/>
                <w:sz w:val="20"/>
                <w:szCs w:val="20"/>
              </w:rPr>
            </w:pPr>
            <w:r>
              <w:rPr>
                <w:rFonts w:cs="Arial"/>
                <w:sz w:val="20"/>
                <w:szCs w:val="20"/>
              </w:rPr>
              <w:t>Strategy and partnership meetings with CSOs in Brussels</w:t>
            </w:r>
          </w:p>
          <w:p w:rsidR="00310AD6" w:rsidRDefault="00310AD6" w:rsidP="000A3B12">
            <w:pPr>
              <w:rPr>
                <w:rFonts w:cs="Arial"/>
                <w:sz w:val="20"/>
                <w:szCs w:val="20"/>
              </w:rPr>
            </w:pPr>
          </w:p>
          <w:p w:rsidR="00310AD6" w:rsidRDefault="00310AD6" w:rsidP="000A3B12">
            <w:pPr>
              <w:rPr>
                <w:rFonts w:cs="Arial"/>
                <w:sz w:val="20"/>
                <w:szCs w:val="20"/>
              </w:rPr>
            </w:pPr>
          </w:p>
          <w:p w:rsidR="00310AD6" w:rsidRDefault="00310AD6" w:rsidP="000A3B12">
            <w:pPr>
              <w:rPr>
                <w:rFonts w:cs="Arial"/>
                <w:sz w:val="20"/>
                <w:szCs w:val="20"/>
              </w:rPr>
            </w:pPr>
          </w:p>
          <w:p w:rsidR="00310AD6" w:rsidRDefault="00310AD6" w:rsidP="000A3B12">
            <w:pPr>
              <w:rPr>
                <w:rFonts w:cs="Arial"/>
                <w:sz w:val="20"/>
                <w:szCs w:val="20"/>
              </w:rPr>
            </w:pPr>
          </w:p>
          <w:p w:rsidR="00310AD6" w:rsidRDefault="00310AD6" w:rsidP="000A3B12">
            <w:pPr>
              <w:rPr>
                <w:rFonts w:cs="Arial"/>
                <w:sz w:val="20"/>
                <w:szCs w:val="20"/>
              </w:rPr>
            </w:pPr>
          </w:p>
          <w:p w:rsidR="000A3B12" w:rsidRPr="00C14A8B" w:rsidRDefault="000A3B12" w:rsidP="000A3B12">
            <w:pPr>
              <w:rPr>
                <w:rFonts w:cs="Arial"/>
                <w:sz w:val="20"/>
                <w:szCs w:val="20"/>
                <w:lang w:val="en-US"/>
              </w:rPr>
            </w:pPr>
            <w:r w:rsidRPr="00C14A8B">
              <w:rPr>
                <w:rFonts w:cs="Arial"/>
                <w:sz w:val="20"/>
                <w:szCs w:val="20"/>
              </w:rPr>
              <w:t xml:space="preserve">Advocacy meetings </w:t>
            </w:r>
            <w:r w:rsidRPr="00C14A8B">
              <w:rPr>
                <w:rFonts w:cs="Arial"/>
                <w:sz w:val="20"/>
                <w:szCs w:val="20"/>
                <w:lang w:val="en-US"/>
              </w:rPr>
              <w:t>for technical amendments to national public statistics, and proposals on LFS/SILC schemes and data protection standards</w:t>
            </w:r>
          </w:p>
          <w:p w:rsidR="000A3B12" w:rsidRPr="00C14A8B" w:rsidRDefault="000A3B12" w:rsidP="000A3B12">
            <w:pPr>
              <w:rPr>
                <w:rFonts w:cs="Arial"/>
                <w:sz w:val="20"/>
                <w:szCs w:val="20"/>
                <w:lang w:val="en-US"/>
              </w:rPr>
            </w:pPr>
          </w:p>
          <w:p w:rsidR="000A3B12" w:rsidRPr="00C14A8B" w:rsidRDefault="000A3B12" w:rsidP="000A3B12">
            <w:pPr>
              <w:rPr>
                <w:rFonts w:cs="Arial"/>
                <w:sz w:val="20"/>
                <w:szCs w:val="20"/>
                <w:lang w:val="en-US"/>
              </w:rPr>
            </w:pPr>
          </w:p>
          <w:p w:rsidR="000A3B12" w:rsidRPr="00C14A8B" w:rsidRDefault="000A3B12" w:rsidP="000A3B12">
            <w:pPr>
              <w:rPr>
                <w:rFonts w:cs="Arial"/>
                <w:sz w:val="20"/>
                <w:szCs w:val="20"/>
                <w:lang w:val="en-US"/>
              </w:rPr>
            </w:pPr>
          </w:p>
          <w:p w:rsidR="000A3B12" w:rsidRPr="00C14A8B" w:rsidRDefault="000A3B12" w:rsidP="000A3B12">
            <w:pPr>
              <w:rPr>
                <w:rFonts w:cs="Arial"/>
                <w:sz w:val="20"/>
                <w:szCs w:val="20"/>
                <w:lang w:val="en-US"/>
              </w:rPr>
            </w:pPr>
          </w:p>
          <w:p w:rsidR="000A3B12" w:rsidRPr="00C14A8B" w:rsidRDefault="000A3B12" w:rsidP="000A3B12">
            <w:pPr>
              <w:rPr>
                <w:rFonts w:cs="Arial"/>
                <w:sz w:val="20"/>
                <w:szCs w:val="20"/>
                <w:lang w:val="en-US"/>
              </w:rPr>
            </w:pPr>
          </w:p>
          <w:p w:rsidR="000A3B12" w:rsidRPr="00C14A8B" w:rsidRDefault="000A3B12" w:rsidP="000A3B12">
            <w:pPr>
              <w:rPr>
                <w:rFonts w:cs="Arial"/>
                <w:sz w:val="20"/>
                <w:szCs w:val="20"/>
                <w:lang w:val="en-US"/>
              </w:rPr>
            </w:pPr>
          </w:p>
          <w:p w:rsidR="000A3B12" w:rsidRPr="00C14A8B" w:rsidRDefault="000A3B12" w:rsidP="000A3B12">
            <w:pPr>
              <w:rPr>
                <w:rFonts w:cs="Arial"/>
                <w:sz w:val="20"/>
                <w:szCs w:val="20"/>
                <w:lang w:val="en-US"/>
              </w:rPr>
            </w:pPr>
            <w:r w:rsidRPr="00C14A8B">
              <w:rPr>
                <w:rFonts w:cs="Arial"/>
                <w:sz w:val="20"/>
                <w:szCs w:val="20"/>
                <w:lang w:val="en-US"/>
              </w:rPr>
              <w:t>Meetings with LIBE coordinators and advisors as well as with Anti-Racist Intergroup Members, to include equality data issues in LIBE’s work, particularly on the implementation. Written briefing in English to back the meeting</w:t>
            </w:r>
          </w:p>
          <w:p w:rsidR="000A3B12" w:rsidRPr="00C14A8B" w:rsidRDefault="000A3B12" w:rsidP="000A3B12">
            <w:pPr>
              <w:rPr>
                <w:rFonts w:cs="Arial"/>
                <w:sz w:val="20"/>
                <w:szCs w:val="20"/>
                <w:lang w:val="en-US"/>
              </w:rPr>
            </w:pPr>
          </w:p>
          <w:p w:rsidR="000A3B12" w:rsidRPr="00C14A8B" w:rsidRDefault="000A3B12" w:rsidP="000A3B12">
            <w:pPr>
              <w:rPr>
                <w:rFonts w:cs="Arial"/>
                <w:sz w:val="20"/>
                <w:szCs w:val="20"/>
              </w:rPr>
            </w:pPr>
            <w:r w:rsidRPr="00C14A8B">
              <w:rPr>
                <w:rFonts w:cs="Arial"/>
                <w:sz w:val="20"/>
                <w:szCs w:val="20"/>
                <w:lang w:val="en-US"/>
              </w:rPr>
              <w:t>Meetings based on ENAR’s advocacy and policy positions, aiming at securing commitments to equality data collection</w:t>
            </w:r>
          </w:p>
          <w:p w:rsidR="00246E25" w:rsidRPr="00E435D3" w:rsidRDefault="00246E25" w:rsidP="00246E25">
            <w:pPr>
              <w:rPr>
                <w:rFonts w:cs="Arial"/>
                <w:sz w:val="20"/>
                <w:szCs w:val="20"/>
              </w:rPr>
            </w:pPr>
            <w:r>
              <w:rPr>
                <w:rFonts w:cs="Arial"/>
                <w:sz w:val="20"/>
                <w:szCs w:val="20"/>
              </w:rPr>
              <w:t>Budget line(s) – Staff travel 175</w:t>
            </w:r>
          </w:p>
          <w:p w:rsidR="000A3B12" w:rsidRPr="00C14A8B" w:rsidRDefault="000A3B12" w:rsidP="000A3B12">
            <w:pPr>
              <w:rPr>
                <w:rFonts w:cs="Arial"/>
                <w:sz w:val="20"/>
                <w:szCs w:val="20"/>
              </w:rPr>
            </w:pPr>
          </w:p>
          <w:p w:rsidR="000A3B12" w:rsidRPr="00C14A8B" w:rsidRDefault="000A3B12" w:rsidP="000A3B12">
            <w:pPr>
              <w:rPr>
                <w:rFonts w:cs="Arial"/>
                <w:sz w:val="20"/>
                <w:szCs w:val="20"/>
              </w:rPr>
            </w:pPr>
          </w:p>
          <w:p w:rsidR="000A3B12" w:rsidRPr="00C14A8B" w:rsidRDefault="000A3B12" w:rsidP="000A3B12">
            <w:pPr>
              <w:rPr>
                <w:rFonts w:cs="Arial"/>
                <w:sz w:val="20"/>
                <w:szCs w:val="20"/>
              </w:rPr>
            </w:pPr>
          </w:p>
          <w:p w:rsidR="000A3B12" w:rsidRPr="00C14A8B" w:rsidRDefault="000A3B12" w:rsidP="000A3B12">
            <w:pPr>
              <w:rPr>
                <w:rFonts w:cs="Arial"/>
                <w:sz w:val="20"/>
                <w:szCs w:val="20"/>
              </w:rPr>
            </w:pPr>
          </w:p>
          <w:p w:rsidR="000A3B12" w:rsidRPr="00C14A8B" w:rsidRDefault="000A3B12" w:rsidP="000A3B12">
            <w:pPr>
              <w:rPr>
                <w:rFonts w:cs="Arial"/>
                <w:sz w:val="20"/>
                <w:szCs w:val="20"/>
                <w:lang w:val="en-US"/>
              </w:rPr>
            </w:pPr>
          </w:p>
          <w:p w:rsidR="000A3B12" w:rsidRPr="00C14A8B" w:rsidRDefault="000A3B12" w:rsidP="000A3B12">
            <w:pPr>
              <w:rPr>
                <w:rFonts w:cs="Arial"/>
                <w:sz w:val="20"/>
                <w:szCs w:val="20"/>
                <w:lang w:val="en-US"/>
              </w:rPr>
            </w:pPr>
            <w:r w:rsidRPr="00C14A8B">
              <w:rPr>
                <w:rFonts w:cs="Arial"/>
                <w:sz w:val="20"/>
                <w:szCs w:val="20"/>
                <w:lang w:val="en-US"/>
              </w:rPr>
              <w:t xml:space="preserve">Event aiming at sharing broadly EU and Council of Europe standards, sharing ENAR’s advocacy and policy positions and at exchanging on the respective </w:t>
            </w:r>
            <w:r w:rsidR="00A369FD" w:rsidRPr="00C14A8B">
              <w:rPr>
                <w:rFonts w:cs="Arial"/>
                <w:sz w:val="20"/>
                <w:szCs w:val="20"/>
                <w:lang w:val="en-US"/>
              </w:rPr>
              <w:t xml:space="preserve">standards of the EU and the CoE </w:t>
            </w:r>
          </w:p>
          <w:p w:rsidR="000A3B12" w:rsidRPr="00C14A8B" w:rsidRDefault="000A3B12" w:rsidP="007C5111">
            <w:pPr>
              <w:rPr>
                <w:rFonts w:cs="Arial"/>
                <w:sz w:val="20"/>
                <w:szCs w:val="20"/>
                <w:lang w:val="en-US"/>
              </w:rPr>
            </w:pPr>
          </w:p>
          <w:p w:rsidR="000A3B12" w:rsidRPr="00C14A8B" w:rsidRDefault="000A3B12" w:rsidP="007C5111">
            <w:pPr>
              <w:rPr>
                <w:rFonts w:cs="Arial"/>
                <w:sz w:val="20"/>
                <w:szCs w:val="20"/>
              </w:rPr>
            </w:pPr>
          </w:p>
          <w:p w:rsidR="000A3B12" w:rsidRPr="00C14A8B" w:rsidRDefault="000A3B12" w:rsidP="007C5111">
            <w:pPr>
              <w:rPr>
                <w:rFonts w:cs="Arial"/>
                <w:sz w:val="20"/>
                <w:szCs w:val="20"/>
              </w:rPr>
            </w:pPr>
          </w:p>
          <w:p w:rsidR="000A3B12" w:rsidRPr="00C14A8B" w:rsidRDefault="000A3B12" w:rsidP="007C5111">
            <w:pPr>
              <w:rPr>
                <w:rFonts w:cs="Arial"/>
                <w:sz w:val="20"/>
                <w:szCs w:val="20"/>
              </w:rPr>
            </w:pPr>
          </w:p>
          <w:p w:rsidR="00894101" w:rsidRDefault="00894101" w:rsidP="007C5111">
            <w:pPr>
              <w:rPr>
                <w:rFonts w:cs="Arial"/>
                <w:sz w:val="20"/>
                <w:szCs w:val="20"/>
              </w:rPr>
            </w:pPr>
          </w:p>
          <w:p w:rsidR="00894101" w:rsidRDefault="00894101" w:rsidP="007C5111">
            <w:pPr>
              <w:rPr>
                <w:rFonts w:cs="Arial"/>
                <w:sz w:val="20"/>
                <w:szCs w:val="20"/>
              </w:rPr>
            </w:pPr>
          </w:p>
          <w:p w:rsidR="007C5111" w:rsidRPr="00C14A8B" w:rsidRDefault="007C5111" w:rsidP="007C5111">
            <w:pPr>
              <w:rPr>
                <w:rFonts w:cs="Arial"/>
                <w:sz w:val="20"/>
                <w:szCs w:val="20"/>
              </w:rPr>
            </w:pPr>
            <w:r w:rsidRPr="00C14A8B">
              <w:rPr>
                <w:rFonts w:cs="Arial"/>
                <w:sz w:val="20"/>
                <w:szCs w:val="20"/>
              </w:rPr>
              <w:t>Report available printed and on-line, in English</w:t>
            </w:r>
          </w:p>
          <w:p w:rsidR="007C5111" w:rsidRPr="00C14A8B" w:rsidRDefault="005920ED" w:rsidP="007C5111">
            <w:pPr>
              <w:rPr>
                <w:rFonts w:cs="Arial"/>
                <w:sz w:val="20"/>
                <w:szCs w:val="20"/>
              </w:rPr>
            </w:pPr>
            <w:r>
              <w:rPr>
                <w:rFonts w:cs="Arial"/>
                <w:sz w:val="20"/>
                <w:szCs w:val="20"/>
              </w:rPr>
              <w:t>Budget line(s) 264-265</w:t>
            </w:r>
          </w:p>
          <w:p w:rsidR="007C5111" w:rsidRPr="00C14A8B" w:rsidRDefault="007C5111" w:rsidP="007C5111">
            <w:pPr>
              <w:rPr>
                <w:rFonts w:cs="Arial"/>
                <w:sz w:val="20"/>
                <w:szCs w:val="20"/>
              </w:rPr>
            </w:pPr>
          </w:p>
          <w:p w:rsidR="007C5111" w:rsidRPr="00C14A8B" w:rsidRDefault="007C5111" w:rsidP="007C5111">
            <w:pPr>
              <w:rPr>
                <w:rFonts w:cs="Arial"/>
                <w:sz w:val="20"/>
                <w:szCs w:val="20"/>
              </w:rPr>
            </w:pPr>
          </w:p>
          <w:p w:rsidR="007C5111" w:rsidRPr="00C14A8B" w:rsidRDefault="007C5111" w:rsidP="007C5111">
            <w:pPr>
              <w:rPr>
                <w:rFonts w:cs="Arial"/>
                <w:sz w:val="20"/>
                <w:szCs w:val="20"/>
              </w:rPr>
            </w:pPr>
            <w:r w:rsidRPr="00C14A8B">
              <w:rPr>
                <w:rFonts w:cs="Arial"/>
                <w:sz w:val="20"/>
                <w:szCs w:val="20"/>
              </w:rPr>
              <w:t>Meetings with European Commission (DG JUST</w:t>
            </w:r>
            <w:r w:rsidR="00425D91" w:rsidRPr="00C14A8B">
              <w:rPr>
                <w:rFonts w:cs="Arial"/>
                <w:sz w:val="20"/>
                <w:szCs w:val="20"/>
              </w:rPr>
              <w:t>)</w:t>
            </w:r>
            <w:r w:rsidRPr="00C14A8B">
              <w:rPr>
                <w:rFonts w:cs="Arial"/>
                <w:sz w:val="20"/>
                <w:szCs w:val="20"/>
              </w:rPr>
              <w:t xml:space="preserve"> </w:t>
            </w:r>
            <w:r w:rsidR="00A45790">
              <w:rPr>
                <w:rFonts w:cs="Arial"/>
                <w:sz w:val="20"/>
                <w:szCs w:val="20"/>
              </w:rPr>
              <w:t>and national stakeholders</w:t>
            </w:r>
          </w:p>
          <w:p w:rsidR="007C5111" w:rsidRPr="00C14A8B" w:rsidRDefault="00246E25" w:rsidP="007C5111">
            <w:pPr>
              <w:rPr>
                <w:rFonts w:cs="Arial"/>
                <w:sz w:val="20"/>
                <w:szCs w:val="20"/>
              </w:rPr>
            </w:pPr>
            <w:r>
              <w:rPr>
                <w:rFonts w:cs="Arial"/>
                <w:sz w:val="20"/>
                <w:szCs w:val="20"/>
              </w:rPr>
              <w:t>Budget line(s) – Staff travel 175</w:t>
            </w:r>
          </w:p>
          <w:p w:rsidR="007C5111" w:rsidRPr="00C14A8B" w:rsidRDefault="007C5111" w:rsidP="007C5111">
            <w:pPr>
              <w:rPr>
                <w:rFonts w:cs="Arial"/>
                <w:sz w:val="20"/>
                <w:szCs w:val="20"/>
              </w:rPr>
            </w:pPr>
          </w:p>
          <w:p w:rsidR="00C63326" w:rsidRPr="00C14A8B" w:rsidRDefault="00C63326" w:rsidP="007C5111">
            <w:pPr>
              <w:rPr>
                <w:rFonts w:cs="Arial"/>
                <w:sz w:val="20"/>
                <w:szCs w:val="20"/>
              </w:rPr>
            </w:pPr>
          </w:p>
          <w:p w:rsidR="007C5111" w:rsidRPr="00C14A8B" w:rsidRDefault="007C5111" w:rsidP="007C5111">
            <w:pPr>
              <w:rPr>
                <w:rFonts w:cs="Arial"/>
                <w:sz w:val="20"/>
                <w:szCs w:val="20"/>
              </w:rPr>
            </w:pPr>
            <w:r w:rsidRPr="00C14A8B">
              <w:rPr>
                <w:rFonts w:cs="Arial"/>
                <w:sz w:val="20"/>
                <w:szCs w:val="20"/>
              </w:rPr>
              <w:t>Regular strategizing and advocacy planning meetings ahead of advocacy initiatives, both at EU and national level</w:t>
            </w:r>
          </w:p>
          <w:p w:rsidR="007C5111" w:rsidRPr="00C14A8B" w:rsidRDefault="007C5111" w:rsidP="007C5111">
            <w:pPr>
              <w:rPr>
                <w:rFonts w:cs="Arial"/>
                <w:sz w:val="20"/>
                <w:szCs w:val="20"/>
              </w:rPr>
            </w:pPr>
          </w:p>
          <w:p w:rsidR="007C5111" w:rsidRPr="00C14A8B" w:rsidRDefault="007C5111" w:rsidP="007C5111">
            <w:pPr>
              <w:rPr>
                <w:rFonts w:cs="Arial"/>
                <w:sz w:val="20"/>
                <w:szCs w:val="20"/>
              </w:rPr>
            </w:pPr>
          </w:p>
          <w:p w:rsidR="007C5111" w:rsidRDefault="007C5111" w:rsidP="007C5111">
            <w:pPr>
              <w:rPr>
                <w:rFonts w:cs="Arial"/>
                <w:sz w:val="20"/>
                <w:szCs w:val="20"/>
              </w:rPr>
            </w:pPr>
          </w:p>
          <w:p w:rsidR="00A45790" w:rsidRPr="00C14A8B" w:rsidRDefault="00A45790" w:rsidP="007C5111">
            <w:pPr>
              <w:rPr>
                <w:rFonts w:cs="Arial"/>
                <w:sz w:val="20"/>
                <w:szCs w:val="20"/>
              </w:rPr>
            </w:pPr>
          </w:p>
          <w:p w:rsidR="007C5111" w:rsidRPr="00C14A8B" w:rsidRDefault="00425D91" w:rsidP="007C5111">
            <w:pPr>
              <w:rPr>
                <w:rFonts w:cs="Arial"/>
                <w:sz w:val="20"/>
                <w:szCs w:val="20"/>
              </w:rPr>
            </w:pPr>
            <w:r w:rsidRPr="00C14A8B">
              <w:rPr>
                <w:rFonts w:cs="Arial"/>
                <w:sz w:val="20"/>
                <w:szCs w:val="20"/>
              </w:rPr>
              <w:t>On-line checklist in English for ENAR members and NGOs to see how the Victims’ Rights Directive could apply to victims of hate crime</w:t>
            </w:r>
          </w:p>
          <w:p w:rsidR="00425D91" w:rsidRPr="00C14A8B" w:rsidRDefault="00425D91" w:rsidP="007C5111">
            <w:pPr>
              <w:rPr>
                <w:rFonts w:cs="Arial"/>
                <w:sz w:val="20"/>
                <w:szCs w:val="20"/>
              </w:rPr>
            </w:pPr>
          </w:p>
          <w:p w:rsidR="00425D91" w:rsidRPr="00C14A8B" w:rsidRDefault="00425D91" w:rsidP="007C5111">
            <w:pPr>
              <w:rPr>
                <w:rFonts w:cs="Arial"/>
                <w:sz w:val="20"/>
                <w:szCs w:val="20"/>
              </w:rPr>
            </w:pPr>
          </w:p>
          <w:p w:rsidR="00425D91" w:rsidRPr="00C14A8B" w:rsidRDefault="00425D91" w:rsidP="007C5111">
            <w:pPr>
              <w:rPr>
                <w:rFonts w:cs="Arial"/>
                <w:sz w:val="20"/>
                <w:szCs w:val="20"/>
              </w:rPr>
            </w:pPr>
          </w:p>
          <w:p w:rsidR="007C5111" w:rsidRPr="00C14A8B" w:rsidRDefault="007C5111" w:rsidP="007C5111">
            <w:pPr>
              <w:rPr>
                <w:rFonts w:cs="Arial"/>
                <w:sz w:val="20"/>
                <w:szCs w:val="20"/>
              </w:rPr>
            </w:pPr>
            <w:r w:rsidRPr="00C14A8B">
              <w:rPr>
                <w:rFonts w:cs="Arial"/>
                <w:sz w:val="20"/>
                <w:szCs w:val="20"/>
              </w:rPr>
              <w:t>On-line monitoring form in English, translated into national languages for focused national-level use</w:t>
            </w:r>
          </w:p>
          <w:p w:rsidR="007C5111" w:rsidRPr="00C14A8B" w:rsidRDefault="007C5111" w:rsidP="007C5111">
            <w:pPr>
              <w:rPr>
                <w:rFonts w:cs="Arial"/>
                <w:sz w:val="20"/>
                <w:szCs w:val="20"/>
              </w:rPr>
            </w:pPr>
          </w:p>
          <w:p w:rsidR="007C5111" w:rsidRPr="00C14A8B" w:rsidRDefault="007C5111" w:rsidP="007C5111">
            <w:pPr>
              <w:rPr>
                <w:rFonts w:cs="Arial"/>
                <w:sz w:val="20"/>
                <w:szCs w:val="20"/>
              </w:rPr>
            </w:pPr>
          </w:p>
          <w:p w:rsidR="007C5111" w:rsidRPr="00C14A8B" w:rsidRDefault="00425D91" w:rsidP="007C5111">
            <w:pPr>
              <w:rPr>
                <w:rFonts w:cs="Arial"/>
                <w:sz w:val="20"/>
                <w:szCs w:val="20"/>
              </w:rPr>
            </w:pPr>
            <w:r w:rsidRPr="00C14A8B">
              <w:rPr>
                <w:rFonts w:cs="Arial"/>
                <w:sz w:val="20"/>
                <w:szCs w:val="20"/>
              </w:rPr>
              <w:t>On-line r</w:t>
            </w:r>
            <w:r w:rsidR="007C5111" w:rsidRPr="00C14A8B">
              <w:rPr>
                <w:rFonts w:cs="Arial"/>
                <w:sz w:val="20"/>
                <w:szCs w:val="20"/>
              </w:rPr>
              <w:t>eports in English and national language for the political hate speech reporting (3 reports) according to targeted countries</w:t>
            </w:r>
          </w:p>
          <w:p w:rsidR="007C5111" w:rsidRPr="00C14A8B" w:rsidRDefault="007C5111" w:rsidP="007C5111">
            <w:pPr>
              <w:rPr>
                <w:rFonts w:cs="Arial"/>
                <w:sz w:val="20"/>
                <w:szCs w:val="20"/>
              </w:rPr>
            </w:pPr>
          </w:p>
          <w:p w:rsidR="007C5111" w:rsidRPr="00C14A8B" w:rsidRDefault="007C5111" w:rsidP="007C5111">
            <w:pPr>
              <w:rPr>
                <w:rFonts w:cs="Arial"/>
                <w:sz w:val="20"/>
                <w:szCs w:val="20"/>
              </w:rPr>
            </w:pPr>
          </w:p>
          <w:p w:rsidR="007C5111" w:rsidRPr="00C14A8B" w:rsidRDefault="007C5111" w:rsidP="007C5111">
            <w:pPr>
              <w:rPr>
                <w:rFonts w:cs="Arial"/>
                <w:sz w:val="20"/>
                <w:szCs w:val="20"/>
              </w:rPr>
            </w:pPr>
          </w:p>
          <w:p w:rsidR="007C5111" w:rsidRPr="00C14A8B" w:rsidRDefault="007C5111" w:rsidP="007C5111">
            <w:pPr>
              <w:rPr>
                <w:rFonts w:cs="Arial"/>
                <w:sz w:val="20"/>
                <w:szCs w:val="20"/>
              </w:rPr>
            </w:pPr>
          </w:p>
          <w:p w:rsidR="007C5111" w:rsidRPr="00C14A8B" w:rsidRDefault="007C5111" w:rsidP="007C5111">
            <w:pPr>
              <w:rPr>
                <w:rFonts w:cs="Arial"/>
                <w:sz w:val="20"/>
                <w:szCs w:val="20"/>
              </w:rPr>
            </w:pPr>
            <w:r w:rsidRPr="00C14A8B">
              <w:rPr>
                <w:rFonts w:cs="Arial"/>
                <w:sz w:val="20"/>
                <w:szCs w:val="20"/>
              </w:rPr>
              <w:t>Briefings in English, if justified translated into national language, focusing on practical policy solutions to tackle racist crime and to record and monitor incidents</w:t>
            </w:r>
          </w:p>
          <w:p w:rsidR="00246E25" w:rsidRPr="00E435D3" w:rsidRDefault="00246E25" w:rsidP="00246E25">
            <w:pPr>
              <w:rPr>
                <w:rFonts w:cs="Arial"/>
                <w:sz w:val="20"/>
                <w:szCs w:val="20"/>
              </w:rPr>
            </w:pPr>
            <w:r>
              <w:rPr>
                <w:rFonts w:cs="Arial"/>
                <w:sz w:val="20"/>
                <w:szCs w:val="20"/>
              </w:rPr>
              <w:t>Budget line(s) – Staff travel 175</w:t>
            </w:r>
          </w:p>
          <w:p w:rsidR="007C5111" w:rsidRPr="00C14A8B" w:rsidRDefault="007C5111" w:rsidP="007C5111">
            <w:pPr>
              <w:rPr>
                <w:rFonts w:cs="Arial"/>
                <w:sz w:val="20"/>
                <w:szCs w:val="20"/>
              </w:rPr>
            </w:pPr>
          </w:p>
          <w:p w:rsidR="007C5111" w:rsidRPr="00C14A8B" w:rsidRDefault="007C5111" w:rsidP="007C5111">
            <w:pPr>
              <w:rPr>
                <w:rFonts w:cs="Arial"/>
                <w:sz w:val="20"/>
                <w:szCs w:val="20"/>
              </w:rPr>
            </w:pPr>
          </w:p>
          <w:p w:rsidR="007C5111" w:rsidRPr="00C14A8B" w:rsidRDefault="007C5111" w:rsidP="007C5111">
            <w:pPr>
              <w:rPr>
                <w:rFonts w:cs="Arial"/>
                <w:sz w:val="20"/>
                <w:szCs w:val="20"/>
              </w:rPr>
            </w:pPr>
            <w:r w:rsidRPr="00C14A8B">
              <w:rPr>
                <w:rFonts w:cs="Arial"/>
                <w:sz w:val="20"/>
                <w:szCs w:val="20"/>
              </w:rPr>
              <w:t xml:space="preserve">Meetings aiming at getting the LIBE Committee to decide on proposing an initiative report on racist and hate crime. Contribution by dedicated briefing notes, in coalition with other NGOs. </w:t>
            </w:r>
          </w:p>
          <w:p w:rsidR="007C5111" w:rsidRPr="00C14A8B" w:rsidRDefault="007C5111" w:rsidP="007C5111">
            <w:pPr>
              <w:rPr>
                <w:rFonts w:cs="Arial"/>
                <w:sz w:val="20"/>
                <w:szCs w:val="20"/>
              </w:rPr>
            </w:pPr>
          </w:p>
          <w:p w:rsidR="007C5111" w:rsidRPr="00C14A8B" w:rsidRDefault="007C5111" w:rsidP="007C5111">
            <w:pPr>
              <w:rPr>
                <w:rFonts w:cs="Arial"/>
                <w:sz w:val="20"/>
                <w:szCs w:val="20"/>
              </w:rPr>
            </w:pPr>
          </w:p>
          <w:p w:rsidR="007C5111" w:rsidRPr="00C14A8B" w:rsidRDefault="007C5111" w:rsidP="007C5111">
            <w:pPr>
              <w:rPr>
                <w:rFonts w:cs="Arial"/>
                <w:sz w:val="20"/>
                <w:szCs w:val="20"/>
              </w:rPr>
            </w:pPr>
          </w:p>
          <w:p w:rsidR="007F66D5" w:rsidRPr="00C14A8B" w:rsidRDefault="007F66D5" w:rsidP="007F66D5">
            <w:pPr>
              <w:rPr>
                <w:rFonts w:cs="Arial"/>
                <w:sz w:val="20"/>
                <w:szCs w:val="20"/>
                <w:lang w:val="en-US"/>
              </w:rPr>
            </w:pPr>
            <w:r w:rsidRPr="00C14A8B">
              <w:rPr>
                <w:rFonts w:cs="Arial"/>
                <w:sz w:val="20"/>
                <w:szCs w:val="20"/>
                <w:lang w:val="en-US"/>
              </w:rPr>
              <w:t xml:space="preserve">Online consultation of ENAR members and other relevant stakeholders on recognition of </w:t>
            </w:r>
            <w:r w:rsidR="00A6418D">
              <w:rPr>
                <w:rFonts w:cs="Arial"/>
                <w:sz w:val="20"/>
                <w:szCs w:val="20"/>
                <w:lang w:val="en-US"/>
              </w:rPr>
              <w:t>a</w:t>
            </w:r>
            <w:r w:rsidRPr="00C14A8B">
              <w:rPr>
                <w:rFonts w:cs="Arial"/>
                <w:sz w:val="20"/>
                <w:szCs w:val="20"/>
                <w:lang w:val="en-US"/>
              </w:rPr>
              <w:t>nti-Gypsyism and its impact on Roma inclusion policies</w:t>
            </w: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r w:rsidRPr="00C14A8B">
              <w:rPr>
                <w:rFonts w:cs="Arial"/>
                <w:sz w:val="20"/>
                <w:szCs w:val="20"/>
                <w:lang w:val="en-US"/>
              </w:rPr>
              <w:t>P</w:t>
            </w:r>
            <w:r w:rsidR="00414998" w:rsidRPr="00C14A8B">
              <w:rPr>
                <w:rFonts w:cs="Arial"/>
                <w:sz w:val="20"/>
                <w:szCs w:val="20"/>
                <w:lang w:val="en-US"/>
              </w:rPr>
              <w:t>rinted one-pagers in English</w:t>
            </w:r>
            <w:r w:rsidRPr="00C14A8B">
              <w:rPr>
                <w:rFonts w:cs="Arial"/>
                <w:sz w:val="20"/>
                <w:szCs w:val="20"/>
                <w:lang w:val="en-US"/>
              </w:rPr>
              <w:t xml:space="preserve"> on the manifestations and impacts of </w:t>
            </w:r>
            <w:r w:rsidR="00A6418D">
              <w:rPr>
                <w:rFonts w:cs="Arial"/>
                <w:sz w:val="20"/>
                <w:szCs w:val="20"/>
                <w:lang w:val="en-US"/>
              </w:rPr>
              <w:t>a</w:t>
            </w:r>
            <w:r w:rsidRPr="00C14A8B">
              <w:rPr>
                <w:rFonts w:cs="Arial"/>
                <w:sz w:val="20"/>
                <w:szCs w:val="20"/>
                <w:lang w:val="en-US"/>
              </w:rPr>
              <w:t>nti-Gypsyism in the National Roma Integration Strategies and the need for recognition of past abuses</w:t>
            </w: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r w:rsidRPr="00C14A8B">
              <w:rPr>
                <w:rFonts w:cs="Arial"/>
                <w:sz w:val="20"/>
                <w:szCs w:val="20"/>
                <w:lang w:val="en-US"/>
              </w:rPr>
              <w:t xml:space="preserve">Meetings, with the participation of ERPC members and members of ENAR, aiming at raising-awareness of </w:t>
            </w:r>
            <w:r w:rsidR="00A6418D">
              <w:rPr>
                <w:rFonts w:cs="Arial"/>
                <w:sz w:val="20"/>
                <w:szCs w:val="20"/>
                <w:lang w:val="en-US"/>
              </w:rPr>
              <w:t>a</w:t>
            </w:r>
            <w:r w:rsidRPr="00C14A8B">
              <w:rPr>
                <w:rFonts w:cs="Arial"/>
                <w:sz w:val="20"/>
                <w:szCs w:val="20"/>
                <w:lang w:val="en-US"/>
              </w:rPr>
              <w:t>nti-Gyspyism and how it could be better mainstreamed and evaluated in EU projects and National Roma Integration Strategies</w:t>
            </w:r>
          </w:p>
          <w:p w:rsidR="00246E25" w:rsidRPr="00E435D3" w:rsidRDefault="00246E25" w:rsidP="00246E25">
            <w:pPr>
              <w:rPr>
                <w:rFonts w:cs="Arial"/>
                <w:sz w:val="20"/>
                <w:szCs w:val="20"/>
              </w:rPr>
            </w:pPr>
            <w:r>
              <w:rPr>
                <w:rFonts w:cs="Arial"/>
                <w:sz w:val="20"/>
                <w:szCs w:val="20"/>
              </w:rPr>
              <w:t>Budget line(s) – Staff travel 175</w:t>
            </w: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r w:rsidRPr="00C14A8B">
              <w:rPr>
                <w:rFonts w:cs="Arial"/>
                <w:sz w:val="20"/>
                <w:szCs w:val="20"/>
                <w:lang w:val="en-US"/>
              </w:rPr>
              <w:t xml:space="preserve">Meetings to agree on a specific parliamentary coordinated work to increase mainstreaming and monitoring of </w:t>
            </w:r>
            <w:r w:rsidR="00A6418D">
              <w:rPr>
                <w:rFonts w:cs="Arial"/>
                <w:sz w:val="20"/>
                <w:szCs w:val="20"/>
                <w:lang w:val="en-US"/>
              </w:rPr>
              <w:t>a</w:t>
            </w:r>
            <w:r w:rsidRPr="00C14A8B">
              <w:rPr>
                <w:rFonts w:cs="Arial"/>
                <w:sz w:val="20"/>
                <w:szCs w:val="20"/>
                <w:lang w:val="en-US"/>
              </w:rPr>
              <w:t>nti-Gypsyism and to potentially set- up an EP working group</w:t>
            </w: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r w:rsidRPr="00C14A8B">
              <w:rPr>
                <w:rFonts w:cs="Arial"/>
                <w:sz w:val="20"/>
                <w:szCs w:val="20"/>
                <w:lang w:val="en-US"/>
              </w:rPr>
              <w:t>Advocacy</w:t>
            </w:r>
            <w:r w:rsidR="0075603D">
              <w:rPr>
                <w:rFonts w:cs="Arial"/>
                <w:sz w:val="20"/>
                <w:szCs w:val="20"/>
                <w:lang w:val="en-US"/>
              </w:rPr>
              <w:t xml:space="preserve"> and networking</w:t>
            </w:r>
            <w:r w:rsidRPr="00C14A8B">
              <w:rPr>
                <w:rFonts w:cs="Arial"/>
                <w:sz w:val="20"/>
                <w:szCs w:val="20"/>
                <w:lang w:val="en-US"/>
              </w:rPr>
              <w:t xml:space="preserve"> meetings with ERPC members, EC, MEPs to mainstream the fight against anti-Gypsyism and improve the collaboration at EU level</w:t>
            </w: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p>
          <w:p w:rsidR="007F66D5" w:rsidRPr="00C14A8B" w:rsidRDefault="00414998" w:rsidP="007F66D5">
            <w:pPr>
              <w:rPr>
                <w:rFonts w:cs="Arial"/>
                <w:sz w:val="20"/>
                <w:szCs w:val="20"/>
                <w:lang w:val="en-US"/>
              </w:rPr>
            </w:pPr>
            <w:r w:rsidRPr="00C14A8B">
              <w:rPr>
                <w:rFonts w:cs="Arial"/>
                <w:sz w:val="20"/>
                <w:szCs w:val="20"/>
                <w:lang w:val="en-US"/>
              </w:rPr>
              <w:t>On-line p</w:t>
            </w:r>
            <w:r w:rsidR="007F66D5" w:rsidRPr="00C14A8B">
              <w:rPr>
                <w:rFonts w:cs="Arial"/>
                <w:sz w:val="20"/>
                <w:szCs w:val="20"/>
                <w:lang w:val="en-US"/>
              </w:rPr>
              <w:t xml:space="preserve">osition papers on various issues related to Roma inclusion and </w:t>
            </w:r>
            <w:r w:rsidR="00A6418D">
              <w:rPr>
                <w:rFonts w:cs="Arial"/>
                <w:sz w:val="20"/>
                <w:szCs w:val="20"/>
                <w:lang w:val="en-US"/>
              </w:rPr>
              <w:t>a</w:t>
            </w:r>
            <w:r w:rsidR="007F66D5" w:rsidRPr="00C14A8B">
              <w:rPr>
                <w:rFonts w:cs="Arial"/>
                <w:sz w:val="20"/>
                <w:szCs w:val="20"/>
                <w:lang w:val="en-US"/>
              </w:rPr>
              <w:t>nti-Gypsyism aiming at advocating for improvement and political commitment</w:t>
            </w:r>
          </w:p>
          <w:p w:rsidR="007F66D5" w:rsidRPr="00C14A8B" w:rsidRDefault="007F66D5" w:rsidP="007F66D5">
            <w:pPr>
              <w:rPr>
                <w:rFonts w:cs="Arial"/>
                <w:sz w:val="20"/>
                <w:szCs w:val="20"/>
                <w:lang w:val="en-US"/>
              </w:rPr>
            </w:pPr>
          </w:p>
          <w:p w:rsidR="007F66D5" w:rsidRPr="00C14A8B" w:rsidRDefault="00414998" w:rsidP="007F66D5">
            <w:pPr>
              <w:rPr>
                <w:rFonts w:cs="Arial"/>
                <w:sz w:val="20"/>
                <w:szCs w:val="20"/>
                <w:lang w:val="en-US"/>
              </w:rPr>
            </w:pPr>
            <w:r w:rsidRPr="00C14A8B">
              <w:rPr>
                <w:rFonts w:cs="Arial"/>
                <w:sz w:val="20"/>
                <w:szCs w:val="20"/>
                <w:lang w:val="en-US"/>
              </w:rPr>
              <w:t>On-line c</w:t>
            </w:r>
            <w:r w:rsidR="007F66D5" w:rsidRPr="00C14A8B">
              <w:rPr>
                <w:rFonts w:cs="Arial"/>
                <w:sz w:val="20"/>
                <w:szCs w:val="20"/>
                <w:lang w:val="en-US"/>
              </w:rPr>
              <w:t>all for authors</w:t>
            </w:r>
            <w:r w:rsidR="00EF0F9E">
              <w:rPr>
                <w:rFonts w:cs="Arial"/>
                <w:sz w:val="20"/>
                <w:szCs w:val="20"/>
                <w:lang w:val="en-US"/>
              </w:rPr>
              <w:t xml:space="preserve"> (not paid)</w:t>
            </w:r>
            <w:r w:rsidR="006A5D99" w:rsidRPr="00C14A8B">
              <w:rPr>
                <w:rFonts w:cs="Arial"/>
                <w:sz w:val="20"/>
                <w:szCs w:val="20"/>
                <w:lang w:val="en-US"/>
              </w:rPr>
              <w:t xml:space="preserve"> and for a coordinator</w:t>
            </w:r>
            <w:r w:rsidR="007F66D5" w:rsidRPr="00C14A8B">
              <w:rPr>
                <w:rFonts w:cs="Arial"/>
                <w:sz w:val="20"/>
                <w:szCs w:val="20"/>
                <w:lang w:val="en-US"/>
              </w:rPr>
              <w:t xml:space="preserve"> to draft</w:t>
            </w:r>
            <w:r w:rsidR="006A5D99" w:rsidRPr="00C14A8B">
              <w:rPr>
                <w:rFonts w:cs="Arial"/>
                <w:sz w:val="20"/>
                <w:szCs w:val="20"/>
                <w:lang w:val="en-US"/>
              </w:rPr>
              <w:t>/coordinate</w:t>
            </w:r>
            <w:r w:rsidR="00A6418D">
              <w:rPr>
                <w:rFonts w:cs="Arial"/>
                <w:sz w:val="20"/>
                <w:szCs w:val="20"/>
                <w:lang w:val="en-US"/>
              </w:rPr>
              <w:t xml:space="preserve"> the ENAR’s series 3rd book on a</w:t>
            </w:r>
            <w:r w:rsidR="007F66D5" w:rsidRPr="00C14A8B">
              <w:rPr>
                <w:rFonts w:cs="Arial"/>
                <w:sz w:val="20"/>
                <w:szCs w:val="20"/>
                <w:lang w:val="en-US"/>
              </w:rPr>
              <w:t xml:space="preserve">nti-Gypsyism to support the production of literature on the issue </w:t>
            </w:r>
          </w:p>
          <w:p w:rsidR="007F66D5" w:rsidRPr="00C14A8B" w:rsidRDefault="00246E25" w:rsidP="007F66D5">
            <w:pPr>
              <w:rPr>
                <w:rFonts w:cs="Arial"/>
                <w:sz w:val="20"/>
                <w:szCs w:val="20"/>
              </w:rPr>
            </w:pPr>
            <w:r>
              <w:rPr>
                <w:rFonts w:cs="Arial"/>
                <w:sz w:val="20"/>
                <w:szCs w:val="20"/>
              </w:rPr>
              <w:t>Budget line(s) 289</w:t>
            </w:r>
          </w:p>
          <w:p w:rsidR="006A5D99" w:rsidRDefault="006A5D99" w:rsidP="007F66D5">
            <w:pPr>
              <w:rPr>
                <w:rFonts w:cs="Arial"/>
                <w:sz w:val="20"/>
                <w:szCs w:val="20"/>
              </w:rPr>
            </w:pPr>
          </w:p>
          <w:p w:rsidR="00A6418D" w:rsidRPr="00C14A8B" w:rsidRDefault="00A6418D" w:rsidP="007F66D5">
            <w:pPr>
              <w:rPr>
                <w:rFonts w:cs="Arial"/>
                <w:sz w:val="20"/>
                <w:szCs w:val="20"/>
              </w:rPr>
            </w:pPr>
          </w:p>
          <w:p w:rsidR="007F66D5" w:rsidRPr="00C14A8B" w:rsidRDefault="00FD69A4" w:rsidP="007F66D5">
            <w:pPr>
              <w:rPr>
                <w:rFonts w:cs="Arial"/>
                <w:sz w:val="20"/>
                <w:szCs w:val="20"/>
              </w:rPr>
            </w:pPr>
            <w:r>
              <w:rPr>
                <w:rFonts w:cs="Arial"/>
                <w:sz w:val="20"/>
                <w:szCs w:val="20"/>
              </w:rPr>
              <w:t>3</w:t>
            </w:r>
            <w:r w:rsidRPr="00FD69A4">
              <w:rPr>
                <w:rFonts w:cs="Arial"/>
                <w:sz w:val="20"/>
                <w:szCs w:val="20"/>
                <w:vertAlign w:val="superscript"/>
              </w:rPr>
              <w:t>rd</w:t>
            </w:r>
            <w:r>
              <w:rPr>
                <w:rFonts w:cs="Arial"/>
                <w:sz w:val="20"/>
                <w:szCs w:val="20"/>
              </w:rPr>
              <w:t xml:space="preserve"> ENAR’s series book on anti-Gypsyism, in English, printed (185 pages, book format)</w:t>
            </w:r>
          </w:p>
          <w:p w:rsidR="00246E25" w:rsidRPr="00C14A8B" w:rsidRDefault="00246E25" w:rsidP="00246E25">
            <w:pPr>
              <w:rPr>
                <w:rFonts w:cs="Arial"/>
                <w:sz w:val="20"/>
                <w:szCs w:val="20"/>
              </w:rPr>
            </w:pPr>
            <w:r>
              <w:rPr>
                <w:rFonts w:cs="Arial"/>
                <w:sz w:val="20"/>
                <w:szCs w:val="20"/>
              </w:rPr>
              <w:t>Budget line(s) 288</w:t>
            </w:r>
          </w:p>
          <w:p w:rsidR="007F66D5" w:rsidRDefault="007F66D5" w:rsidP="007F66D5">
            <w:pPr>
              <w:rPr>
                <w:rFonts w:cs="Arial"/>
                <w:sz w:val="20"/>
                <w:szCs w:val="20"/>
              </w:rPr>
            </w:pPr>
          </w:p>
          <w:p w:rsidR="00FD69A4" w:rsidRDefault="00FD69A4" w:rsidP="007F66D5">
            <w:pPr>
              <w:rPr>
                <w:rFonts w:cs="Arial"/>
                <w:sz w:val="20"/>
                <w:szCs w:val="20"/>
              </w:rPr>
            </w:pPr>
          </w:p>
          <w:p w:rsidR="007F66D5" w:rsidRPr="00C14A8B" w:rsidRDefault="00414998" w:rsidP="007F66D5">
            <w:pPr>
              <w:rPr>
                <w:rFonts w:cs="Arial"/>
                <w:sz w:val="20"/>
                <w:szCs w:val="20"/>
              </w:rPr>
            </w:pPr>
            <w:r w:rsidRPr="00C14A8B">
              <w:rPr>
                <w:rFonts w:cs="Arial"/>
                <w:sz w:val="20"/>
                <w:szCs w:val="20"/>
              </w:rPr>
              <w:t xml:space="preserve">Printed one-pagers in English </w:t>
            </w:r>
            <w:r w:rsidR="007F66D5" w:rsidRPr="00C14A8B">
              <w:rPr>
                <w:rFonts w:cs="Arial"/>
                <w:sz w:val="20"/>
                <w:szCs w:val="20"/>
              </w:rPr>
              <w:t xml:space="preserve">on the need for a framework to combat Islamophobia </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414998" w:rsidP="007F66D5">
            <w:pPr>
              <w:rPr>
                <w:rFonts w:cs="Arial"/>
                <w:sz w:val="20"/>
                <w:szCs w:val="20"/>
              </w:rPr>
            </w:pPr>
            <w:r w:rsidRPr="00C14A8B">
              <w:rPr>
                <w:rFonts w:cs="Arial"/>
                <w:sz w:val="20"/>
                <w:szCs w:val="20"/>
              </w:rPr>
              <w:t>On-line d</w:t>
            </w:r>
            <w:r w:rsidR="007F66D5" w:rsidRPr="00C14A8B">
              <w:rPr>
                <w:rFonts w:cs="Arial"/>
                <w:sz w:val="20"/>
                <w:szCs w:val="20"/>
              </w:rPr>
              <w:t xml:space="preserve">ocument </w:t>
            </w:r>
            <w:r w:rsidRPr="00C14A8B">
              <w:rPr>
                <w:rFonts w:cs="Arial"/>
                <w:sz w:val="20"/>
                <w:szCs w:val="20"/>
              </w:rPr>
              <w:t xml:space="preserve">in English </w:t>
            </w:r>
            <w:r w:rsidR="007F66D5" w:rsidRPr="00C14A8B">
              <w:rPr>
                <w:rFonts w:cs="Arial"/>
                <w:sz w:val="20"/>
                <w:szCs w:val="20"/>
              </w:rPr>
              <w:t>presenting the position of the ENAR network on Islamophobia</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Default="006A5D99" w:rsidP="007F66D5">
            <w:pPr>
              <w:rPr>
                <w:rFonts w:cs="Arial"/>
                <w:sz w:val="20"/>
                <w:szCs w:val="20"/>
              </w:rPr>
            </w:pPr>
            <w:r w:rsidRPr="00C14A8B">
              <w:rPr>
                <w:rFonts w:cs="Arial"/>
                <w:sz w:val="20"/>
                <w:szCs w:val="20"/>
              </w:rPr>
              <w:t>Expert</w:t>
            </w:r>
            <w:r w:rsidR="007F66D5" w:rsidRPr="00C14A8B">
              <w:rPr>
                <w:rFonts w:cs="Arial"/>
                <w:sz w:val="20"/>
                <w:szCs w:val="20"/>
              </w:rPr>
              <w:t xml:space="preserve"> group meetings gathering around </w:t>
            </w:r>
            <w:r w:rsidR="005623DF">
              <w:rPr>
                <w:rFonts w:cs="Arial"/>
                <w:sz w:val="20"/>
                <w:szCs w:val="20"/>
              </w:rPr>
              <w:t>16</w:t>
            </w:r>
            <w:r w:rsidR="007F66D5" w:rsidRPr="00F65CAA">
              <w:rPr>
                <w:rFonts w:cs="Arial"/>
                <w:sz w:val="20"/>
                <w:szCs w:val="20"/>
              </w:rPr>
              <w:t xml:space="preserve"> ENAR members</w:t>
            </w:r>
            <w:r w:rsidR="007F66D5" w:rsidRPr="00C14A8B">
              <w:rPr>
                <w:rFonts w:cs="Arial"/>
                <w:sz w:val="20"/>
                <w:szCs w:val="20"/>
              </w:rPr>
              <w:t xml:space="preserve"> and external experts</w:t>
            </w:r>
            <w:r w:rsidR="005623DF">
              <w:rPr>
                <w:rFonts w:cs="Arial"/>
                <w:sz w:val="20"/>
                <w:szCs w:val="20"/>
              </w:rPr>
              <w:t xml:space="preserve"> each</w:t>
            </w:r>
            <w:r w:rsidR="007F66D5" w:rsidRPr="00C14A8B">
              <w:rPr>
                <w:rFonts w:cs="Arial"/>
                <w:sz w:val="20"/>
                <w:szCs w:val="20"/>
              </w:rPr>
              <w:t>, held to discuss ENAR advocacy strategy</w:t>
            </w:r>
            <w:r w:rsidRPr="00C14A8B">
              <w:rPr>
                <w:rFonts w:cs="Arial"/>
                <w:sz w:val="20"/>
                <w:szCs w:val="20"/>
              </w:rPr>
              <w:t xml:space="preserve"> and activities on Islamophobia (Brussels)</w:t>
            </w:r>
          </w:p>
          <w:p w:rsidR="005623DF" w:rsidRPr="00C14A8B" w:rsidRDefault="005623DF" w:rsidP="005623DF">
            <w:pPr>
              <w:rPr>
                <w:rFonts w:cs="Arial"/>
                <w:sz w:val="20"/>
                <w:szCs w:val="20"/>
              </w:rPr>
            </w:pPr>
            <w:r>
              <w:rPr>
                <w:rFonts w:cs="Arial"/>
                <w:sz w:val="20"/>
                <w:szCs w:val="20"/>
              </w:rPr>
              <w:t>Budget line(s) 219-221</w:t>
            </w:r>
          </w:p>
          <w:p w:rsidR="005623DF" w:rsidRPr="00C14A8B" w:rsidRDefault="005623DF" w:rsidP="007F66D5">
            <w:pPr>
              <w:rPr>
                <w:rFonts w:cs="Arial"/>
                <w:sz w:val="20"/>
                <w:szCs w:val="20"/>
              </w:rPr>
            </w:pPr>
          </w:p>
          <w:p w:rsidR="007F66D5" w:rsidRPr="00C14A8B" w:rsidRDefault="007F66D5" w:rsidP="007F66D5">
            <w:pPr>
              <w:rPr>
                <w:rFonts w:cs="Arial"/>
                <w:sz w:val="20"/>
                <w:szCs w:val="20"/>
              </w:rPr>
            </w:pPr>
          </w:p>
          <w:p w:rsidR="007F66D5" w:rsidRPr="00C14A8B" w:rsidRDefault="00414998" w:rsidP="007F66D5">
            <w:pPr>
              <w:rPr>
                <w:rFonts w:cs="Arial"/>
                <w:sz w:val="20"/>
                <w:szCs w:val="20"/>
              </w:rPr>
            </w:pPr>
            <w:r w:rsidRPr="00C14A8B">
              <w:rPr>
                <w:rFonts w:cs="Arial"/>
                <w:sz w:val="20"/>
                <w:szCs w:val="20"/>
              </w:rPr>
              <w:t>On-line r</w:t>
            </w:r>
            <w:r w:rsidR="007F66D5" w:rsidRPr="00C14A8B">
              <w:rPr>
                <w:rFonts w:cs="Arial"/>
                <w:sz w:val="20"/>
                <w:szCs w:val="20"/>
              </w:rPr>
              <w:t xml:space="preserve">eports </w:t>
            </w:r>
            <w:r w:rsidRPr="00C14A8B">
              <w:rPr>
                <w:rFonts w:cs="Arial"/>
                <w:sz w:val="20"/>
                <w:szCs w:val="20"/>
              </w:rPr>
              <w:t xml:space="preserve">in English </w:t>
            </w:r>
            <w:r w:rsidR="007F66D5" w:rsidRPr="00C14A8B">
              <w:rPr>
                <w:rFonts w:cs="Arial"/>
                <w:sz w:val="20"/>
                <w:szCs w:val="20"/>
              </w:rPr>
              <w:t>that will focus on the impact of Islamophobia on Muslim women, in the are</w:t>
            </w:r>
            <w:r w:rsidR="00921378" w:rsidRPr="00C14A8B">
              <w:rPr>
                <w:rFonts w:cs="Arial"/>
                <w:sz w:val="20"/>
                <w:szCs w:val="20"/>
              </w:rPr>
              <w:t>a</w:t>
            </w:r>
            <w:r w:rsidR="007F66D5" w:rsidRPr="00C14A8B">
              <w:rPr>
                <w:rFonts w:cs="Arial"/>
                <w:sz w:val="20"/>
                <w:szCs w:val="20"/>
              </w:rPr>
              <w:t xml:space="preserve"> of employment and racist violence/speech. Countries covered are Denmark, UK, Italy, Germany, France</w:t>
            </w:r>
          </w:p>
          <w:p w:rsidR="00483EC1" w:rsidRPr="00C14A8B" w:rsidRDefault="00483EC1" w:rsidP="00483EC1">
            <w:pPr>
              <w:rPr>
                <w:rFonts w:cs="Arial"/>
                <w:sz w:val="20"/>
                <w:szCs w:val="20"/>
              </w:rPr>
            </w:pPr>
            <w:r>
              <w:rPr>
                <w:rFonts w:cs="Arial"/>
                <w:sz w:val="20"/>
                <w:szCs w:val="20"/>
              </w:rPr>
              <w:t>Budget line(s) 243</w:t>
            </w:r>
          </w:p>
          <w:p w:rsidR="007F66D5" w:rsidRPr="00483EC1" w:rsidRDefault="007F66D5" w:rsidP="007F66D5">
            <w:pPr>
              <w:rPr>
                <w:rFonts w:cs="Arial"/>
                <w:b/>
                <w:sz w:val="20"/>
                <w:szCs w:val="20"/>
              </w:rPr>
            </w:pPr>
          </w:p>
          <w:p w:rsidR="00F65CAA" w:rsidRDefault="00633014" w:rsidP="007F66D5">
            <w:pPr>
              <w:rPr>
                <w:rFonts w:cs="Arial"/>
                <w:sz w:val="20"/>
                <w:szCs w:val="20"/>
              </w:rPr>
            </w:pPr>
            <w:r>
              <w:rPr>
                <w:rFonts w:cs="Arial"/>
                <w:sz w:val="20"/>
                <w:szCs w:val="20"/>
              </w:rPr>
              <w:t xml:space="preserve">On-line and printed report </w:t>
            </w:r>
            <w:r w:rsidRPr="00C14A8B">
              <w:rPr>
                <w:rFonts w:cs="Arial"/>
                <w:sz w:val="20"/>
                <w:szCs w:val="20"/>
              </w:rPr>
              <w:t>that will focus on the impact of Islamophobia on Muslim women, in the area of employment and racist violence/speech</w:t>
            </w:r>
            <w:r>
              <w:rPr>
                <w:rFonts w:cs="Arial"/>
                <w:sz w:val="20"/>
                <w:szCs w:val="20"/>
              </w:rPr>
              <w:t>, in a comparative perspective</w:t>
            </w:r>
          </w:p>
          <w:p w:rsidR="00483EC1" w:rsidRPr="00C14A8B" w:rsidRDefault="00483EC1" w:rsidP="00483EC1">
            <w:pPr>
              <w:rPr>
                <w:rFonts w:cs="Arial"/>
                <w:sz w:val="20"/>
                <w:szCs w:val="20"/>
              </w:rPr>
            </w:pPr>
            <w:r>
              <w:rPr>
                <w:rFonts w:cs="Arial"/>
                <w:sz w:val="20"/>
                <w:szCs w:val="20"/>
              </w:rPr>
              <w:t>Budget line(s) 244-257</w:t>
            </w:r>
          </w:p>
          <w:p w:rsidR="00F65CAA" w:rsidRDefault="00F65CAA" w:rsidP="007F66D5">
            <w:pPr>
              <w:rPr>
                <w:rFonts w:cs="Arial"/>
                <w:sz w:val="20"/>
                <w:szCs w:val="20"/>
              </w:rPr>
            </w:pPr>
          </w:p>
          <w:p w:rsidR="00F65CAA" w:rsidRDefault="00F65CAA" w:rsidP="007F66D5">
            <w:pPr>
              <w:rPr>
                <w:rFonts w:cs="Arial"/>
                <w:sz w:val="20"/>
                <w:szCs w:val="20"/>
              </w:rPr>
            </w:pPr>
          </w:p>
          <w:p w:rsidR="00F65CAA" w:rsidRDefault="00F65CAA"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 xml:space="preserve">In countries covered by </w:t>
            </w:r>
            <w:r w:rsidR="00921378" w:rsidRPr="00C14A8B">
              <w:rPr>
                <w:rFonts w:cs="Arial"/>
                <w:sz w:val="20"/>
                <w:szCs w:val="20"/>
              </w:rPr>
              <w:t>the report</w:t>
            </w:r>
            <w:r w:rsidRPr="00C14A8B">
              <w:rPr>
                <w:rFonts w:cs="Arial"/>
                <w:sz w:val="20"/>
                <w:szCs w:val="20"/>
              </w:rPr>
              <w:t xml:space="preserve">, gathering around 20 participants </w:t>
            </w:r>
            <w:r w:rsidR="00921378" w:rsidRPr="00C14A8B">
              <w:rPr>
                <w:rFonts w:cs="Arial"/>
                <w:sz w:val="20"/>
                <w:szCs w:val="20"/>
              </w:rPr>
              <w:t>(feminist groups and experts on Islamophobia)</w:t>
            </w:r>
          </w:p>
          <w:p w:rsidR="00483EC1" w:rsidRPr="00C14A8B" w:rsidRDefault="00483EC1" w:rsidP="00483EC1">
            <w:pPr>
              <w:rPr>
                <w:rFonts w:cs="Arial"/>
                <w:sz w:val="20"/>
                <w:szCs w:val="20"/>
              </w:rPr>
            </w:pPr>
            <w:r>
              <w:rPr>
                <w:rFonts w:cs="Arial"/>
                <w:sz w:val="20"/>
                <w:szCs w:val="20"/>
              </w:rPr>
              <w:t>Budget line(s) 246</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921378" w:rsidRPr="00C14A8B" w:rsidRDefault="00921378"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 xml:space="preserve">In countries covered by the </w:t>
            </w:r>
            <w:r w:rsidR="00921378" w:rsidRPr="00C14A8B">
              <w:rPr>
                <w:rFonts w:cs="Arial"/>
                <w:sz w:val="20"/>
                <w:szCs w:val="20"/>
              </w:rPr>
              <w:t>report</w:t>
            </w:r>
            <w:r w:rsidRPr="00C14A8B">
              <w:rPr>
                <w:rFonts w:cs="Arial"/>
                <w:sz w:val="20"/>
                <w:szCs w:val="20"/>
              </w:rPr>
              <w:t xml:space="preserve">, </w:t>
            </w:r>
            <w:r w:rsidR="00921378" w:rsidRPr="00C14A8B">
              <w:rPr>
                <w:rFonts w:cs="Arial"/>
                <w:sz w:val="20"/>
                <w:szCs w:val="20"/>
              </w:rPr>
              <w:t>presentations of</w:t>
            </w:r>
            <w:r w:rsidRPr="00C14A8B">
              <w:rPr>
                <w:rFonts w:cs="Arial"/>
                <w:sz w:val="20"/>
                <w:szCs w:val="20"/>
              </w:rPr>
              <w:t xml:space="preserve"> preliminary findings </w:t>
            </w:r>
            <w:r w:rsidR="00921378" w:rsidRPr="00C14A8B">
              <w:rPr>
                <w:rFonts w:cs="Arial"/>
                <w:sz w:val="20"/>
                <w:szCs w:val="20"/>
              </w:rPr>
              <w:t>and advocacy</w:t>
            </w:r>
            <w:r w:rsidRPr="00C14A8B">
              <w:rPr>
                <w:rFonts w:cs="Arial"/>
                <w:sz w:val="20"/>
                <w:szCs w:val="20"/>
              </w:rPr>
              <w:t xml:space="preserve"> for improvement of implementation of equality laws</w:t>
            </w:r>
            <w:r w:rsidR="00921378" w:rsidRPr="00C14A8B">
              <w:rPr>
                <w:rFonts w:cs="Arial"/>
                <w:sz w:val="20"/>
                <w:szCs w:val="20"/>
              </w:rPr>
              <w:t xml:space="preserve"> as applied to Muslim women</w:t>
            </w:r>
          </w:p>
          <w:p w:rsidR="00483EC1" w:rsidRPr="00C14A8B" w:rsidRDefault="00483EC1" w:rsidP="00483EC1">
            <w:pPr>
              <w:rPr>
                <w:rFonts w:cs="Arial"/>
                <w:sz w:val="20"/>
                <w:szCs w:val="20"/>
              </w:rPr>
            </w:pPr>
            <w:r>
              <w:rPr>
                <w:rFonts w:cs="Arial"/>
                <w:sz w:val="20"/>
                <w:szCs w:val="20"/>
              </w:rPr>
              <w:t>Budget line(s) staff travel 175</w:t>
            </w:r>
          </w:p>
          <w:p w:rsidR="007F66D5" w:rsidRDefault="007F66D5" w:rsidP="007F66D5">
            <w:pPr>
              <w:rPr>
                <w:rFonts w:cs="Arial"/>
                <w:sz w:val="20"/>
                <w:szCs w:val="20"/>
              </w:rPr>
            </w:pPr>
          </w:p>
          <w:p w:rsidR="00483EC1" w:rsidRPr="00C14A8B" w:rsidRDefault="00483EC1" w:rsidP="007F66D5">
            <w:pPr>
              <w:rPr>
                <w:rFonts w:cs="Arial"/>
                <w:sz w:val="20"/>
                <w:szCs w:val="20"/>
              </w:rPr>
            </w:pPr>
          </w:p>
          <w:p w:rsidR="007F66D5" w:rsidRDefault="007F66D5" w:rsidP="007F66D5">
            <w:pPr>
              <w:rPr>
                <w:rFonts w:cs="Arial"/>
                <w:sz w:val="20"/>
                <w:szCs w:val="20"/>
              </w:rPr>
            </w:pPr>
            <w:r w:rsidRPr="00532857">
              <w:rPr>
                <w:rFonts w:cs="Arial"/>
                <w:sz w:val="20"/>
                <w:szCs w:val="20"/>
              </w:rPr>
              <w:t xml:space="preserve">In Brussels, gathering around </w:t>
            </w:r>
            <w:r w:rsidR="00532857" w:rsidRPr="00532857">
              <w:rPr>
                <w:rFonts w:cs="Arial"/>
                <w:sz w:val="20"/>
                <w:szCs w:val="20"/>
                <w:shd w:val="clear" w:color="auto" w:fill="FFFFFF" w:themeFill="background1"/>
              </w:rPr>
              <w:t>6</w:t>
            </w:r>
            <w:r w:rsidRPr="00532857">
              <w:rPr>
                <w:rFonts w:cs="Arial"/>
                <w:sz w:val="20"/>
                <w:szCs w:val="20"/>
                <w:shd w:val="clear" w:color="auto" w:fill="FFFFFF" w:themeFill="background1"/>
              </w:rPr>
              <w:t>0 participants</w:t>
            </w:r>
            <w:r w:rsidRPr="00532857">
              <w:rPr>
                <w:rFonts w:cs="Arial"/>
                <w:sz w:val="20"/>
                <w:szCs w:val="20"/>
              </w:rPr>
              <w:t xml:space="preserve"> from EU and national decision-making bodies and aiming at presenting</w:t>
            </w:r>
            <w:r w:rsidRPr="00C14A8B">
              <w:rPr>
                <w:rFonts w:cs="Arial"/>
                <w:sz w:val="20"/>
                <w:szCs w:val="20"/>
              </w:rPr>
              <w:t xml:space="preserve"> the findings of the “Forgotten women” </w:t>
            </w:r>
            <w:r w:rsidR="009B1976" w:rsidRPr="00C14A8B">
              <w:rPr>
                <w:rFonts w:cs="Arial"/>
                <w:sz w:val="20"/>
                <w:szCs w:val="20"/>
              </w:rPr>
              <w:t>report</w:t>
            </w:r>
            <w:r w:rsidRPr="00C14A8B">
              <w:rPr>
                <w:rFonts w:cs="Arial"/>
                <w:sz w:val="20"/>
                <w:szCs w:val="20"/>
              </w:rPr>
              <w:t xml:space="preserve"> as well as raising-</w:t>
            </w:r>
            <w:r w:rsidR="009B1976" w:rsidRPr="00C14A8B">
              <w:rPr>
                <w:rFonts w:cs="Arial"/>
                <w:sz w:val="20"/>
                <w:szCs w:val="20"/>
              </w:rPr>
              <w:t>awareness</w:t>
            </w:r>
            <w:r w:rsidRPr="00C14A8B">
              <w:rPr>
                <w:rFonts w:cs="Arial"/>
                <w:sz w:val="20"/>
                <w:szCs w:val="20"/>
              </w:rPr>
              <w:t xml:space="preserve"> about the need to improve implementation of equality laws</w:t>
            </w:r>
            <w:r w:rsidR="009B1976" w:rsidRPr="00C14A8B">
              <w:rPr>
                <w:rFonts w:cs="Arial"/>
                <w:sz w:val="20"/>
                <w:szCs w:val="20"/>
              </w:rPr>
              <w:t xml:space="preserve"> as applied to Muslim women</w:t>
            </w:r>
          </w:p>
          <w:p w:rsidR="00B35EAF" w:rsidRPr="00C14A8B" w:rsidRDefault="00B35EAF" w:rsidP="00B35EAF">
            <w:pPr>
              <w:rPr>
                <w:rFonts w:cs="Arial"/>
                <w:sz w:val="20"/>
                <w:szCs w:val="20"/>
              </w:rPr>
            </w:pPr>
            <w:r>
              <w:rPr>
                <w:rFonts w:cs="Arial"/>
                <w:sz w:val="20"/>
                <w:szCs w:val="20"/>
              </w:rPr>
              <w:t>Budget line(s) 144</w:t>
            </w:r>
          </w:p>
          <w:p w:rsidR="00B35EAF" w:rsidRPr="00C14A8B" w:rsidRDefault="00B35EAF"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Meetings with MEPs interested to work on the issue in order to set up an EP working group on Islamophobia and coordinate parliamentary work on the issue.</w:t>
            </w:r>
          </w:p>
          <w:p w:rsidR="007F66D5" w:rsidRPr="00C14A8B" w:rsidRDefault="007F66D5" w:rsidP="007F66D5">
            <w:pPr>
              <w:rPr>
                <w:rFonts w:cs="Arial"/>
                <w:sz w:val="20"/>
                <w:szCs w:val="20"/>
              </w:rPr>
            </w:pPr>
          </w:p>
          <w:p w:rsidR="007F66D5" w:rsidRPr="00C14A8B" w:rsidRDefault="00414998" w:rsidP="007F66D5">
            <w:pPr>
              <w:rPr>
                <w:rFonts w:cs="Arial"/>
                <w:sz w:val="20"/>
                <w:szCs w:val="20"/>
              </w:rPr>
            </w:pPr>
            <w:r w:rsidRPr="00C14A8B">
              <w:rPr>
                <w:rFonts w:cs="Arial"/>
                <w:sz w:val="20"/>
                <w:szCs w:val="20"/>
              </w:rPr>
              <w:lastRenderedPageBreak/>
              <w:t xml:space="preserve">Printed English one-pagers </w:t>
            </w:r>
            <w:r w:rsidR="007F66D5" w:rsidRPr="00C14A8B">
              <w:rPr>
                <w:rFonts w:cs="Arial"/>
                <w:sz w:val="20"/>
                <w:szCs w:val="20"/>
              </w:rPr>
              <w:t xml:space="preserve">on the need for a framework to combat Afrophobia </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Finalise first draft of the text of the framework</w:t>
            </w:r>
            <w:r w:rsidR="00414998" w:rsidRPr="00C14A8B">
              <w:rPr>
                <w:rFonts w:cs="Arial"/>
                <w:sz w:val="20"/>
                <w:szCs w:val="20"/>
              </w:rPr>
              <w:t xml:space="preserve"> </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0A6FAD" w:rsidRPr="00C14A8B" w:rsidRDefault="000A6FAD" w:rsidP="007F66D5">
            <w:pPr>
              <w:rPr>
                <w:rFonts w:cs="Arial"/>
                <w:sz w:val="20"/>
                <w:szCs w:val="20"/>
              </w:rPr>
            </w:pPr>
          </w:p>
          <w:p w:rsidR="00A0458A" w:rsidRDefault="00A0458A" w:rsidP="007F66D5">
            <w:pPr>
              <w:rPr>
                <w:rFonts w:cs="Arial"/>
                <w:sz w:val="20"/>
                <w:szCs w:val="20"/>
              </w:rPr>
            </w:pPr>
          </w:p>
          <w:p w:rsidR="003135DD" w:rsidRDefault="003135DD"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 xml:space="preserve">Aiming at advancing on ENAR advocacy strategy to combat </w:t>
            </w:r>
            <w:r w:rsidRPr="00532857">
              <w:rPr>
                <w:rFonts w:cs="Arial"/>
                <w:sz w:val="20"/>
                <w:szCs w:val="20"/>
              </w:rPr>
              <w:t xml:space="preserve">Afrophobia, gathering ENAR members and external experts, around </w:t>
            </w:r>
            <w:r w:rsidR="00532857" w:rsidRPr="00532857">
              <w:rPr>
                <w:rFonts w:cs="Arial"/>
                <w:sz w:val="20"/>
                <w:szCs w:val="20"/>
              </w:rPr>
              <w:t>16</w:t>
            </w:r>
            <w:r w:rsidRPr="00532857">
              <w:rPr>
                <w:rFonts w:cs="Arial"/>
                <w:sz w:val="20"/>
                <w:szCs w:val="20"/>
              </w:rPr>
              <w:t xml:space="preserve"> participants</w:t>
            </w:r>
            <w:r w:rsidR="000A6FAD" w:rsidRPr="00532857">
              <w:rPr>
                <w:rFonts w:cs="Arial"/>
                <w:sz w:val="20"/>
                <w:szCs w:val="20"/>
              </w:rPr>
              <w:t xml:space="preserve"> in Brussels</w:t>
            </w:r>
          </w:p>
          <w:p w:rsidR="00B35EAF" w:rsidRPr="00C14A8B" w:rsidRDefault="00B35EAF" w:rsidP="00B35EAF">
            <w:pPr>
              <w:rPr>
                <w:rFonts w:cs="Arial"/>
                <w:sz w:val="20"/>
                <w:szCs w:val="20"/>
              </w:rPr>
            </w:pPr>
            <w:r>
              <w:rPr>
                <w:rFonts w:cs="Arial"/>
                <w:sz w:val="20"/>
                <w:szCs w:val="20"/>
              </w:rPr>
              <w:t>Budget line(s) 216</w:t>
            </w:r>
          </w:p>
          <w:p w:rsidR="007F66D5" w:rsidRPr="00C14A8B" w:rsidRDefault="007F66D5" w:rsidP="007F66D5">
            <w:pPr>
              <w:rPr>
                <w:rFonts w:cs="Arial"/>
                <w:sz w:val="20"/>
                <w:szCs w:val="20"/>
              </w:rPr>
            </w:pPr>
          </w:p>
          <w:p w:rsidR="000A6FAD" w:rsidRPr="00C14A8B" w:rsidRDefault="000A6FAD"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With EU officials, international organisations</w:t>
            </w:r>
            <w:r w:rsidR="0057316F" w:rsidRPr="00C14A8B">
              <w:rPr>
                <w:rFonts w:cs="Arial"/>
                <w:sz w:val="20"/>
                <w:szCs w:val="20"/>
              </w:rPr>
              <w:t>, Member States representatives, equality bodies</w:t>
            </w:r>
            <w:r w:rsidRPr="00C14A8B">
              <w:rPr>
                <w:rFonts w:cs="Arial"/>
                <w:sz w:val="20"/>
                <w:szCs w:val="20"/>
              </w:rPr>
              <w:t xml:space="preserve"> and other human rights NGOs on the need to recognise and combat Afrophobia, recognise past abuses via the organisation of Black history day</w:t>
            </w:r>
          </w:p>
          <w:p w:rsidR="00B35EAF" w:rsidRPr="00C14A8B" w:rsidRDefault="00B35EAF" w:rsidP="00B35EAF">
            <w:pPr>
              <w:rPr>
                <w:rFonts w:cs="Arial"/>
                <w:sz w:val="20"/>
                <w:szCs w:val="20"/>
              </w:rPr>
            </w:pPr>
            <w:r>
              <w:rPr>
                <w:rFonts w:cs="Arial"/>
                <w:sz w:val="20"/>
                <w:szCs w:val="20"/>
              </w:rPr>
              <w:t>Budget line(s) staff travel 175</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414998" w:rsidP="007F66D5">
            <w:pPr>
              <w:rPr>
                <w:rFonts w:cs="Arial"/>
                <w:sz w:val="20"/>
                <w:szCs w:val="20"/>
              </w:rPr>
            </w:pPr>
            <w:r w:rsidRPr="00C14A8B">
              <w:rPr>
                <w:rFonts w:cs="Arial"/>
                <w:sz w:val="20"/>
                <w:szCs w:val="20"/>
              </w:rPr>
              <w:t>On-line d</w:t>
            </w:r>
            <w:r w:rsidR="007F66D5" w:rsidRPr="00C14A8B">
              <w:rPr>
                <w:rFonts w:cs="Arial"/>
                <w:sz w:val="20"/>
                <w:szCs w:val="20"/>
              </w:rPr>
              <w:t>ocument</w:t>
            </w:r>
            <w:r w:rsidRPr="00C14A8B">
              <w:rPr>
                <w:rFonts w:cs="Arial"/>
                <w:sz w:val="20"/>
                <w:szCs w:val="20"/>
              </w:rPr>
              <w:t xml:space="preserve"> in English</w:t>
            </w:r>
            <w:r w:rsidR="007F66D5" w:rsidRPr="00C14A8B">
              <w:rPr>
                <w:rFonts w:cs="Arial"/>
                <w:sz w:val="20"/>
                <w:szCs w:val="20"/>
              </w:rPr>
              <w:t xml:space="preserve"> highlighting ENAR network position on the need for reparations</w:t>
            </w:r>
            <w:r w:rsidR="0057316F" w:rsidRPr="00C14A8B">
              <w:rPr>
                <w:rFonts w:cs="Arial"/>
                <w:sz w:val="20"/>
                <w:szCs w:val="20"/>
              </w:rPr>
              <w:t xml:space="preserve"> of past abuses during colonialism and slave trade periods</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Document highlighting national situations of People of African Descent and Black Europeans, compiled in one</w:t>
            </w:r>
            <w:r w:rsidR="00A0458A">
              <w:rPr>
                <w:rFonts w:cs="Arial"/>
                <w:sz w:val="20"/>
                <w:szCs w:val="20"/>
              </w:rPr>
              <w:t xml:space="preserve"> printed</w:t>
            </w:r>
            <w:r w:rsidRPr="00C14A8B">
              <w:rPr>
                <w:rFonts w:cs="Arial"/>
                <w:sz w:val="20"/>
                <w:szCs w:val="20"/>
              </w:rPr>
              <w:t xml:space="preserve"> report, based on ENAR members’</w:t>
            </w:r>
            <w:r w:rsidR="0057316F" w:rsidRPr="00C14A8B">
              <w:rPr>
                <w:rFonts w:cs="Arial"/>
                <w:sz w:val="20"/>
                <w:szCs w:val="20"/>
              </w:rPr>
              <w:t xml:space="preserve"> input</w:t>
            </w:r>
          </w:p>
          <w:p w:rsidR="00B35EAF" w:rsidRPr="00C14A8B" w:rsidRDefault="00B35EAF" w:rsidP="00B35EAF">
            <w:pPr>
              <w:rPr>
                <w:rFonts w:cs="Arial"/>
                <w:sz w:val="20"/>
                <w:szCs w:val="20"/>
              </w:rPr>
            </w:pPr>
            <w:r>
              <w:rPr>
                <w:rFonts w:cs="Arial"/>
                <w:sz w:val="20"/>
                <w:szCs w:val="20"/>
              </w:rPr>
              <w:t>Budget line(s) 264-265</w:t>
            </w:r>
          </w:p>
          <w:p w:rsidR="007F66D5" w:rsidRPr="00C14A8B" w:rsidRDefault="007F66D5" w:rsidP="007F66D5">
            <w:pPr>
              <w:rPr>
                <w:rFonts w:cs="Arial"/>
                <w:sz w:val="20"/>
                <w:szCs w:val="20"/>
              </w:rPr>
            </w:pPr>
          </w:p>
          <w:p w:rsidR="007F66D5" w:rsidRPr="00C14A8B" w:rsidRDefault="007F66D5" w:rsidP="007C5111">
            <w:pPr>
              <w:rPr>
                <w:rFonts w:cs="Arial"/>
                <w:sz w:val="20"/>
                <w:szCs w:val="20"/>
              </w:rPr>
            </w:pPr>
          </w:p>
          <w:p w:rsidR="00C14A8B" w:rsidRDefault="00C14A8B" w:rsidP="00DD098E">
            <w:pPr>
              <w:rPr>
                <w:rFonts w:cs="Arial"/>
                <w:sz w:val="20"/>
                <w:szCs w:val="20"/>
              </w:rPr>
            </w:pPr>
          </w:p>
          <w:p w:rsidR="0057316F" w:rsidRPr="00C14A8B" w:rsidRDefault="0057316F" w:rsidP="00DD098E">
            <w:pPr>
              <w:rPr>
                <w:rFonts w:cs="Arial"/>
                <w:sz w:val="20"/>
                <w:szCs w:val="20"/>
              </w:rPr>
            </w:pPr>
            <w:r w:rsidRPr="00C14A8B">
              <w:rPr>
                <w:rFonts w:cs="Arial"/>
                <w:sz w:val="20"/>
                <w:szCs w:val="20"/>
              </w:rPr>
              <w:t>Brussels-based meetings with Jewish NGOs to strategise common advocacy to combat anti-Semitism</w:t>
            </w:r>
          </w:p>
          <w:p w:rsidR="0057316F" w:rsidRPr="00C14A8B" w:rsidRDefault="0057316F" w:rsidP="00DD098E">
            <w:pPr>
              <w:rPr>
                <w:rFonts w:cs="Arial"/>
                <w:sz w:val="20"/>
                <w:szCs w:val="20"/>
              </w:rPr>
            </w:pPr>
          </w:p>
          <w:p w:rsidR="0057316F" w:rsidRPr="00C14A8B" w:rsidRDefault="0057316F" w:rsidP="00DD098E">
            <w:pPr>
              <w:rPr>
                <w:rFonts w:cs="Arial"/>
                <w:sz w:val="20"/>
                <w:szCs w:val="20"/>
              </w:rPr>
            </w:pPr>
          </w:p>
          <w:p w:rsidR="0057316F" w:rsidRPr="00C14A8B" w:rsidRDefault="0057316F" w:rsidP="00DD098E">
            <w:pPr>
              <w:rPr>
                <w:rFonts w:cs="Arial"/>
                <w:sz w:val="20"/>
                <w:szCs w:val="20"/>
              </w:rPr>
            </w:pPr>
            <w:r w:rsidRPr="00C14A8B">
              <w:rPr>
                <w:rFonts w:cs="Arial"/>
                <w:sz w:val="20"/>
                <w:szCs w:val="20"/>
              </w:rPr>
              <w:t xml:space="preserve">Brussels-based meeting of ENAR members and </w:t>
            </w:r>
            <w:r w:rsidRPr="00A0458A">
              <w:rPr>
                <w:rFonts w:cs="Arial"/>
                <w:sz w:val="20"/>
                <w:szCs w:val="20"/>
              </w:rPr>
              <w:t xml:space="preserve">external expert to refine ENAR’s strategy on </w:t>
            </w:r>
            <w:r w:rsidR="00A6418D">
              <w:rPr>
                <w:rFonts w:cs="Arial"/>
                <w:sz w:val="20"/>
                <w:szCs w:val="20"/>
              </w:rPr>
              <w:t>combat</w:t>
            </w:r>
            <w:r w:rsidR="00B35EAF">
              <w:rPr>
                <w:rFonts w:cs="Arial"/>
                <w:sz w:val="20"/>
                <w:szCs w:val="20"/>
              </w:rPr>
              <w:t>ing anti-Semitism (8</w:t>
            </w:r>
            <w:r w:rsidRPr="00A0458A">
              <w:rPr>
                <w:rFonts w:cs="Arial"/>
                <w:sz w:val="20"/>
                <w:szCs w:val="20"/>
              </w:rPr>
              <w:t xml:space="preserve"> participants)</w:t>
            </w:r>
          </w:p>
          <w:p w:rsidR="00B35EAF" w:rsidRPr="00C14A8B" w:rsidRDefault="00B35EAF" w:rsidP="00B35EAF">
            <w:pPr>
              <w:rPr>
                <w:rFonts w:cs="Arial"/>
                <w:sz w:val="20"/>
                <w:szCs w:val="20"/>
              </w:rPr>
            </w:pPr>
            <w:r>
              <w:rPr>
                <w:rFonts w:cs="Arial"/>
                <w:sz w:val="20"/>
                <w:szCs w:val="20"/>
              </w:rPr>
              <w:t>Budget line(s) 228</w:t>
            </w:r>
          </w:p>
          <w:p w:rsidR="0057316F" w:rsidRPr="00C14A8B" w:rsidRDefault="0057316F" w:rsidP="00DD098E">
            <w:pPr>
              <w:rPr>
                <w:rFonts w:cs="Arial"/>
                <w:sz w:val="20"/>
                <w:szCs w:val="20"/>
              </w:rPr>
            </w:pPr>
          </w:p>
          <w:p w:rsidR="0057316F" w:rsidRDefault="0057316F" w:rsidP="00DD098E">
            <w:pPr>
              <w:rPr>
                <w:rFonts w:cs="Arial"/>
                <w:sz w:val="20"/>
                <w:szCs w:val="20"/>
              </w:rPr>
            </w:pPr>
          </w:p>
          <w:p w:rsidR="00414998" w:rsidRPr="00C14A8B" w:rsidRDefault="00414998" w:rsidP="00DD098E">
            <w:pPr>
              <w:rPr>
                <w:rFonts w:cs="Arial"/>
                <w:sz w:val="20"/>
                <w:szCs w:val="20"/>
              </w:rPr>
            </w:pPr>
          </w:p>
          <w:p w:rsidR="00414998" w:rsidRPr="00C14A8B" w:rsidRDefault="00414998" w:rsidP="00DD098E">
            <w:pPr>
              <w:rPr>
                <w:rFonts w:cs="Arial"/>
                <w:sz w:val="20"/>
                <w:szCs w:val="20"/>
              </w:rPr>
            </w:pPr>
            <w:r w:rsidRPr="00C14A8B">
              <w:rPr>
                <w:rFonts w:cs="Arial"/>
                <w:sz w:val="20"/>
                <w:szCs w:val="20"/>
              </w:rPr>
              <w:t xml:space="preserve">Printed one-pager in English </w:t>
            </w:r>
          </w:p>
          <w:p w:rsidR="0057316F" w:rsidRPr="00C14A8B" w:rsidRDefault="0057316F" w:rsidP="00DD098E">
            <w:pPr>
              <w:rPr>
                <w:rFonts w:cs="Arial"/>
                <w:sz w:val="20"/>
                <w:szCs w:val="20"/>
              </w:rPr>
            </w:pPr>
          </w:p>
          <w:p w:rsidR="00414998" w:rsidRPr="00C14A8B" w:rsidRDefault="00414998" w:rsidP="00DD098E">
            <w:pPr>
              <w:rPr>
                <w:rFonts w:cs="Arial"/>
                <w:sz w:val="20"/>
                <w:szCs w:val="20"/>
              </w:rPr>
            </w:pPr>
          </w:p>
          <w:p w:rsidR="00414998" w:rsidRPr="00C14A8B" w:rsidRDefault="00414998" w:rsidP="00DD098E">
            <w:pPr>
              <w:rPr>
                <w:rFonts w:cs="Arial"/>
                <w:sz w:val="20"/>
                <w:szCs w:val="20"/>
              </w:rPr>
            </w:pPr>
          </w:p>
          <w:p w:rsidR="00414998" w:rsidRPr="00C14A8B" w:rsidRDefault="00414998" w:rsidP="00DD098E">
            <w:pPr>
              <w:rPr>
                <w:rFonts w:cs="Arial"/>
                <w:sz w:val="20"/>
                <w:szCs w:val="20"/>
              </w:rPr>
            </w:pPr>
            <w:r w:rsidRPr="00C14A8B">
              <w:rPr>
                <w:rFonts w:cs="Arial"/>
                <w:sz w:val="20"/>
                <w:szCs w:val="20"/>
              </w:rPr>
              <w:t>Brussels-based meetings to discuss common ways to combat anti-Semitism</w:t>
            </w:r>
          </w:p>
          <w:p w:rsidR="00414998" w:rsidRPr="00C14A8B" w:rsidRDefault="00414998" w:rsidP="00DD098E">
            <w:pPr>
              <w:rPr>
                <w:rFonts w:cs="Arial"/>
                <w:sz w:val="20"/>
                <w:szCs w:val="20"/>
              </w:rPr>
            </w:pPr>
          </w:p>
          <w:p w:rsidR="00414998" w:rsidRPr="00C14A8B" w:rsidRDefault="00414998" w:rsidP="00DD098E">
            <w:pPr>
              <w:rPr>
                <w:rFonts w:cs="Arial"/>
                <w:sz w:val="20"/>
                <w:szCs w:val="20"/>
              </w:rPr>
            </w:pPr>
          </w:p>
          <w:p w:rsidR="00DD098E" w:rsidRPr="00C14A8B" w:rsidRDefault="000A3B12" w:rsidP="00DD098E">
            <w:pPr>
              <w:rPr>
                <w:rFonts w:cs="Arial"/>
                <w:sz w:val="20"/>
                <w:szCs w:val="20"/>
              </w:rPr>
            </w:pPr>
            <w:r w:rsidRPr="00C14A8B">
              <w:rPr>
                <w:rFonts w:cs="Arial"/>
                <w:sz w:val="20"/>
                <w:szCs w:val="20"/>
              </w:rPr>
              <w:t>1</w:t>
            </w:r>
            <w:r w:rsidR="00DD098E" w:rsidRPr="00C14A8B">
              <w:rPr>
                <w:rFonts w:cs="Arial"/>
                <w:sz w:val="20"/>
                <w:szCs w:val="20"/>
              </w:rPr>
              <w:t xml:space="preserve"> day meeting using the methodology of multi-stakeholder dialogue and inductive approach to scout for business practices in reasonable accommodation of religion and belief at the workplace (follow up of our project on Islamophobia and its impact on Muslim women at the </w:t>
            </w:r>
            <w:r w:rsidR="00DD098E" w:rsidRPr="00C14A8B">
              <w:rPr>
                <w:rFonts w:cs="Arial"/>
                <w:sz w:val="20"/>
                <w:szCs w:val="20"/>
              </w:rPr>
              <w:lastRenderedPageBreak/>
              <w:t xml:space="preserve">workplace) / </w:t>
            </w:r>
            <w:r w:rsidR="00DD098E" w:rsidRPr="00A0458A">
              <w:rPr>
                <w:rFonts w:cs="Arial"/>
                <w:sz w:val="20"/>
                <w:szCs w:val="20"/>
              </w:rPr>
              <w:t>40 participants</w:t>
            </w:r>
          </w:p>
          <w:p w:rsidR="00F04740" w:rsidRPr="00C14A8B" w:rsidRDefault="00F04740" w:rsidP="00F04740">
            <w:pPr>
              <w:rPr>
                <w:rFonts w:cs="Arial"/>
                <w:sz w:val="20"/>
                <w:szCs w:val="20"/>
              </w:rPr>
            </w:pPr>
            <w:r>
              <w:rPr>
                <w:rFonts w:cs="Arial"/>
                <w:sz w:val="20"/>
                <w:szCs w:val="20"/>
              </w:rPr>
              <w:t>Budget line(s) 131</w:t>
            </w: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6E0E7E" w:rsidRDefault="006E0E7E" w:rsidP="00DD098E">
            <w:pPr>
              <w:rPr>
                <w:rFonts w:cs="Arial"/>
                <w:sz w:val="20"/>
                <w:szCs w:val="20"/>
              </w:rPr>
            </w:pPr>
          </w:p>
          <w:p w:rsidR="00DD098E" w:rsidRPr="00C14A8B" w:rsidRDefault="00DD098E" w:rsidP="00DD098E">
            <w:pPr>
              <w:rPr>
                <w:rFonts w:cs="Arial"/>
                <w:sz w:val="20"/>
                <w:szCs w:val="20"/>
              </w:rPr>
            </w:pPr>
            <w:r w:rsidRPr="00C14A8B">
              <w:rPr>
                <w:rFonts w:cs="Arial"/>
                <w:sz w:val="20"/>
                <w:szCs w:val="20"/>
              </w:rPr>
              <w:t>1 day conference aiming at the deepening public and private employers understanding of racial &amp; cultural discrimination on recruitment, car</w:t>
            </w:r>
            <w:r w:rsidRPr="00A0458A">
              <w:rPr>
                <w:rFonts w:cs="Arial"/>
                <w:sz w:val="20"/>
                <w:szCs w:val="20"/>
              </w:rPr>
              <w:t>eer progression and retention processes / 100 participants</w:t>
            </w:r>
          </w:p>
          <w:p w:rsidR="00F04740" w:rsidRPr="00C14A8B" w:rsidRDefault="00F04740" w:rsidP="00F04740">
            <w:pPr>
              <w:rPr>
                <w:rFonts w:cs="Arial"/>
                <w:sz w:val="20"/>
                <w:szCs w:val="20"/>
              </w:rPr>
            </w:pPr>
            <w:r>
              <w:rPr>
                <w:rFonts w:cs="Arial"/>
                <w:sz w:val="20"/>
                <w:szCs w:val="20"/>
              </w:rPr>
              <w:t>Budget line(s) 97</w:t>
            </w: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4C3447" w:rsidRPr="00C14A8B" w:rsidRDefault="004C3447" w:rsidP="00DD098E">
            <w:pPr>
              <w:rPr>
                <w:rFonts w:cs="Arial"/>
                <w:sz w:val="20"/>
                <w:szCs w:val="20"/>
              </w:rPr>
            </w:pPr>
          </w:p>
        </w:tc>
        <w:tc>
          <w:tcPr>
            <w:tcW w:w="2119" w:type="dxa"/>
            <w:tcBorders>
              <w:bottom w:val="single" w:sz="4" w:space="0" w:color="auto"/>
            </w:tcBorders>
            <w:shd w:val="clear" w:color="auto" w:fill="auto"/>
          </w:tcPr>
          <w:p w:rsidR="00CF05C0" w:rsidRPr="00C14A8B" w:rsidRDefault="00CF05C0" w:rsidP="007C5111">
            <w:pPr>
              <w:rPr>
                <w:rFonts w:cs="Arial"/>
                <w:sz w:val="20"/>
                <w:szCs w:val="20"/>
              </w:rPr>
            </w:pPr>
          </w:p>
          <w:p w:rsidR="006779A6" w:rsidRPr="00C14A8B" w:rsidRDefault="006779A6" w:rsidP="007C5111">
            <w:pPr>
              <w:rPr>
                <w:rFonts w:cs="Arial"/>
                <w:sz w:val="20"/>
                <w:szCs w:val="20"/>
              </w:rPr>
            </w:pPr>
            <w:r w:rsidRPr="00C14A8B">
              <w:rPr>
                <w:rFonts w:cs="Arial"/>
                <w:sz w:val="20"/>
                <w:szCs w:val="20"/>
              </w:rPr>
              <w:t>EU NGOs</w:t>
            </w:r>
          </w:p>
          <w:p w:rsidR="006779A6" w:rsidRPr="00C14A8B" w:rsidRDefault="006779A6" w:rsidP="007C5111">
            <w:pPr>
              <w:rPr>
                <w:rFonts w:cs="Arial"/>
                <w:sz w:val="20"/>
                <w:szCs w:val="20"/>
              </w:rPr>
            </w:pPr>
          </w:p>
          <w:p w:rsidR="00CF05C0" w:rsidRPr="00C14A8B" w:rsidRDefault="00CF05C0" w:rsidP="007C5111">
            <w:pPr>
              <w:rPr>
                <w:rFonts w:cs="Arial"/>
                <w:sz w:val="20"/>
                <w:szCs w:val="20"/>
              </w:rPr>
            </w:pPr>
          </w:p>
          <w:p w:rsidR="00CF05C0" w:rsidRPr="00C14A8B" w:rsidRDefault="00CF05C0" w:rsidP="007C5111">
            <w:pPr>
              <w:rPr>
                <w:rFonts w:cs="Arial"/>
                <w:sz w:val="20"/>
                <w:szCs w:val="20"/>
              </w:rPr>
            </w:pPr>
          </w:p>
          <w:p w:rsidR="00CF05C0" w:rsidRPr="00C14A8B" w:rsidRDefault="00CF05C0" w:rsidP="007C5111">
            <w:pPr>
              <w:rPr>
                <w:rFonts w:cs="Arial"/>
                <w:sz w:val="20"/>
                <w:szCs w:val="20"/>
              </w:rPr>
            </w:pPr>
          </w:p>
          <w:p w:rsidR="00CF05C0" w:rsidRPr="00C14A8B" w:rsidRDefault="00CF05C0" w:rsidP="007C5111">
            <w:pPr>
              <w:rPr>
                <w:rFonts w:cs="Arial"/>
                <w:sz w:val="20"/>
                <w:szCs w:val="20"/>
              </w:rPr>
            </w:pPr>
            <w:r w:rsidRPr="00C14A8B">
              <w:rPr>
                <w:rFonts w:cs="Arial"/>
                <w:sz w:val="20"/>
                <w:szCs w:val="20"/>
              </w:rPr>
              <w:t>MEPs and staff</w:t>
            </w:r>
          </w:p>
          <w:p w:rsidR="00CF05C0" w:rsidRPr="00C14A8B" w:rsidRDefault="00CF05C0" w:rsidP="007C5111">
            <w:pPr>
              <w:rPr>
                <w:rFonts w:cs="Arial"/>
                <w:sz w:val="20"/>
                <w:szCs w:val="20"/>
              </w:rPr>
            </w:pPr>
          </w:p>
          <w:p w:rsidR="005E64B6" w:rsidRPr="00C14A8B" w:rsidRDefault="005E64B6" w:rsidP="005E64B6">
            <w:pPr>
              <w:rPr>
                <w:rFonts w:cs="Arial"/>
                <w:sz w:val="20"/>
                <w:szCs w:val="20"/>
              </w:rPr>
            </w:pPr>
          </w:p>
          <w:p w:rsidR="005E64B6" w:rsidRPr="00C14A8B" w:rsidRDefault="005E64B6" w:rsidP="005E64B6">
            <w:pPr>
              <w:rPr>
                <w:rFonts w:cs="Arial"/>
                <w:sz w:val="20"/>
                <w:szCs w:val="20"/>
              </w:rPr>
            </w:pPr>
          </w:p>
          <w:p w:rsidR="005E64B6" w:rsidRPr="00C14A8B" w:rsidRDefault="005E64B6" w:rsidP="005E64B6">
            <w:pPr>
              <w:rPr>
                <w:rFonts w:cs="Arial"/>
                <w:sz w:val="20"/>
                <w:szCs w:val="20"/>
              </w:rPr>
            </w:pPr>
          </w:p>
          <w:p w:rsidR="005E64B6" w:rsidRPr="00C14A8B" w:rsidRDefault="005E64B6" w:rsidP="005E64B6">
            <w:pPr>
              <w:rPr>
                <w:rFonts w:cs="Arial"/>
                <w:sz w:val="20"/>
                <w:szCs w:val="20"/>
              </w:rPr>
            </w:pPr>
          </w:p>
          <w:p w:rsidR="005E64B6" w:rsidRPr="00C14A8B" w:rsidRDefault="005E64B6" w:rsidP="005E64B6">
            <w:pPr>
              <w:rPr>
                <w:rFonts w:cs="Arial"/>
                <w:sz w:val="20"/>
                <w:szCs w:val="20"/>
              </w:rPr>
            </w:pPr>
            <w:r w:rsidRPr="00C14A8B">
              <w:rPr>
                <w:rFonts w:cs="Arial"/>
                <w:sz w:val="20"/>
                <w:szCs w:val="20"/>
              </w:rPr>
              <w:t>EU Presidency, other EU institutions, ENAR members and NGOs</w:t>
            </w:r>
          </w:p>
          <w:p w:rsidR="000A3B12" w:rsidRPr="00C14A8B" w:rsidRDefault="000A3B12" w:rsidP="000A3B12">
            <w:pPr>
              <w:rPr>
                <w:rFonts w:cs="Arial"/>
                <w:sz w:val="20"/>
                <w:szCs w:val="20"/>
              </w:rPr>
            </w:pPr>
          </w:p>
          <w:p w:rsidR="005E64B6" w:rsidRPr="00C14A8B" w:rsidRDefault="0091272E" w:rsidP="000A3B12">
            <w:pPr>
              <w:rPr>
                <w:rFonts w:cs="Arial"/>
                <w:sz w:val="20"/>
                <w:szCs w:val="20"/>
              </w:rPr>
            </w:pPr>
            <w:r w:rsidRPr="00C14A8B">
              <w:rPr>
                <w:rFonts w:cs="Arial"/>
                <w:sz w:val="20"/>
                <w:szCs w:val="20"/>
              </w:rPr>
              <w:t>Anti-discrimination networks, stakeholders working on the proposed directive</w:t>
            </w:r>
          </w:p>
          <w:p w:rsidR="005E64B6" w:rsidRPr="00C14A8B" w:rsidRDefault="005E64B6" w:rsidP="000A3B12">
            <w:pPr>
              <w:rPr>
                <w:rFonts w:cs="Arial"/>
                <w:sz w:val="20"/>
                <w:szCs w:val="20"/>
              </w:rPr>
            </w:pPr>
          </w:p>
          <w:p w:rsidR="005159FE" w:rsidRPr="00C14A8B" w:rsidRDefault="005159FE" w:rsidP="000A3B12">
            <w:pPr>
              <w:rPr>
                <w:rFonts w:cs="Arial"/>
                <w:sz w:val="20"/>
                <w:szCs w:val="20"/>
              </w:rPr>
            </w:pPr>
          </w:p>
          <w:p w:rsidR="005159FE" w:rsidRPr="00C14A8B" w:rsidRDefault="0075668C" w:rsidP="000A3B12">
            <w:pPr>
              <w:rPr>
                <w:rFonts w:cs="Arial"/>
                <w:sz w:val="20"/>
                <w:szCs w:val="20"/>
              </w:rPr>
            </w:pPr>
            <w:r w:rsidRPr="00C14A8B">
              <w:rPr>
                <w:rFonts w:cs="Arial"/>
                <w:sz w:val="20"/>
                <w:szCs w:val="20"/>
              </w:rPr>
              <w:t>ENAR members, national officials</w:t>
            </w:r>
          </w:p>
          <w:p w:rsidR="005159FE" w:rsidRPr="00C14A8B" w:rsidRDefault="005159FE" w:rsidP="000A3B12">
            <w:pPr>
              <w:rPr>
                <w:rFonts w:cs="Arial"/>
                <w:sz w:val="20"/>
                <w:szCs w:val="20"/>
              </w:rPr>
            </w:pPr>
          </w:p>
          <w:p w:rsidR="0075668C" w:rsidRPr="00C14A8B" w:rsidRDefault="0075668C" w:rsidP="000A3B12">
            <w:pPr>
              <w:rPr>
                <w:rFonts w:cs="Arial"/>
                <w:sz w:val="20"/>
                <w:szCs w:val="20"/>
              </w:rPr>
            </w:pPr>
          </w:p>
          <w:p w:rsidR="0075668C" w:rsidRPr="00C14A8B" w:rsidRDefault="0075668C" w:rsidP="000A3B12">
            <w:pPr>
              <w:rPr>
                <w:rFonts w:cs="Arial"/>
                <w:sz w:val="20"/>
                <w:szCs w:val="20"/>
              </w:rPr>
            </w:pPr>
          </w:p>
          <w:p w:rsidR="0075668C" w:rsidRPr="00C14A8B" w:rsidRDefault="0075668C" w:rsidP="000A3B12">
            <w:pPr>
              <w:rPr>
                <w:rFonts w:cs="Arial"/>
                <w:sz w:val="20"/>
                <w:szCs w:val="20"/>
              </w:rPr>
            </w:pPr>
            <w:r w:rsidRPr="00C14A8B">
              <w:rPr>
                <w:rFonts w:cs="Arial"/>
                <w:sz w:val="20"/>
                <w:szCs w:val="20"/>
              </w:rPr>
              <w:t xml:space="preserve">ENAR members, EU and national stakeholders </w:t>
            </w:r>
          </w:p>
          <w:p w:rsidR="0075668C" w:rsidRPr="00C14A8B" w:rsidRDefault="0075668C" w:rsidP="000A3B12">
            <w:pPr>
              <w:rPr>
                <w:rFonts w:cs="Arial"/>
                <w:sz w:val="20"/>
                <w:szCs w:val="20"/>
              </w:rPr>
            </w:pPr>
          </w:p>
          <w:p w:rsidR="0075668C" w:rsidRPr="00C14A8B" w:rsidRDefault="0075668C" w:rsidP="000A3B12">
            <w:pPr>
              <w:rPr>
                <w:rFonts w:cs="Arial"/>
                <w:sz w:val="20"/>
                <w:szCs w:val="20"/>
              </w:rPr>
            </w:pPr>
          </w:p>
          <w:p w:rsidR="0075668C" w:rsidRPr="00C14A8B" w:rsidRDefault="0075668C" w:rsidP="000A3B12">
            <w:pPr>
              <w:rPr>
                <w:rFonts w:cs="Arial"/>
                <w:sz w:val="20"/>
                <w:szCs w:val="20"/>
              </w:rPr>
            </w:pPr>
            <w:r w:rsidRPr="00C14A8B">
              <w:rPr>
                <w:rFonts w:cs="Arial"/>
                <w:sz w:val="20"/>
                <w:szCs w:val="20"/>
              </w:rPr>
              <w:t>EU stakeholders</w:t>
            </w:r>
          </w:p>
          <w:p w:rsidR="0075668C" w:rsidRPr="00C14A8B" w:rsidRDefault="0075668C" w:rsidP="000A3B12">
            <w:pPr>
              <w:rPr>
                <w:rFonts w:cs="Arial"/>
                <w:sz w:val="20"/>
                <w:szCs w:val="20"/>
              </w:rPr>
            </w:pPr>
          </w:p>
          <w:p w:rsidR="0075668C" w:rsidRPr="00C14A8B" w:rsidRDefault="0075668C" w:rsidP="000A3B12">
            <w:pPr>
              <w:rPr>
                <w:rFonts w:cs="Arial"/>
                <w:sz w:val="20"/>
                <w:szCs w:val="20"/>
              </w:rPr>
            </w:pPr>
          </w:p>
          <w:p w:rsidR="0075668C" w:rsidRPr="00C14A8B" w:rsidRDefault="0075668C" w:rsidP="000A3B12">
            <w:pPr>
              <w:rPr>
                <w:rFonts w:cs="Arial"/>
                <w:sz w:val="20"/>
                <w:szCs w:val="20"/>
              </w:rPr>
            </w:pPr>
          </w:p>
          <w:p w:rsidR="0075668C" w:rsidRPr="00C14A8B" w:rsidRDefault="0075668C" w:rsidP="000A3B12">
            <w:pPr>
              <w:rPr>
                <w:rFonts w:cs="Arial"/>
                <w:sz w:val="20"/>
                <w:szCs w:val="20"/>
              </w:rPr>
            </w:pPr>
          </w:p>
          <w:p w:rsidR="0075668C" w:rsidRPr="00C14A8B" w:rsidRDefault="007967DA" w:rsidP="000A3B12">
            <w:pPr>
              <w:rPr>
                <w:rFonts w:cs="Arial"/>
                <w:sz w:val="20"/>
                <w:szCs w:val="20"/>
              </w:rPr>
            </w:pPr>
            <w:r w:rsidRPr="00C14A8B">
              <w:rPr>
                <w:rFonts w:cs="Arial"/>
                <w:sz w:val="20"/>
                <w:szCs w:val="20"/>
              </w:rPr>
              <w:t>ENAR members, migration NGOs and experts</w:t>
            </w:r>
          </w:p>
          <w:p w:rsidR="0075668C" w:rsidRPr="00C14A8B" w:rsidRDefault="0075668C" w:rsidP="000A3B12">
            <w:pPr>
              <w:rPr>
                <w:rFonts w:cs="Arial"/>
                <w:sz w:val="20"/>
                <w:szCs w:val="20"/>
              </w:rPr>
            </w:pPr>
          </w:p>
          <w:p w:rsidR="007967DA" w:rsidRPr="00C14A8B" w:rsidRDefault="007967DA" w:rsidP="000A3B12">
            <w:pPr>
              <w:rPr>
                <w:rFonts w:cs="Arial"/>
                <w:sz w:val="20"/>
                <w:szCs w:val="20"/>
              </w:rPr>
            </w:pPr>
          </w:p>
          <w:p w:rsidR="007967DA" w:rsidRPr="00C14A8B" w:rsidRDefault="0054679A" w:rsidP="000A3B12">
            <w:pPr>
              <w:rPr>
                <w:rFonts w:cs="Arial"/>
                <w:sz w:val="20"/>
                <w:szCs w:val="20"/>
              </w:rPr>
            </w:pPr>
            <w:r w:rsidRPr="00C14A8B">
              <w:rPr>
                <w:rFonts w:cs="Arial"/>
                <w:sz w:val="20"/>
                <w:szCs w:val="20"/>
              </w:rPr>
              <w:t>ENAR Board member, migration and integration NGOs</w:t>
            </w:r>
          </w:p>
          <w:p w:rsidR="007967DA" w:rsidRPr="00C14A8B" w:rsidRDefault="007967DA" w:rsidP="000A3B12">
            <w:pPr>
              <w:rPr>
                <w:rFonts w:cs="Arial"/>
                <w:sz w:val="20"/>
                <w:szCs w:val="20"/>
              </w:rPr>
            </w:pPr>
          </w:p>
          <w:p w:rsidR="000A3B12" w:rsidRPr="00C14A8B" w:rsidRDefault="000A3B12" w:rsidP="000A3B12">
            <w:pPr>
              <w:rPr>
                <w:rFonts w:cs="Arial"/>
                <w:sz w:val="20"/>
                <w:szCs w:val="20"/>
              </w:rPr>
            </w:pPr>
            <w:r w:rsidRPr="00C14A8B">
              <w:rPr>
                <w:rFonts w:cs="Arial"/>
                <w:sz w:val="20"/>
                <w:szCs w:val="20"/>
              </w:rPr>
              <w:t xml:space="preserve">EU Commission, Eurostat and national statistical and data </w:t>
            </w:r>
            <w:r w:rsidRPr="00C14A8B">
              <w:rPr>
                <w:rFonts w:cs="Arial"/>
                <w:sz w:val="20"/>
                <w:szCs w:val="20"/>
              </w:rPr>
              <w:lastRenderedPageBreak/>
              <w:t>protection authorities</w:t>
            </w:r>
          </w:p>
          <w:p w:rsidR="000A3B12" w:rsidRPr="00C14A8B" w:rsidRDefault="000A3B12" w:rsidP="000A3B12">
            <w:pPr>
              <w:rPr>
                <w:rFonts w:cs="Arial"/>
                <w:sz w:val="20"/>
                <w:szCs w:val="20"/>
              </w:rPr>
            </w:pPr>
          </w:p>
          <w:p w:rsidR="00310AD6" w:rsidRDefault="00310AD6" w:rsidP="005E64B6">
            <w:pPr>
              <w:rPr>
                <w:rFonts w:cs="Arial"/>
                <w:sz w:val="20"/>
                <w:szCs w:val="20"/>
              </w:rPr>
            </w:pPr>
            <w:r>
              <w:rPr>
                <w:rFonts w:cs="Arial"/>
                <w:sz w:val="20"/>
                <w:szCs w:val="20"/>
              </w:rPr>
              <w:t>CSOs, ENAR members</w:t>
            </w:r>
          </w:p>
          <w:p w:rsidR="00310AD6" w:rsidRDefault="00310AD6" w:rsidP="005E64B6">
            <w:pPr>
              <w:rPr>
                <w:rFonts w:cs="Arial"/>
                <w:sz w:val="20"/>
                <w:szCs w:val="20"/>
              </w:rPr>
            </w:pPr>
          </w:p>
          <w:p w:rsidR="00310AD6" w:rsidRDefault="00310AD6" w:rsidP="005E64B6">
            <w:pPr>
              <w:rPr>
                <w:rFonts w:cs="Arial"/>
                <w:sz w:val="20"/>
                <w:szCs w:val="20"/>
              </w:rPr>
            </w:pPr>
          </w:p>
          <w:p w:rsidR="00310AD6" w:rsidRDefault="00310AD6" w:rsidP="005E64B6">
            <w:pPr>
              <w:rPr>
                <w:rFonts w:cs="Arial"/>
                <w:sz w:val="20"/>
                <w:szCs w:val="20"/>
              </w:rPr>
            </w:pPr>
          </w:p>
          <w:p w:rsidR="00310AD6" w:rsidRDefault="00310AD6" w:rsidP="005E64B6">
            <w:pPr>
              <w:rPr>
                <w:rFonts w:cs="Arial"/>
                <w:sz w:val="20"/>
                <w:szCs w:val="20"/>
              </w:rPr>
            </w:pPr>
          </w:p>
          <w:p w:rsidR="00310AD6" w:rsidRDefault="00310AD6" w:rsidP="005E64B6">
            <w:pPr>
              <w:rPr>
                <w:rFonts w:cs="Arial"/>
                <w:sz w:val="20"/>
                <w:szCs w:val="20"/>
              </w:rPr>
            </w:pPr>
          </w:p>
          <w:p w:rsidR="005E64B6" w:rsidRPr="00C14A8B" w:rsidRDefault="005E64B6" w:rsidP="005E64B6">
            <w:pPr>
              <w:rPr>
                <w:rFonts w:cs="Arial"/>
                <w:sz w:val="20"/>
                <w:szCs w:val="20"/>
              </w:rPr>
            </w:pPr>
            <w:r w:rsidRPr="00C14A8B">
              <w:rPr>
                <w:rFonts w:cs="Arial"/>
                <w:sz w:val="20"/>
                <w:szCs w:val="20"/>
              </w:rPr>
              <w:t>EU Commission, Eurostat and national statistical and data protection authorities</w:t>
            </w:r>
          </w:p>
          <w:p w:rsidR="000A3B12" w:rsidRPr="00C14A8B" w:rsidRDefault="000A3B12" w:rsidP="000A3B12">
            <w:pPr>
              <w:rPr>
                <w:rFonts w:cs="Arial"/>
                <w:sz w:val="20"/>
                <w:szCs w:val="20"/>
              </w:rPr>
            </w:pPr>
          </w:p>
          <w:p w:rsidR="000A3B12" w:rsidRPr="00C14A8B" w:rsidRDefault="000A3B12" w:rsidP="000A3B12">
            <w:pPr>
              <w:rPr>
                <w:rFonts w:cs="Arial"/>
                <w:sz w:val="20"/>
                <w:szCs w:val="20"/>
              </w:rPr>
            </w:pPr>
          </w:p>
          <w:p w:rsidR="000A3B12" w:rsidRPr="00C14A8B" w:rsidRDefault="000A3B12" w:rsidP="000A3B12">
            <w:pPr>
              <w:rPr>
                <w:rFonts w:cs="Arial"/>
                <w:sz w:val="20"/>
                <w:szCs w:val="20"/>
              </w:rPr>
            </w:pPr>
          </w:p>
          <w:p w:rsidR="000A3B12" w:rsidRPr="00C14A8B" w:rsidRDefault="000A3B12" w:rsidP="000A3B12">
            <w:pPr>
              <w:rPr>
                <w:rFonts w:cs="Arial"/>
                <w:sz w:val="20"/>
                <w:szCs w:val="20"/>
              </w:rPr>
            </w:pPr>
          </w:p>
          <w:p w:rsidR="000A3B12" w:rsidRPr="00C14A8B" w:rsidRDefault="000A3B12" w:rsidP="000A3B12">
            <w:pPr>
              <w:rPr>
                <w:rFonts w:cs="Arial"/>
                <w:sz w:val="20"/>
                <w:szCs w:val="20"/>
              </w:rPr>
            </w:pPr>
            <w:r w:rsidRPr="00C14A8B">
              <w:rPr>
                <w:rFonts w:cs="Arial"/>
                <w:sz w:val="20"/>
                <w:szCs w:val="20"/>
              </w:rPr>
              <w:t>LIBE Committee (EP), Parliament in general</w:t>
            </w:r>
          </w:p>
          <w:p w:rsidR="000A3B12" w:rsidRPr="00C14A8B" w:rsidRDefault="000A3B12" w:rsidP="000A3B12">
            <w:pPr>
              <w:rPr>
                <w:rFonts w:cs="Arial"/>
                <w:sz w:val="20"/>
                <w:szCs w:val="20"/>
              </w:rPr>
            </w:pPr>
          </w:p>
          <w:p w:rsidR="000A3B12" w:rsidRPr="00C14A8B" w:rsidRDefault="000A3B12" w:rsidP="000A3B12">
            <w:pPr>
              <w:rPr>
                <w:rFonts w:cs="Arial"/>
                <w:sz w:val="20"/>
                <w:szCs w:val="20"/>
              </w:rPr>
            </w:pPr>
          </w:p>
          <w:p w:rsidR="000A3B12" w:rsidRPr="00C14A8B" w:rsidRDefault="000A3B12" w:rsidP="000A3B12">
            <w:pPr>
              <w:rPr>
                <w:rFonts w:cs="Arial"/>
                <w:sz w:val="20"/>
                <w:szCs w:val="20"/>
              </w:rPr>
            </w:pPr>
            <w:r w:rsidRPr="00C14A8B">
              <w:rPr>
                <w:rFonts w:cs="Arial"/>
                <w:sz w:val="20"/>
                <w:szCs w:val="20"/>
              </w:rPr>
              <w:t>National and EU-level decision-makers</w:t>
            </w:r>
          </w:p>
          <w:p w:rsidR="000A3B12" w:rsidRPr="00C14A8B" w:rsidRDefault="000A3B12" w:rsidP="000A3B12">
            <w:pPr>
              <w:rPr>
                <w:rFonts w:cs="Arial"/>
                <w:sz w:val="20"/>
                <w:szCs w:val="20"/>
              </w:rPr>
            </w:pPr>
          </w:p>
          <w:p w:rsidR="000A3B12" w:rsidRPr="00C14A8B" w:rsidRDefault="000A3B12" w:rsidP="000A3B12">
            <w:pPr>
              <w:rPr>
                <w:rFonts w:cs="Arial"/>
                <w:sz w:val="20"/>
                <w:szCs w:val="20"/>
              </w:rPr>
            </w:pPr>
          </w:p>
          <w:p w:rsidR="000A3B12" w:rsidRPr="00C14A8B" w:rsidRDefault="000A3B12" w:rsidP="000A3B12">
            <w:pPr>
              <w:rPr>
                <w:rFonts w:cs="Arial"/>
                <w:sz w:val="20"/>
                <w:szCs w:val="20"/>
              </w:rPr>
            </w:pPr>
          </w:p>
          <w:p w:rsidR="000A3B12" w:rsidRPr="00C14A8B" w:rsidRDefault="000A3B12" w:rsidP="000A3B12">
            <w:pPr>
              <w:rPr>
                <w:rFonts w:cs="Arial"/>
                <w:sz w:val="20"/>
                <w:szCs w:val="20"/>
              </w:rPr>
            </w:pPr>
          </w:p>
          <w:p w:rsidR="000A3B12" w:rsidRPr="00C14A8B" w:rsidRDefault="000A3B12" w:rsidP="000A3B12">
            <w:pPr>
              <w:rPr>
                <w:rFonts w:cs="Arial"/>
                <w:sz w:val="20"/>
                <w:szCs w:val="20"/>
              </w:rPr>
            </w:pPr>
          </w:p>
          <w:p w:rsidR="000A3B12" w:rsidRPr="00C14A8B" w:rsidRDefault="000A3B12" w:rsidP="000A3B12">
            <w:pPr>
              <w:rPr>
                <w:rFonts w:cs="Arial"/>
                <w:sz w:val="20"/>
                <w:szCs w:val="20"/>
              </w:rPr>
            </w:pPr>
            <w:r w:rsidRPr="00C14A8B">
              <w:rPr>
                <w:rFonts w:cs="Arial"/>
                <w:sz w:val="20"/>
                <w:szCs w:val="20"/>
              </w:rPr>
              <w:t>EU and Council of Europe officials</w:t>
            </w:r>
          </w:p>
          <w:p w:rsidR="000A3B12" w:rsidRPr="00C14A8B" w:rsidRDefault="000A3B12" w:rsidP="000A3B12">
            <w:pPr>
              <w:rPr>
                <w:rFonts w:cs="Arial"/>
                <w:sz w:val="20"/>
                <w:szCs w:val="20"/>
              </w:rPr>
            </w:pPr>
          </w:p>
          <w:p w:rsidR="000A3B12" w:rsidRPr="00C14A8B" w:rsidRDefault="000A3B12" w:rsidP="007C5111">
            <w:pPr>
              <w:rPr>
                <w:rFonts w:cs="Arial"/>
                <w:sz w:val="20"/>
                <w:szCs w:val="20"/>
              </w:rPr>
            </w:pPr>
          </w:p>
          <w:p w:rsidR="000A3B12" w:rsidRPr="00C14A8B" w:rsidRDefault="000A3B12" w:rsidP="007C5111">
            <w:pPr>
              <w:rPr>
                <w:rFonts w:cs="Arial"/>
                <w:sz w:val="20"/>
                <w:szCs w:val="20"/>
              </w:rPr>
            </w:pPr>
          </w:p>
          <w:p w:rsidR="000A3B12" w:rsidRPr="00C14A8B" w:rsidRDefault="000A3B12" w:rsidP="007C5111">
            <w:pPr>
              <w:rPr>
                <w:rFonts w:cs="Arial"/>
                <w:sz w:val="20"/>
                <w:szCs w:val="20"/>
              </w:rPr>
            </w:pPr>
          </w:p>
          <w:p w:rsidR="000A3B12" w:rsidRPr="00C14A8B" w:rsidRDefault="000A3B12" w:rsidP="007C5111">
            <w:pPr>
              <w:rPr>
                <w:rFonts w:cs="Arial"/>
                <w:sz w:val="20"/>
                <w:szCs w:val="20"/>
              </w:rPr>
            </w:pPr>
          </w:p>
          <w:p w:rsidR="000A3B12" w:rsidRPr="00C14A8B" w:rsidRDefault="000A3B12" w:rsidP="007C5111">
            <w:pPr>
              <w:rPr>
                <w:rFonts w:cs="Arial"/>
                <w:sz w:val="20"/>
                <w:szCs w:val="20"/>
              </w:rPr>
            </w:pPr>
          </w:p>
          <w:p w:rsidR="00894101" w:rsidRDefault="00894101" w:rsidP="007C5111">
            <w:pPr>
              <w:rPr>
                <w:rFonts w:cs="Arial"/>
                <w:sz w:val="20"/>
                <w:szCs w:val="20"/>
              </w:rPr>
            </w:pPr>
          </w:p>
          <w:p w:rsidR="007C5111" w:rsidRPr="00C14A8B" w:rsidRDefault="007C5111" w:rsidP="007C5111">
            <w:pPr>
              <w:rPr>
                <w:rFonts w:cs="Arial"/>
                <w:sz w:val="20"/>
                <w:szCs w:val="20"/>
              </w:rPr>
            </w:pPr>
            <w:r w:rsidRPr="00C14A8B">
              <w:rPr>
                <w:rFonts w:cs="Arial"/>
                <w:sz w:val="20"/>
                <w:szCs w:val="20"/>
              </w:rPr>
              <w:t>EU and national decision-makers, media</w:t>
            </w:r>
          </w:p>
          <w:p w:rsidR="007C5111" w:rsidRPr="00C14A8B" w:rsidRDefault="007C5111" w:rsidP="007C5111">
            <w:pPr>
              <w:rPr>
                <w:rFonts w:cs="Arial"/>
                <w:sz w:val="20"/>
                <w:szCs w:val="20"/>
              </w:rPr>
            </w:pPr>
          </w:p>
          <w:p w:rsidR="007C5111" w:rsidRPr="00C14A8B" w:rsidRDefault="007C5111" w:rsidP="007C5111">
            <w:pPr>
              <w:rPr>
                <w:rFonts w:cs="Arial"/>
                <w:sz w:val="20"/>
                <w:szCs w:val="20"/>
              </w:rPr>
            </w:pPr>
            <w:r w:rsidRPr="00C14A8B">
              <w:rPr>
                <w:rFonts w:cs="Arial"/>
                <w:sz w:val="20"/>
                <w:szCs w:val="20"/>
              </w:rPr>
              <w:t>EU and national-level officials</w:t>
            </w:r>
          </w:p>
          <w:p w:rsidR="007C5111" w:rsidRPr="00C14A8B" w:rsidRDefault="007C5111" w:rsidP="007C5111">
            <w:pPr>
              <w:rPr>
                <w:rFonts w:cs="Arial"/>
                <w:sz w:val="20"/>
                <w:szCs w:val="20"/>
              </w:rPr>
            </w:pPr>
          </w:p>
          <w:p w:rsidR="00A369FD" w:rsidRPr="00C14A8B" w:rsidRDefault="00A369FD" w:rsidP="007C5111">
            <w:pPr>
              <w:rPr>
                <w:rFonts w:cs="Arial"/>
                <w:sz w:val="20"/>
                <w:szCs w:val="20"/>
              </w:rPr>
            </w:pPr>
          </w:p>
          <w:p w:rsidR="007C5111" w:rsidRPr="00C14A8B" w:rsidRDefault="00425D91" w:rsidP="007C5111">
            <w:pPr>
              <w:rPr>
                <w:rFonts w:cs="Arial"/>
                <w:sz w:val="20"/>
                <w:szCs w:val="20"/>
              </w:rPr>
            </w:pPr>
            <w:r w:rsidRPr="00C14A8B">
              <w:rPr>
                <w:rFonts w:cs="Arial"/>
                <w:sz w:val="20"/>
                <w:szCs w:val="20"/>
              </w:rPr>
              <w:t xml:space="preserve">NGOs, ENAR members, </w:t>
            </w:r>
            <w:r w:rsidR="007C5111" w:rsidRPr="00C14A8B">
              <w:rPr>
                <w:rFonts w:cs="Arial"/>
                <w:sz w:val="20"/>
                <w:szCs w:val="20"/>
              </w:rPr>
              <w:t xml:space="preserve">National decision-makers, EU Commission </w:t>
            </w:r>
          </w:p>
          <w:p w:rsidR="007C5111" w:rsidRDefault="007C5111" w:rsidP="007C5111">
            <w:pPr>
              <w:rPr>
                <w:rFonts w:cs="Arial"/>
                <w:sz w:val="20"/>
                <w:szCs w:val="20"/>
              </w:rPr>
            </w:pPr>
          </w:p>
          <w:p w:rsidR="00A45790" w:rsidRDefault="00A45790" w:rsidP="007C5111">
            <w:pPr>
              <w:rPr>
                <w:rFonts w:cs="Arial"/>
                <w:sz w:val="20"/>
                <w:szCs w:val="20"/>
              </w:rPr>
            </w:pPr>
          </w:p>
          <w:p w:rsidR="00A45790" w:rsidRPr="00C14A8B" w:rsidRDefault="00A45790" w:rsidP="007C5111">
            <w:pPr>
              <w:rPr>
                <w:rFonts w:cs="Arial"/>
                <w:sz w:val="20"/>
                <w:szCs w:val="20"/>
              </w:rPr>
            </w:pPr>
          </w:p>
          <w:p w:rsidR="00425D91" w:rsidRPr="00C14A8B" w:rsidRDefault="000A3B12" w:rsidP="007C5111">
            <w:pPr>
              <w:rPr>
                <w:rFonts w:cs="Arial"/>
                <w:sz w:val="20"/>
                <w:szCs w:val="20"/>
              </w:rPr>
            </w:pPr>
            <w:r w:rsidRPr="00C14A8B">
              <w:rPr>
                <w:rFonts w:cs="Arial"/>
                <w:sz w:val="20"/>
                <w:szCs w:val="20"/>
              </w:rPr>
              <w:t>ENAR members, NGOs</w:t>
            </w:r>
          </w:p>
          <w:p w:rsidR="00425D91" w:rsidRPr="00C14A8B" w:rsidRDefault="00425D91" w:rsidP="007C5111">
            <w:pPr>
              <w:rPr>
                <w:rFonts w:cs="Arial"/>
                <w:sz w:val="20"/>
                <w:szCs w:val="20"/>
              </w:rPr>
            </w:pPr>
          </w:p>
          <w:p w:rsidR="00425D91" w:rsidRPr="00C14A8B" w:rsidRDefault="00425D91" w:rsidP="007C5111">
            <w:pPr>
              <w:rPr>
                <w:rFonts w:cs="Arial"/>
                <w:sz w:val="20"/>
                <w:szCs w:val="20"/>
              </w:rPr>
            </w:pPr>
          </w:p>
          <w:p w:rsidR="007C5111" w:rsidRPr="00C14A8B" w:rsidRDefault="007C5111" w:rsidP="007C5111">
            <w:pPr>
              <w:rPr>
                <w:rFonts w:cs="Arial"/>
                <w:sz w:val="20"/>
                <w:szCs w:val="20"/>
              </w:rPr>
            </w:pPr>
            <w:r w:rsidRPr="00C14A8B">
              <w:rPr>
                <w:rFonts w:cs="Arial"/>
                <w:sz w:val="20"/>
                <w:szCs w:val="20"/>
              </w:rPr>
              <w:lastRenderedPageBreak/>
              <w:t>ENAR members and partners as monitors</w:t>
            </w:r>
          </w:p>
          <w:p w:rsidR="007C5111" w:rsidRPr="00C14A8B" w:rsidRDefault="007C5111" w:rsidP="007C5111">
            <w:pPr>
              <w:rPr>
                <w:rFonts w:cs="Arial"/>
                <w:sz w:val="20"/>
                <w:szCs w:val="20"/>
              </w:rPr>
            </w:pPr>
          </w:p>
          <w:p w:rsidR="007C5111" w:rsidRPr="00C14A8B" w:rsidRDefault="00425D91" w:rsidP="007C5111">
            <w:pPr>
              <w:rPr>
                <w:rFonts w:cs="Arial"/>
                <w:sz w:val="20"/>
                <w:szCs w:val="20"/>
              </w:rPr>
            </w:pPr>
            <w:r w:rsidRPr="00C14A8B">
              <w:rPr>
                <w:rFonts w:cs="Arial"/>
                <w:sz w:val="20"/>
                <w:szCs w:val="20"/>
              </w:rPr>
              <w:t xml:space="preserve">ENAR members, partners and </w:t>
            </w:r>
            <w:r w:rsidR="007C5111" w:rsidRPr="00C14A8B">
              <w:rPr>
                <w:rFonts w:cs="Arial"/>
                <w:sz w:val="20"/>
                <w:szCs w:val="20"/>
              </w:rPr>
              <w:t>EU and national decision-makers</w:t>
            </w:r>
          </w:p>
          <w:p w:rsidR="007C5111" w:rsidRPr="00C14A8B" w:rsidRDefault="007C5111" w:rsidP="007C5111">
            <w:pPr>
              <w:rPr>
                <w:rFonts w:cs="Arial"/>
                <w:sz w:val="20"/>
                <w:szCs w:val="20"/>
              </w:rPr>
            </w:pPr>
          </w:p>
          <w:p w:rsidR="00894101" w:rsidRDefault="00894101" w:rsidP="007C5111">
            <w:pPr>
              <w:rPr>
                <w:rFonts w:cs="Arial"/>
                <w:sz w:val="20"/>
                <w:szCs w:val="20"/>
              </w:rPr>
            </w:pPr>
          </w:p>
          <w:p w:rsidR="00894101" w:rsidRDefault="00894101" w:rsidP="007C5111">
            <w:pPr>
              <w:rPr>
                <w:rFonts w:cs="Arial"/>
                <w:sz w:val="20"/>
                <w:szCs w:val="20"/>
              </w:rPr>
            </w:pPr>
          </w:p>
          <w:p w:rsidR="007C5111" w:rsidRPr="00C14A8B" w:rsidRDefault="007C5111" w:rsidP="007C5111">
            <w:pPr>
              <w:rPr>
                <w:rFonts w:cs="Arial"/>
                <w:sz w:val="20"/>
                <w:szCs w:val="20"/>
              </w:rPr>
            </w:pPr>
          </w:p>
          <w:p w:rsidR="007C5111" w:rsidRPr="00C14A8B" w:rsidRDefault="007C5111" w:rsidP="007C5111">
            <w:pPr>
              <w:rPr>
                <w:rFonts w:cs="Arial"/>
                <w:sz w:val="20"/>
                <w:szCs w:val="20"/>
              </w:rPr>
            </w:pPr>
            <w:r w:rsidRPr="00C14A8B">
              <w:rPr>
                <w:rFonts w:cs="Arial"/>
                <w:sz w:val="20"/>
                <w:szCs w:val="20"/>
              </w:rPr>
              <w:t>National and EU-level officials</w:t>
            </w:r>
          </w:p>
          <w:p w:rsidR="007C5111" w:rsidRPr="00C14A8B" w:rsidRDefault="007C5111" w:rsidP="007C5111">
            <w:pPr>
              <w:rPr>
                <w:rFonts w:cs="Arial"/>
                <w:sz w:val="20"/>
                <w:szCs w:val="20"/>
              </w:rPr>
            </w:pPr>
          </w:p>
          <w:p w:rsidR="007C5111" w:rsidRPr="00C14A8B" w:rsidRDefault="007C5111" w:rsidP="007C5111">
            <w:pPr>
              <w:rPr>
                <w:rFonts w:cs="Arial"/>
                <w:sz w:val="20"/>
                <w:szCs w:val="20"/>
              </w:rPr>
            </w:pPr>
          </w:p>
          <w:p w:rsidR="007C5111" w:rsidRDefault="007C5111" w:rsidP="007C5111">
            <w:pPr>
              <w:rPr>
                <w:rFonts w:cs="Arial"/>
                <w:sz w:val="20"/>
                <w:szCs w:val="20"/>
              </w:rPr>
            </w:pPr>
          </w:p>
          <w:p w:rsidR="00894101" w:rsidRPr="00C14A8B" w:rsidRDefault="00894101" w:rsidP="007C5111">
            <w:pPr>
              <w:rPr>
                <w:rFonts w:cs="Arial"/>
                <w:sz w:val="20"/>
                <w:szCs w:val="20"/>
              </w:rPr>
            </w:pPr>
          </w:p>
          <w:p w:rsidR="007C5111" w:rsidRPr="00C14A8B" w:rsidRDefault="007C5111" w:rsidP="007C5111">
            <w:pPr>
              <w:rPr>
                <w:rFonts w:cs="Arial"/>
                <w:sz w:val="20"/>
                <w:szCs w:val="20"/>
              </w:rPr>
            </w:pPr>
            <w:r w:rsidRPr="00C14A8B">
              <w:rPr>
                <w:rFonts w:cs="Arial"/>
                <w:sz w:val="20"/>
                <w:szCs w:val="20"/>
              </w:rPr>
              <w:t>MEP</w:t>
            </w:r>
            <w:r w:rsidR="00894101">
              <w:rPr>
                <w:rFonts w:cs="Arial"/>
                <w:sz w:val="20"/>
                <w:szCs w:val="20"/>
              </w:rPr>
              <w:t>s</w:t>
            </w:r>
            <w:r w:rsidRPr="00C14A8B">
              <w:rPr>
                <w:rFonts w:cs="Arial"/>
                <w:sz w:val="20"/>
                <w:szCs w:val="20"/>
              </w:rPr>
              <w:t>, with a view to emulate work with also Member States and Commission</w:t>
            </w:r>
          </w:p>
          <w:p w:rsidR="007C5111" w:rsidRPr="00C14A8B" w:rsidRDefault="007C5111" w:rsidP="007C5111">
            <w:pPr>
              <w:rPr>
                <w:rFonts w:cs="Arial"/>
                <w:sz w:val="20"/>
                <w:szCs w:val="20"/>
              </w:rPr>
            </w:pPr>
          </w:p>
          <w:p w:rsidR="007C5111" w:rsidRPr="00C14A8B" w:rsidRDefault="007C5111" w:rsidP="007C5111">
            <w:pPr>
              <w:rPr>
                <w:rFonts w:cs="Arial"/>
                <w:sz w:val="20"/>
                <w:szCs w:val="20"/>
              </w:rPr>
            </w:pPr>
          </w:p>
          <w:p w:rsidR="007F66D5" w:rsidRPr="00C14A8B" w:rsidRDefault="007F66D5" w:rsidP="007F66D5">
            <w:pPr>
              <w:rPr>
                <w:rFonts w:cs="Arial"/>
                <w:sz w:val="20"/>
                <w:szCs w:val="20"/>
              </w:rPr>
            </w:pPr>
            <w:r w:rsidRPr="00C14A8B">
              <w:rPr>
                <w:rFonts w:cs="Arial"/>
                <w:sz w:val="20"/>
                <w:szCs w:val="20"/>
              </w:rPr>
              <w:t xml:space="preserve">ENAR members, civil society, European Commission </w:t>
            </w: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European Commission, MEPs, Member States, FRA</w:t>
            </w:r>
          </w:p>
          <w:p w:rsidR="007F66D5" w:rsidRPr="00C14A8B" w:rsidRDefault="007F66D5" w:rsidP="007F66D5">
            <w:pPr>
              <w:rPr>
                <w:rFonts w:cs="Arial"/>
                <w:sz w:val="20"/>
                <w:szCs w:val="20"/>
              </w:rPr>
            </w:pPr>
            <w:r w:rsidRPr="00C14A8B">
              <w:rPr>
                <w:rFonts w:cs="Arial"/>
                <w:sz w:val="20"/>
                <w:szCs w:val="20"/>
              </w:rPr>
              <w:t xml:space="preserve"> </w:t>
            </w: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EU and national decision-makers</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Targeted MEPs</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lang w:val="en-US"/>
              </w:rPr>
            </w:pPr>
            <w:r w:rsidRPr="00C14A8B">
              <w:rPr>
                <w:rFonts w:cs="Arial"/>
                <w:sz w:val="20"/>
                <w:szCs w:val="20"/>
                <w:lang w:val="en-US"/>
              </w:rPr>
              <w:t>ERPC members, European Commission, MEPs, Member States, FRA</w:t>
            </w:r>
          </w:p>
          <w:p w:rsidR="007F66D5" w:rsidRPr="00C14A8B" w:rsidRDefault="007F66D5" w:rsidP="007F66D5">
            <w:pPr>
              <w:rPr>
                <w:rFonts w:cs="Arial"/>
                <w:sz w:val="20"/>
                <w:szCs w:val="20"/>
                <w:lang w:val="en-US"/>
              </w:rPr>
            </w:pPr>
          </w:p>
          <w:p w:rsidR="007F66D5" w:rsidRPr="00C14A8B" w:rsidRDefault="007F66D5" w:rsidP="007F66D5">
            <w:pPr>
              <w:rPr>
                <w:rFonts w:cs="Arial"/>
                <w:sz w:val="20"/>
                <w:szCs w:val="20"/>
                <w:lang w:val="en-US"/>
              </w:rPr>
            </w:pPr>
            <w:r w:rsidRPr="00C14A8B">
              <w:rPr>
                <w:rFonts w:cs="Arial"/>
                <w:sz w:val="20"/>
                <w:szCs w:val="20"/>
                <w:lang w:val="en-US"/>
              </w:rPr>
              <w:t>European Commission, MEPs, Member States, FRA</w:t>
            </w: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ENAR members, civil society organisations</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EF0F9E" w:rsidRDefault="00EF0F9E" w:rsidP="007F66D5">
            <w:pPr>
              <w:rPr>
                <w:rFonts w:cs="Arial"/>
                <w:sz w:val="20"/>
                <w:szCs w:val="20"/>
              </w:rPr>
            </w:pPr>
          </w:p>
          <w:p w:rsidR="007F66D5" w:rsidRPr="00C14A8B" w:rsidRDefault="00FD69A4" w:rsidP="007F66D5">
            <w:pPr>
              <w:rPr>
                <w:rFonts w:cs="Arial"/>
                <w:sz w:val="20"/>
                <w:szCs w:val="20"/>
              </w:rPr>
            </w:pPr>
            <w:r>
              <w:rPr>
                <w:rFonts w:cs="Arial"/>
                <w:sz w:val="20"/>
                <w:szCs w:val="20"/>
              </w:rPr>
              <w:t>NGOs and ademic working on anti-Gyspsyism, MEPs, Roma communities</w:t>
            </w: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EU and national decision-makers</w:t>
            </w:r>
          </w:p>
          <w:p w:rsidR="007F66D5" w:rsidRPr="00C14A8B" w:rsidRDefault="007F66D5" w:rsidP="007F66D5">
            <w:pPr>
              <w:rPr>
                <w:rFonts w:cs="Arial"/>
                <w:sz w:val="20"/>
                <w:szCs w:val="20"/>
              </w:rPr>
            </w:pPr>
          </w:p>
          <w:p w:rsidR="006A5D99" w:rsidRPr="00C14A8B" w:rsidRDefault="006A5D99"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ENAR members, civil society, EU and national decision-makers</w:t>
            </w: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ENAR members, external experts</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5623DF" w:rsidRDefault="005623DF" w:rsidP="007F66D5">
            <w:pPr>
              <w:rPr>
                <w:rFonts w:cs="Arial"/>
                <w:sz w:val="20"/>
                <w:szCs w:val="20"/>
              </w:rPr>
            </w:pPr>
          </w:p>
          <w:p w:rsidR="005623DF" w:rsidRDefault="005623DF" w:rsidP="007F66D5">
            <w:pPr>
              <w:rPr>
                <w:rFonts w:cs="Arial"/>
                <w:sz w:val="20"/>
                <w:szCs w:val="20"/>
              </w:rPr>
            </w:pPr>
          </w:p>
          <w:p w:rsidR="007F66D5" w:rsidRPr="00C14A8B" w:rsidRDefault="00921378" w:rsidP="007F66D5">
            <w:pPr>
              <w:rPr>
                <w:rFonts w:cs="Arial"/>
                <w:sz w:val="20"/>
                <w:szCs w:val="20"/>
              </w:rPr>
            </w:pPr>
            <w:r w:rsidRPr="00C14A8B">
              <w:rPr>
                <w:rFonts w:cs="Arial"/>
                <w:sz w:val="20"/>
                <w:szCs w:val="20"/>
              </w:rPr>
              <w:t xml:space="preserve">Feminist organisations, </w:t>
            </w:r>
            <w:r w:rsidR="007F66D5" w:rsidRPr="00C14A8B">
              <w:rPr>
                <w:rFonts w:cs="Arial"/>
                <w:sz w:val="20"/>
                <w:szCs w:val="20"/>
              </w:rPr>
              <w:t>EU and national decision-makers</w:t>
            </w:r>
            <w:r w:rsidRPr="00C14A8B">
              <w:rPr>
                <w:rFonts w:cs="Arial"/>
                <w:sz w:val="20"/>
                <w:szCs w:val="20"/>
              </w:rPr>
              <w:t>, Muslim women</w:t>
            </w:r>
          </w:p>
          <w:p w:rsidR="00414998" w:rsidRPr="00C14A8B" w:rsidRDefault="00414998" w:rsidP="00921378">
            <w:pPr>
              <w:rPr>
                <w:rFonts w:cs="Arial"/>
                <w:sz w:val="20"/>
                <w:szCs w:val="20"/>
              </w:rPr>
            </w:pPr>
          </w:p>
          <w:p w:rsidR="00633014" w:rsidRPr="00C14A8B" w:rsidRDefault="00633014" w:rsidP="00633014">
            <w:pPr>
              <w:rPr>
                <w:rFonts w:cs="Arial"/>
                <w:sz w:val="20"/>
                <w:szCs w:val="20"/>
              </w:rPr>
            </w:pPr>
            <w:r w:rsidRPr="00C14A8B">
              <w:rPr>
                <w:rFonts w:cs="Arial"/>
                <w:sz w:val="20"/>
                <w:szCs w:val="20"/>
              </w:rPr>
              <w:t>Feminist organisations, EU and national decision-makers, Muslim women</w:t>
            </w:r>
          </w:p>
          <w:p w:rsidR="00F65CAA" w:rsidRDefault="00F65CAA" w:rsidP="00921378">
            <w:pPr>
              <w:rPr>
                <w:rFonts w:cs="Arial"/>
                <w:sz w:val="20"/>
                <w:szCs w:val="20"/>
              </w:rPr>
            </w:pPr>
          </w:p>
          <w:p w:rsidR="00F65CAA" w:rsidRDefault="00F65CAA" w:rsidP="00921378">
            <w:pPr>
              <w:rPr>
                <w:rFonts w:cs="Arial"/>
                <w:sz w:val="20"/>
                <w:szCs w:val="20"/>
              </w:rPr>
            </w:pPr>
          </w:p>
          <w:p w:rsidR="007F66D5" w:rsidRPr="00C14A8B" w:rsidRDefault="007F66D5" w:rsidP="00921378">
            <w:pPr>
              <w:rPr>
                <w:rFonts w:cs="Arial"/>
                <w:sz w:val="20"/>
                <w:szCs w:val="20"/>
              </w:rPr>
            </w:pPr>
            <w:r w:rsidRPr="00C14A8B">
              <w:rPr>
                <w:rFonts w:cs="Arial"/>
                <w:sz w:val="20"/>
                <w:szCs w:val="20"/>
              </w:rPr>
              <w:t xml:space="preserve">ENAR members, </w:t>
            </w:r>
            <w:r w:rsidR="00921378" w:rsidRPr="00C14A8B">
              <w:rPr>
                <w:rFonts w:cs="Arial"/>
                <w:sz w:val="20"/>
                <w:szCs w:val="20"/>
              </w:rPr>
              <w:t>women including Muslim women</w:t>
            </w:r>
            <w:r w:rsidRPr="00C14A8B">
              <w:rPr>
                <w:rFonts w:cs="Arial"/>
                <w:sz w:val="20"/>
                <w:szCs w:val="20"/>
              </w:rPr>
              <w:t xml:space="preserve">, </w:t>
            </w:r>
            <w:r w:rsidR="00921378" w:rsidRPr="00C14A8B">
              <w:rPr>
                <w:rFonts w:cs="Arial"/>
                <w:sz w:val="20"/>
                <w:szCs w:val="20"/>
              </w:rPr>
              <w:t>equality bodies</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EU and nationa</w:t>
            </w:r>
            <w:r w:rsidR="00921378" w:rsidRPr="00C14A8B">
              <w:rPr>
                <w:rFonts w:cs="Arial"/>
                <w:sz w:val="20"/>
                <w:szCs w:val="20"/>
              </w:rPr>
              <w:t xml:space="preserve">l decision-makers, </w:t>
            </w:r>
            <w:r w:rsidR="00575B56" w:rsidRPr="00C14A8B">
              <w:rPr>
                <w:rFonts w:cs="Arial"/>
                <w:sz w:val="20"/>
                <w:szCs w:val="20"/>
              </w:rPr>
              <w:t>Muslim women, feminist groups</w:t>
            </w:r>
          </w:p>
          <w:p w:rsidR="007F66D5" w:rsidRPr="00C14A8B" w:rsidRDefault="007F66D5" w:rsidP="007F66D5">
            <w:pPr>
              <w:rPr>
                <w:rFonts w:cs="Arial"/>
                <w:sz w:val="20"/>
                <w:szCs w:val="20"/>
              </w:rPr>
            </w:pPr>
          </w:p>
          <w:p w:rsidR="00483EC1" w:rsidRDefault="00483EC1" w:rsidP="009B1976">
            <w:pPr>
              <w:rPr>
                <w:rFonts w:cs="Arial"/>
                <w:sz w:val="20"/>
                <w:szCs w:val="20"/>
              </w:rPr>
            </w:pPr>
          </w:p>
          <w:p w:rsidR="009B1976" w:rsidRPr="00C14A8B" w:rsidRDefault="009B1976" w:rsidP="009B1976">
            <w:pPr>
              <w:rPr>
                <w:rFonts w:cs="Arial"/>
                <w:sz w:val="20"/>
                <w:szCs w:val="20"/>
              </w:rPr>
            </w:pPr>
            <w:r w:rsidRPr="00C14A8B">
              <w:rPr>
                <w:rFonts w:cs="Arial"/>
                <w:sz w:val="20"/>
                <w:szCs w:val="20"/>
              </w:rPr>
              <w:t>EU and national decision-makers, Muslim women, feminist groups, non-discrimination networks</w:t>
            </w:r>
          </w:p>
          <w:p w:rsidR="007F66D5" w:rsidRPr="00C14A8B" w:rsidRDefault="007F66D5" w:rsidP="007F66D5">
            <w:pPr>
              <w:rPr>
                <w:rFonts w:cs="Arial"/>
                <w:sz w:val="20"/>
                <w:szCs w:val="20"/>
              </w:rPr>
            </w:pPr>
          </w:p>
          <w:p w:rsidR="00B35EAF" w:rsidRDefault="00B35EAF"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MEPs</w:t>
            </w:r>
            <w:r w:rsidR="000A6FAD" w:rsidRPr="00C14A8B">
              <w:rPr>
                <w:rFonts w:cs="Arial"/>
                <w:sz w:val="20"/>
                <w:szCs w:val="20"/>
              </w:rPr>
              <w:t>, ENAR members</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lastRenderedPageBreak/>
              <w:t>EU and national decision-makers</w:t>
            </w:r>
          </w:p>
          <w:p w:rsidR="007F66D5" w:rsidRPr="00C14A8B" w:rsidRDefault="007F66D5" w:rsidP="007F66D5">
            <w:pPr>
              <w:rPr>
                <w:rFonts w:cs="Arial"/>
                <w:sz w:val="20"/>
                <w:szCs w:val="20"/>
              </w:rPr>
            </w:pPr>
          </w:p>
          <w:p w:rsidR="000A6FAD" w:rsidRPr="00C14A8B" w:rsidRDefault="000A6FAD"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European Commission, MEPs, Member States</w:t>
            </w:r>
          </w:p>
          <w:p w:rsidR="007F66D5" w:rsidRPr="00C14A8B" w:rsidRDefault="007F66D5" w:rsidP="007F66D5">
            <w:pPr>
              <w:rPr>
                <w:rFonts w:cs="Arial"/>
                <w:sz w:val="20"/>
                <w:szCs w:val="20"/>
              </w:rPr>
            </w:pPr>
            <w:r w:rsidRPr="00C14A8B">
              <w:rPr>
                <w:rFonts w:cs="Arial"/>
                <w:sz w:val="20"/>
                <w:szCs w:val="20"/>
              </w:rPr>
              <w:t>Civil society, ENAR members</w:t>
            </w:r>
          </w:p>
          <w:p w:rsidR="000A6FAD" w:rsidRPr="00C14A8B" w:rsidRDefault="000A6FAD" w:rsidP="007F66D5">
            <w:pPr>
              <w:rPr>
                <w:rFonts w:cs="Arial"/>
                <w:sz w:val="20"/>
                <w:szCs w:val="20"/>
              </w:rPr>
            </w:pPr>
          </w:p>
          <w:p w:rsidR="007F66D5" w:rsidRPr="00C14A8B" w:rsidRDefault="000A6FAD" w:rsidP="007F66D5">
            <w:pPr>
              <w:rPr>
                <w:rFonts w:cs="Arial"/>
                <w:sz w:val="20"/>
                <w:szCs w:val="20"/>
              </w:rPr>
            </w:pPr>
            <w:r w:rsidRPr="00C14A8B">
              <w:rPr>
                <w:rFonts w:cs="Arial"/>
                <w:sz w:val="20"/>
                <w:szCs w:val="20"/>
              </w:rPr>
              <w:t>ENAR members, external experts, European Commission, FRA</w:t>
            </w:r>
          </w:p>
          <w:p w:rsidR="000A6FAD" w:rsidRPr="00C14A8B" w:rsidRDefault="000A6FAD" w:rsidP="007F66D5">
            <w:pPr>
              <w:rPr>
                <w:rFonts w:cs="Arial"/>
                <w:sz w:val="20"/>
                <w:szCs w:val="20"/>
              </w:rPr>
            </w:pPr>
          </w:p>
          <w:p w:rsidR="00B35EAF" w:rsidRDefault="00B35EAF"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European Commission, MEPs, Member States</w:t>
            </w:r>
          </w:p>
          <w:p w:rsidR="007F66D5" w:rsidRPr="00C14A8B" w:rsidRDefault="007F66D5" w:rsidP="007F66D5">
            <w:pPr>
              <w:rPr>
                <w:rFonts w:cs="Arial"/>
                <w:sz w:val="20"/>
                <w:szCs w:val="20"/>
              </w:rPr>
            </w:pPr>
            <w:r w:rsidRPr="00C14A8B">
              <w:rPr>
                <w:rFonts w:cs="Arial"/>
                <w:sz w:val="20"/>
                <w:szCs w:val="20"/>
              </w:rPr>
              <w:t>Civil society</w:t>
            </w:r>
          </w:p>
          <w:p w:rsidR="007F66D5" w:rsidRPr="00C14A8B" w:rsidRDefault="007F66D5" w:rsidP="007F66D5">
            <w:pPr>
              <w:rPr>
                <w:rFonts w:cs="Arial"/>
                <w:sz w:val="20"/>
                <w:szCs w:val="20"/>
              </w:rPr>
            </w:pPr>
          </w:p>
          <w:p w:rsidR="007F66D5" w:rsidRPr="00C14A8B" w:rsidRDefault="007F66D5" w:rsidP="007F66D5">
            <w:pPr>
              <w:rPr>
                <w:rFonts w:cs="Arial"/>
                <w:sz w:val="20"/>
                <w:szCs w:val="20"/>
              </w:rPr>
            </w:pPr>
          </w:p>
          <w:p w:rsidR="0057316F" w:rsidRPr="00C14A8B" w:rsidRDefault="0057316F"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EU and national decision-makers, European Commission, MEPs</w:t>
            </w:r>
            <w:r w:rsidR="0057316F" w:rsidRPr="00C14A8B">
              <w:rPr>
                <w:rFonts w:cs="Arial"/>
                <w:sz w:val="20"/>
                <w:szCs w:val="20"/>
              </w:rPr>
              <w:t>, experts and PAD/BE</w:t>
            </w:r>
          </w:p>
          <w:p w:rsidR="007F66D5" w:rsidRPr="00C14A8B" w:rsidRDefault="007F66D5" w:rsidP="007F66D5">
            <w:pPr>
              <w:rPr>
                <w:rFonts w:cs="Arial"/>
                <w:sz w:val="20"/>
                <w:szCs w:val="20"/>
              </w:rPr>
            </w:pPr>
          </w:p>
          <w:p w:rsidR="007F66D5" w:rsidRPr="00C14A8B" w:rsidRDefault="007F66D5" w:rsidP="007F66D5">
            <w:pPr>
              <w:rPr>
                <w:rFonts w:cs="Arial"/>
                <w:sz w:val="20"/>
                <w:szCs w:val="20"/>
              </w:rPr>
            </w:pPr>
            <w:r w:rsidRPr="00C14A8B">
              <w:rPr>
                <w:rFonts w:cs="Arial"/>
                <w:sz w:val="20"/>
                <w:szCs w:val="20"/>
              </w:rPr>
              <w:t>EU and national decision-makers, European Commission, MEPs</w:t>
            </w:r>
            <w:r w:rsidR="0057316F" w:rsidRPr="00C14A8B">
              <w:rPr>
                <w:rFonts w:cs="Arial"/>
                <w:sz w:val="20"/>
                <w:szCs w:val="20"/>
              </w:rPr>
              <w:t>, NGOs and PAD/BE</w:t>
            </w:r>
          </w:p>
          <w:p w:rsidR="0057316F" w:rsidRPr="00C14A8B" w:rsidRDefault="0057316F" w:rsidP="007F66D5">
            <w:pPr>
              <w:rPr>
                <w:rFonts w:cs="Arial"/>
                <w:sz w:val="20"/>
                <w:szCs w:val="20"/>
              </w:rPr>
            </w:pPr>
          </w:p>
          <w:p w:rsidR="00B35EAF" w:rsidRDefault="00B35EAF" w:rsidP="007F66D5">
            <w:pPr>
              <w:rPr>
                <w:rFonts w:cs="Arial"/>
                <w:sz w:val="20"/>
                <w:szCs w:val="20"/>
              </w:rPr>
            </w:pPr>
          </w:p>
          <w:p w:rsidR="0057316F" w:rsidRPr="00C14A8B" w:rsidRDefault="0057316F" w:rsidP="007F66D5">
            <w:pPr>
              <w:rPr>
                <w:rFonts w:cs="Arial"/>
                <w:sz w:val="20"/>
                <w:szCs w:val="20"/>
              </w:rPr>
            </w:pPr>
            <w:r w:rsidRPr="00C14A8B">
              <w:rPr>
                <w:rFonts w:cs="Arial"/>
                <w:sz w:val="20"/>
                <w:szCs w:val="20"/>
              </w:rPr>
              <w:t>Jewish NGOs and communities, EU and national stakeholders</w:t>
            </w:r>
          </w:p>
          <w:p w:rsidR="007F66D5" w:rsidRPr="00C14A8B" w:rsidRDefault="007F66D5" w:rsidP="00DD098E">
            <w:pPr>
              <w:rPr>
                <w:rFonts w:cs="Arial"/>
                <w:sz w:val="20"/>
                <w:szCs w:val="20"/>
              </w:rPr>
            </w:pPr>
          </w:p>
          <w:p w:rsidR="0057316F" w:rsidRPr="00C14A8B" w:rsidRDefault="0057316F" w:rsidP="0057316F">
            <w:pPr>
              <w:rPr>
                <w:rFonts w:cs="Arial"/>
                <w:sz w:val="20"/>
                <w:szCs w:val="20"/>
              </w:rPr>
            </w:pPr>
            <w:r w:rsidRPr="00C14A8B">
              <w:rPr>
                <w:rFonts w:cs="Arial"/>
                <w:sz w:val="20"/>
                <w:szCs w:val="20"/>
              </w:rPr>
              <w:t>Jewish NGOs and communities, experts, ENA</w:t>
            </w:r>
            <w:r w:rsidR="00414998" w:rsidRPr="00C14A8B">
              <w:rPr>
                <w:rFonts w:cs="Arial"/>
                <w:sz w:val="20"/>
                <w:szCs w:val="20"/>
              </w:rPr>
              <w:t>R</w:t>
            </w:r>
            <w:r w:rsidRPr="00C14A8B">
              <w:rPr>
                <w:rFonts w:cs="Arial"/>
                <w:sz w:val="20"/>
                <w:szCs w:val="20"/>
              </w:rPr>
              <w:t xml:space="preserve"> members, EU and national stakeholders</w:t>
            </w:r>
          </w:p>
          <w:p w:rsidR="00C14A8B" w:rsidRDefault="00C14A8B" w:rsidP="00DD098E">
            <w:pPr>
              <w:rPr>
                <w:rFonts w:cs="Arial"/>
                <w:sz w:val="20"/>
                <w:szCs w:val="20"/>
              </w:rPr>
            </w:pPr>
          </w:p>
          <w:p w:rsidR="007F66D5" w:rsidRPr="00C14A8B" w:rsidRDefault="00414998" w:rsidP="00DD098E">
            <w:pPr>
              <w:rPr>
                <w:rFonts w:cs="Arial"/>
                <w:sz w:val="20"/>
                <w:szCs w:val="20"/>
              </w:rPr>
            </w:pPr>
            <w:r w:rsidRPr="00C14A8B">
              <w:rPr>
                <w:rFonts w:cs="Arial"/>
                <w:sz w:val="20"/>
                <w:szCs w:val="20"/>
              </w:rPr>
              <w:t>EU and national stakeholders</w:t>
            </w:r>
          </w:p>
          <w:p w:rsidR="0057316F" w:rsidRPr="00C14A8B" w:rsidRDefault="0057316F" w:rsidP="00DD098E">
            <w:pPr>
              <w:rPr>
                <w:rFonts w:cs="Arial"/>
                <w:sz w:val="20"/>
                <w:szCs w:val="20"/>
              </w:rPr>
            </w:pPr>
          </w:p>
          <w:p w:rsidR="0057316F" w:rsidRPr="00C14A8B" w:rsidRDefault="0057316F" w:rsidP="00DD098E">
            <w:pPr>
              <w:rPr>
                <w:rFonts w:cs="Arial"/>
                <w:sz w:val="20"/>
                <w:szCs w:val="20"/>
              </w:rPr>
            </w:pPr>
          </w:p>
          <w:p w:rsidR="0057316F" w:rsidRPr="00C14A8B" w:rsidRDefault="00414998" w:rsidP="00DD098E">
            <w:pPr>
              <w:rPr>
                <w:rFonts w:cs="Arial"/>
                <w:sz w:val="20"/>
                <w:szCs w:val="20"/>
              </w:rPr>
            </w:pPr>
            <w:r w:rsidRPr="00C14A8B">
              <w:rPr>
                <w:rFonts w:cs="Arial"/>
                <w:sz w:val="20"/>
                <w:szCs w:val="20"/>
              </w:rPr>
              <w:t>MEPs, Jewish NGOs</w:t>
            </w:r>
          </w:p>
          <w:p w:rsidR="00414998" w:rsidRPr="00C14A8B" w:rsidRDefault="00414998" w:rsidP="00DD098E">
            <w:pPr>
              <w:rPr>
                <w:rFonts w:cs="Arial"/>
                <w:sz w:val="20"/>
                <w:szCs w:val="20"/>
              </w:rPr>
            </w:pPr>
          </w:p>
          <w:p w:rsidR="00414998" w:rsidRPr="00C14A8B" w:rsidRDefault="00414998" w:rsidP="00DD098E">
            <w:pPr>
              <w:rPr>
                <w:rFonts w:cs="Arial"/>
                <w:sz w:val="20"/>
                <w:szCs w:val="20"/>
              </w:rPr>
            </w:pPr>
          </w:p>
          <w:p w:rsidR="006E0E7E" w:rsidRDefault="006E0E7E" w:rsidP="00DD098E">
            <w:pPr>
              <w:rPr>
                <w:rFonts w:cs="Arial"/>
                <w:sz w:val="20"/>
                <w:szCs w:val="20"/>
              </w:rPr>
            </w:pPr>
          </w:p>
          <w:p w:rsidR="00DD098E" w:rsidRPr="00C14A8B" w:rsidRDefault="00DD098E" w:rsidP="00DD098E">
            <w:pPr>
              <w:rPr>
                <w:rFonts w:cs="Arial"/>
                <w:sz w:val="20"/>
                <w:szCs w:val="20"/>
              </w:rPr>
            </w:pPr>
            <w:r w:rsidRPr="00C14A8B">
              <w:rPr>
                <w:rFonts w:cs="Arial"/>
                <w:sz w:val="20"/>
                <w:szCs w:val="20"/>
              </w:rPr>
              <w:t xml:space="preserve">Public and private employers; social partners; SMEs; diversity consultants, </w:t>
            </w:r>
            <w:r w:rsidRPr="00C14A8B">
              <w:rPr>
                <w:rFonts w:cs="Arial"/>
                <w:sz w:val="20"/>
                <w:szCs w:val="20"/>
              </w:rPr>
              <w:lastRenderedPageBreak/>
              <w:t>academics; antiracist organisations (member or not of ENAR), public authorities</w:t>
            </w:r>
          </w:p>
          <w:p w:rsidR="00DD098E" w:rsidRPr="00C14A8B" w:rsidRDefault="00DD098E" w:rsidP="00DD098E">
            <w:pPr>
              <w:rPr>
                <w:rFonts w:cs="Arial"/>
                <w:sz w:val="20"/>
                <w:szCs w:val="20"/>
              </w:rPr>
            </w:pPr>
          </w:p>
          <w:p w:rsidR="00F04740" w:rsidRDefault="00F04740" w:rsidP="00DD098E">
            <w:pPr>
              <w:rPr>
                <w:rFonts w:cs="Arial"/>
                <w:sz w:val="20"/>
                <w:szCs w:val="20"/>
              </w:rPr>
            </w:pPr>
          </w:p>
          <w:p w:rsidR="00DD098E" w:rsidRPr="00C14A8B" w:rsidRDefault="00DD098E" w:rsidP="00DD098E">
            <w:pPr>
              <w:rPr>
                <w:rFonts w:cs="Arial"/>
                <w:sz w:val="20"/>
                <w:szCs w:val="20"/>
              </w:rPr>
            </w:pPr>
            <w:r w:rsidRPr="00C14A8B">
              <w:rPr>
                <w:rFonts w:cs="Arial"/>
                <w:sz w:val="20"/>
                <w:szCs w:val="20"/>
              </w:rPr>
              <w:t>Idem</w:t>
            </w: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4C3447" w:rsidRPr="00C14A8B" w:rsidRDefault="004C3447" w:rsidP="00A0458A">
            <w:pPr>
              <w:rPr>
                <w:rFonts w:cs="Arial"/>
                <w:sz w:val="20"/>
                <w:szCs w:val="20"/>
              </w:rPr>
            </w:pPr>
          </w:p>
        </w:tc>
      </w:tr>
    </w:tbl>
    <w:p w:rsidR="004C3447" w:rsidRDefault="004C3447" w:rsidP="004C3447">
      <w:pPr>
        <w:autoSpaceDE w:val="0"/>
        <w:autoSpaceDN w:val="0"/>
        <w:adjustRightInd w:val="0"/>
        <w:spacing w:after="120"/>
        <w:rPr>
          <w:rFonts w:cs="Arial"/>
          <w:b/>
          <w:bCs/>
          <w:smallCaps/>
          <w:lang w:eastAsia="en-GB"/>
        </w:rPr>
        <w:sectPr w:rsidR="004C3447" w:rsidSect="0040486A">
          <w:type w:val="continuous"/>
          <w:pgSz w:w="12240" w:h="15840" w:code="1"/>
          <w:pgMar w:top="899" w:right="720" w:bottom="1440" w:left="720" w:header="720" w:footer="720" w:gutter="0"/>
          <w:cols w:space="720"/>
          <w:formProt w:val="0"/>
          <w:noEndnote/>
          <w:docGrid w:linePitch="326"/>
        </w:sectPr>
      </w:pPr>
    </w:p>
    <w:p w:rsidR="004C3447" w:rsidRPr="007C3BBF" w:rsidRDefault="004C3447" w:rsidP="004C3447">
      <w:pPr>
        <w:autoSpaceDE w:val="0"/>
        <w:autoSpaceDN w:val="0"/>
        <w:adjustRightInd w:val="0"/>
        <w:spacing w:after="120"/>
        <w:rPr>
          <w:rFonts w:cs="Arial"/>
          <w:bCs/>
          <w:smallCap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4F0347" w:rsidRPr="00256B1B" w:rsidTr="004513D3">
        <w:trPr>
          <w:tblHeader/>
          <w:jc w:val="center"/>
        </w:trPr>
        <w:tc>
          <w:tcPr>
            <w:tcW w:w="11016" w:type="dxa"/>
            <w:shd w:val="clear" w:color="auto" w:fill="auto"/>
          </w:tcPr>
          <w:p w:rsidR="004F0347" w:rsidRPr="004C3447" w:rsidRDefault="00831CC4" w:rsidP="00EA1E32">
            <w:pPr>
              <w:spacing w:before="120" w:after="120"/>
              <w:rPr>
                <w:rFonts w:cs="Arial"/>
                <w:b/>
              </w:rPr>
            </w:pPr>
            <w:r>
              <w:rPr>
                <w:rFonts w:cs="Arial"/>
                <w:b/>
                <w:bCs/>
                <w:color w:val="548DD4"/>
                <w:lang w:eastAsia="en-GB"/>
              </w:rPr>
              <w:t xml:space="preserve">3. </w:t>
            </w:r>
            <w:r w:rsidR="00EA1E32">
              <w:rPr>
                <w:rFonts w:cs="Arial"/>
                <w:b/>
                <w:bCs/>
                <w:color w:val="548DD4"/>
                <w:lang w:eastAsia="en-GB"/>
              </w:rPr>
              <w:t xml:space="preserve">Building the capacity of the members of the network </w:t>
            </w:r>
            <w:r w:rsidR="00EA1E32" w:rsidRPr="00E37514">
              <w:rPr>
                <w:rFonts w:cs="Arial"/>
                <w:b/>
                <w:bCs/>
                <w:color w:val="548DD4"/>
                <w:sz w:val="20"/>
                <w:szCs w:val="20"/>
                <w:lang w:eastAsia="en-GB"/>
              </w:rPr>
              <w:t>and/or</w:t>
            </w:r>
            <w:r w:rsidR="00EA1E32">
              <w:rPr>
                <w:rFonts w:cs="Arial"/>
                <w:b/>
                <w:bCs/>
                <w:color w:val="548DD4"/>
                <w:lang w:eastAsia="en-GB"/>
              </w:rPr>
              <w:t xml:space="preserve"> training relevant practitioners and stakeholders </w:t>
            </w:r>
            <w:r w:rsidR="00EA1E32" w:rsidRPr="00E37514">
              <w:rPr>
                <w:rFonts w:cs="Arial"/>
                <w:b/>
                <w:bCs/>
                <w:color w:val="548DD4"/>
                <w:sz w:val="20"/>
                <w:szCs w:val="20"/>
                <w:lang w:eastAsia="en-GB"/>
              </w:rPr>
              <w:t>and/or</w:t>
            </w:r>
            <w:r w:rsidR="00EA1E32">
              <w:rPr>
                <w:rFonts w:cs="Arial"/>
                <w:b/>
                <w:bCs/>
                <w:color w:val="548DD4"/>
                <w:lang w:eastAsia="en-GB"/>
              </w:rPr>
              <w:t xml:space="preserve"> informing the general public</w:t>
            </w:r>
          </w:p>
        </w:tc>
      </w:tr>
      <w:tr w:rsidR="004F0347" w:rsidRPr="00256B1B" w:rsidTr="004513D3">
        <w:trPr>
          <w:tblHeader/>
          <w:jc w:val="center"/>
        </w:trPr>
        <w:tc>
          <w:tcPr>
            <w:tcW w:w="11016" w:type="dxa"/>
            <w:shd w:val="clear" w:color="auto" w:fill="D9D9D9" w:themeFill="background1" w:themeFillShade="D9"/>
          </w:tcPr>
          <w:p w:rsidR="004F0347" w:rsidRDefault="004F0347" w:rsidP="00E8440C">
            <w:pPr>
              <w:spacing w:before="120" w:after="120"/>
              <w:jc w:val="both"/>
              <w:rPr>
                <w:rFonts w:cs="Arial"/>
                <w:sz w:val="20"/>
                <w:szCs w:val="20"/>
              </w:rPr>
            </w:pPr>
            <w:r>
              <w:rPr>
                <w:rFonts w:cs="Arial"/>
                <w:sz w:val="20"/>
                <w:szCs w:val="20"/>
              </w:rPr>
              <w:t xml:space="preserve">The EU networks </w:t>
            </w:r>
            <w:r w:rsidR="00E8440C">
              <w:rPr>
                <w:rFonts w:cs="Arial"/>
                <w:sz w:val="20"/>
                <w:szCs w:val="20"/>
              </w:rPr>
              <w:t xml:space="preserve">are well placed stakeholders for disseminating information and transferring knowledge on EU law and policies to both specialised and general audiences. </w:t>
            </w:r>
          </w:p>
          <w:p w:rsidR="00E8440C" w:rsidRPr="00256B1B" w:rsidRDefault="00E8440C" w:rsidP="00A77FA6">
            <w:pPr>
              <w:spacing w:before="120" w:after="120"/>
              <w:jc w:val="both"/>
              <w:rPr>
                <w:rFonts w:cs="Arial"/>
                <w:b/>
                <w:bCs/>
                <w:color w:val="548DD4"/>
                <w:sz w:val="32"/>
                <w:szCs w:val="32"/>
                <w:lang w:eastAsia="en-GB"/>
              </w:rPr>
            </w:pPr>
            <w:r w:rsidRPr="008D5574">
              <w:rPr>
                <w:rFonts w:cs="Arial"/>
                <w:sz w:val="20"/>
                <w:szCs w:val="20"/>
              </w:rPr>
              <w:t xml:space="preserve">This category is intended for </w:t>
            </w:r>
            <w:r>
              <w:rPr>
                <w:rFonts w:cs="Arial"/>
                <w:sz w:val="20"/>
                <w:szCs w:val="20"/>
              </w:rPr>
              <w:t xml:space="preserve">activities related to </w:t>
            </w:r>
            <w:r w:rsidRPr="00304B8C">
              <w:rPr>
                <w:rFonts w:cs="Arial"/>
                <w:b/>
                <w:sz w:val="20"/>
                <w:szCs w:val="20"/>
              </w:rPr>
              <w:t>training, awareness-raising</w:t>
            </w:r>
            <w:r w:rsidR="00373C72" w:rsidRPr="00304B8C">
              <w:rPr>
                <w:rFonts w:cs="Arial"/>
                <w:b/>
                <w:sz w:val="20"/>
                <w:szCs w:val="20"/>
              </w:rPr>
              <w:t xml:space="preserve">, </w:t>
            </w:r>
            <w:r w:rsidRPr="00304B8C">
              <w:rPr>
                <w:rFonts w:cs="Arial"/>
                <w:b/>
                <w:sz w:val="20"/>
                <w:szCs w:val="20"/>
              </w:rPr>
              <w:t>dissemination,</w:t>
            </w:r>
            <w:r w:rsidR="00373C72" w:rsidRPr="00304B8C">
              <w:rPr>
                <w:rFonts w:cs="Arial"/>
                <w:b/>
                <w:sz w:val="20"/>
                <w:szCs w:val="20"/>
              </w:rPr>
              <w:t xml:space="preserve"> </w:t>
            </w:r>
            <w:r w:rsidRPr="00304B8C">
              <w:rPr>
                <w:rFonts w:cs="Arial"/>
                <w:b/>
                <w:sz w:val="20"/>
                <w:szCs w:val="20"/>
              </w:rPr>
              <w:t>development of communication tools</w:t>
            </w:r>
            <w:r w:rsidR="00373C72">
              <w:rPr>
                <w:rFonts w:cs="Arial"/>
                <w:sz w:val="20"/>
                <w:szCs w:val="20"/>
              </w:rPr>
              <w:t xml:space="preserve">, etc. </w:t>
            </w:r>
          </w:p>
        </w:tc>
      </w:tr>
      <w:tr w:rsidR="004F0347" w:rsidRPr="00256B1B" w:rsidTr="004513D3">
        <w:trPr>
          <w:trHeight w:val="465"/>
          <w:jc w:val="center"/>
        </w:trPr>
        <w:tc>
          <w:tcPr>
            <w:tcW w:w="11016" w:type="dxa"/>
            <w:shd w:val="clear" w:color="auto" w:fill="D9D9D9"/>
          </w:tcPr>
          <w:p w:rsidR="004F0347" w:rsidRPr="00256B1B" w:rsidRDefault="004F0347" w:rsidP="004513D3">
            <w:pPr>
              <w:spacing w:before="120" w:after="120"/>
              <w:rPr>
                <w:rFonts w:cs="Arial"/>
                <w:b/>
                <w:sz w:val="20"/>
                <w:szCs w:val="20"/>
              </w:rPr>
            </w:pPr>
            <w:r w:rsidRPr="00256B1B">
              <w:rPr>
                <w:rFonts w:cs="Arial"/>
                <w:b/>
                <w:sz w:val="20"/>
                <w:szCs w:val="20"/>
              </w:rPr>
              <w:t>I. Objective(s)</w:t>
            </w:r>
            <w:r>
              <w:rPr>
                <w:rFonts w:cs="Arial"/>
                <w:b/>
                <w:sz w:val="20"/>
                <w:szCs w:val="20"/>
              </w:rPr>
              <w:t xml:space="preserve"> for this year</w:t>
            </w:r>
            <w:r w:rsidRPr="00256B1B">
              <w:rPr>
                <w:rFonts w:cs="Arial"/>
                <w:b/>
                <w:sz w:val="20"/>
                <w:szCs w:val="20"/>
              </w:rPr>
              <w:t xml:space="preserve"> </w:t>
            </w:r>
          </w:p>
        </w:tc>
      </w:tr>
    </w:tbl>
    <w:p w:rsidR="004F0347" w:rsidRDefault="004F0347" w:rsidP="004F0347">
      <w:pPr>
        <w:rPr>
          <w:rFonts w:cs="Arial"/>
          <w:b/>
          <w:sz w:val="20"/>
          <w:szCs w:val="20"/>
        </w:rPr>
        <w:sectPr w:rsidR="004F0347" w:rsidSect="0040486A">
          <w:type w:val="continuous"/>
          <w:pgSz w:w="12240" w:h="15840" w:code="1"/>
          <w:pgMar w:top="899" w:right="720" w:bottom="1440" w:left="720" w:header="720" w:footer="720" w:gutter="0"/>
          <w:cols w:space="720"/>
          <w:noEndnote/>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4F0347" w:rsidRPr="00256B1B" w:rsidTr="004513D3">
        <w:trPr>
          <w:trHeight w:val="375"/>
          <w:jc w:val="center"/>
        </w:trPr>
        <w:tc>
          <w:tcPr>
            <w:tcW w:w="11016" w:type="dxa"/>
            <w:shd w:val="clear" w:color="auto" w:fill="auto"/>
          </w:tcPr>
          <w:p w:rsidR="004F0347" w:rsidRPr="003B5860" w:rsidRDefault="00D16379" w:rsidP="00490C35">
            <w:pPr>
              <w:pStyle w:val="ListParagraph"/>
              <w:numPr>
                <w:ilvl w:val="0"/>
                <w:numId w:val="31"/>
              </w:numPr>
              <w:rPr>
                <w:rFonts w:cs="Arial"/>
                <w:sz w:val="20"/>
                <w:szCs w:val="20"/>
              </w:rPr>
            </w:pPr>
            <w:r w:rsidRPr="00D16379">
              <w:rPr>
                <w:rFonts w:cs="Arial"/>
                <w:sz w:val="20"/>
                <w:szCs w:val="20"/>
                <w:lang w:val="en-US"/>
              </w:rPr>
              <w:lastRenderedPageBreak/>
              <w:t xml:space="preserve">Ensure that ENAR members regularly </w:t>
            </w:r>
            <w:r w:rsidRPr="00490C35">
              <w:rPr>
                <w:rFonts w:cs="Arial"/>
                <w:b/>
                <w:sz w:val="20"/>
                <w:szCs w:val="20"/>
                <w:lang w:val="en-US"/>
              </w:rPr>
              <w:t>monitor racial discrimination in a range of areas and feed into</w:t>
            </w:r>
            <w:r w:rsidRPr="00D16379">
              <w:rPr>
                <w:rFonts w:cs="Arial"/>
                <w:sz w:val="20"/>
                <w:szCs w:val="20"/>
                <w:lang w:val="en-US"/>
              </w:rPr>
              <w:t xml:space="preserve"> the development of ENAR's policy positions</w:t>
            </w:r>
          </w:p>
          <w:p w:rsidR="00490C35" w:rsidRDefault="003B5860" w:rsidP="00490C35">
            <w:pPr>
              <w:pStyle w:val="ListParagraph"/>
              <w:numPr>
                <w:ilvl w:val="0"/>
                <w:numId w:val="31"/>
              </w:numPr>
              <w:spacing w:after="200" w:line="276" w:lineRule="auto"/>
              <w:jc w:val="both"/>
              <w:rPr>
                <w:rFonts w:cs="Arial"/>
                <w:color w:val="000000" w:themeColor="text1"/>
                <w:sz w:val="20"/>
                <w:szCs w:val="20"/>
                <w:lang w:val="en-US"/>
              </w:rPr>
            </w:pPr>
            <w:r w:rsidRPr="003B5860">
              <w:rPr>
                <w:rFonts w:cs="Arial"/>
                <w:sz w:val="20"/>
                <w:szCs w:val="20"/>
              </w:rPr>
              <w:t xml:space="preserve">Develop a </w:t>
            </w:r>
            <w:r w:rsidRPr="00490C35">
              <w:rPr>
                <w:rFonts w:cs="Arial"/>
                <w:b/>
                <w:sz w:val="20"/>
                <w:szCs w:val="20"/>
              </w:rPr>
              <w:t>strong, efficient and effective community identity</w:t>
            </w:r>
            <w:r w:rsidRPr="003B5860">
              <w:rPr>
                <w:rFonts w:cs="Arial"/>
                <w:sz w:val="20"/>
                <w:szCs w:val="20"/>
              </w:rPr>
              <w:t xml:space="preserve"> within the ENAR network</w:t>
            </w:r>
            <w:r w:rsidR="00490C35">
              <w:rPr>
                <w:rFonts w:cs="Arial"/>
                <w:sz w:val="20"/>
                <w:szCs w:val="20"/>
              </w:rPr>
              <w:t xml:space="preserve"> to commonly act to challenge racial discrimination</w:t>
            </w:r>
            <w:r w:rsidR="00490C35" w:rsidRPr="009B60F1">
              <w:rPr>
                <w:rFonts w:cs="Arial"/>
                <w:color w:val="000000" w:themeColor="text1"/>
                <w:sz w:val="20"/>
                <w:szCs w:val="20"/>
                <w:lang w:val="en-US" w:eastAsia="fr-BE"/>
              </w:rPr>
              <w:t xml:space="preserve"> </w:t>
            </w:r>
          </w:p>
          <w:p w:rsidR="00490C35" w:rsidRPr="009B60F1" w:rsidRDefault="00490C35" w:rsidP="00490C35">
            <w:pPr>
              <w:pStyle w:val="ListParagraph"/>
              <w:numPr>
                <w:ilvl w:val="0"/>
                <w:numId w:val="31"/>
              </w:numPr>
              <w:spacing w:after="200" w:line="276" w:lineRule="auto"/>
              <w:jc w:val="both"/>
              <w:rPr>
                <w:rFonts w:cs="Arial"/>
                <w:color w:val="000000" w:themeColor="text1"/>
                <w:sz w:val="20"/>
                <w:szCs w:val="20"/>
                <w:lang w:val="en-US"/>
              </w:rPr>
            </w:pPr>
            <w:r w:rsidRPr="009B60F1">
              <w:rPr>
                <w:rFonts w:cs="Arial"/>
                <w:color w:val="000000" w:themeColor="text1"/>
                <w:sz w:val="20"/>
                <w:szCs w:val="20"/>
                <w:lang w:val="en-US" w:eastAsia="fr-BE"/>
              </w:rPr>
              <w:t xml:space="preserve">Support advocacy work on strategic priorities by </w:t>
            </w:r>
            <w:r w:rsidRPr="009B60F1">
              <w:rPr>
                <w:rFonts w:cs="Arial"/>
                <w:b/>
                <w:color w:val="000000" w:themeColor="text1"/>
                <w:sz w:val="20"/>
                <w:szCs w:val="20"/>
                <w:lang w:val="en-US" w:eastAsia="fr-BE"/>
              </w:rPr>
              <w:t>informing and raising awareness of ENAR’s target audiences</w:t>
            </w:r>
            <w:r w:rsidRPr="009B60F1">
              <w:rPr>
                <w:rFonts w:cs="Arial"/>
                <w:color w:val="000000" w:themeColor="text1"/>
                <w:sz w:val="20"/>
                <w:szCs w:val="20"/>
                <w:lang w:val="en-US" w:eastAsia="fr-BE"/>
              </w:rPr>
              <w:t>, and empowering them to take action.</w:t>
            </w:r>
          </w:p>
          <w:p w:rsidR="003B5860" w:rsidRPr="00D16379" w:rsidRDefault="00490C35" w:rsidP="00490C35">
            <w:pPr>
              <w:pStyle w:val="ListParagraph"/>
              <w:numPr>
                <w:ilvl w:val="0"/>
                <w:numId w:val="31"/>
              </w:numPr>
              <w:spacing w:after="200" w:line="276" w:lineRule="auto"/>
              <w:jc w:val="both"/>
              <w:rPr>
                <w:rFonts w:cs="Arial"/>
                <w:sz w:val="20"/>
                <w:szCs w:val="20"/>
              </w:rPr>
            </w:pPr>
            <w:r w:rsidRPr="009B60F1">
              <w:rPr>
                <w:rFonts w:cs="Arial"/>
                <w:b/>
                <w:color w:val="000000" w:themeColor="text1"/>
                <w:sz w:val="20"/>
                <w:szCs w:val="20"/>
                <w:lang w:val="en-US" w:eastAsia="fr-BE"/>
              </w:rPr>
              <w:t>Raise the profile of ENAR</w:t>
            </w:r>
            <w:r w:rsidRPr="009B60F1">
              <w:rPr>
                <w:rFonts w:cs="Arial"/>
                <w:color w:val="000000" w:themeColor="text1"/>
                <w:sz w:val="20"/>
                <w:szCs w:val="20"/>
                <w:lang w:val="en-US" w:eastAsia="fr-BE"/>
              </w:rPr>
              <w:t xml:space="preserve"> as a leading anti-racist NGO network at both EU and national levels.</w:t>
            </w:r>
          </w:p>
        </w:tc>
      </w:tr>
    </w:tbl>
    <w:p w:rsidR="004F0347" w:rsidRDefault="004F0347" w:rsidP="004F0347">
      <w:pPr>
        <w:spacing w:before="120" w:after="120"/>
        <w:rPr>
          <w:rFonts w:cs="Arial"/>
          <w:b/>
          <w:sz w:val="20"/>
          <w:szCs w:val="20"/>
        </w:rPr>
        <w:sectPr w:rsidR="004F0347" w:rsidSect="0040486A">
          <w:type w:val="continuous"/>
          <w:pgSz w:w="12240" w:h="15840" w:code="1"/>
          <w:pgMar w:top="899" w:right="720" w:bottom="1440" w:left="720" w:header="720" w:footer="720" w:gutter="0"/>
          <w:cols w:space="720"/>
          <w:formProt w:val="0"/>
          <w:noEndnote/>
          <w:docGrid w:linePitch="326"/>
        </w:sect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494"/>
      </w:tblGrid>
      <w:tr w:rsidR="004F0347" w:rsidRPr="00256B1B" w:rsidTr="004513D3">
        <w:tc>
          <w:tcPr>
            <w:tcW w:w="11028" w:type="dxa"/>
            <w:gridSpan w:val="2"/>
            <w:tcBorders>
              <w:bottom w:val="single" w:sz="4" w:space="0" w:color="auto"/>
            </w:tcBorders>
            <w:shd w:val="clear" w:color="auto" w:fill="D9D9D9"/>
          </w:tcPr>
          <w:p w:rsidR="004F0347" w:rsidRPr="00C03FC4" w:rsidRDefault="004F0347" w:rsidP="004513D3">
            <w:pPr>
              <w:spacing w:before="120" w:after="120"/>
              <w:rPr>
                <w:rFonts w:cs="Arial"/>
                <w:b/>
                <w:sz w:val="20"/>
                <w:szCs w:val="20"/>
              </w:rPr>
            </w:pPr>
            <w:r w:rsidRPr="00C03FC4">
              <w:rPr>
                <w:rFonts w:cs="Arial"/>
                <w:b/>
                <w:sz w:val="20"/>
                <w:szCs w:val="20"/>
              </w:rPr>
              <w:lastRenderedPageBreak/>
              <w:t>II. Description of th</w:t>
            </w:r>
            <w:r>
              <w:rPr>
                <w:rFonts w:cs="Arial"/>
                <w:b/>
                <w:sz w:val="20"/>
                <w:szCs w:val="20"/>
              </w:rPr>
              <w:t>is year's</w:t>
            </w:r>
            <w:r w:rsidRPr="00C03FC4">
              <w:rPr>
                <w:rFonts w:cs="Arial"/>
                <w:b/>
                <w:sz w:val="20"/>
                <w:szCs w:val="20"/>
              </w:rPr>
              <w:t xml:space="preserve"> </w:t>
            </w:r>
            <w:r>
              <w:rPr>
                <w:rFonts w:cs="Arial"/>
                <w:b/>
                <w:sz w:val="20"/>
                <w:szCs w:val="20"/>
              </w:rPr>
              <w:t>activities</w:t>
            </w:r>
          </w:p>
          <w:p w:rsidR="004F0347" w:rsidRPr="00A270BE" w:rsidRDefault="004F0347" w:rsidP="004513D3">
            <w:pPr>
              <w:rPr>
                <w:rFonts w:cs="Arial"/>
                <w:color w:val="000000"/>
                <w:sz w:val="18"/>
                <w:szCs w:val="18"/>
              </w:rPr>
            </w:pPr>
            <w:r w:rsidRPr="00F1614B">
              <w:rPr>
                <w:rFonts w:cs="Arial"/>
                <w:color w:val="000000"/>
                <w:sz w:val="18"/>
                <w:szCs w:val="18"/>
              </w:rPr>
              <w:t>Be specific, give a short name for each activity and number them.</w:t>
            </w:r>
          </w:p>
        </w:tc>
      </w:tr>
      <w:tr w:rsidR="004F0347" w:rsidRPr="00256B1B" w:rsidTr="004513D3">
        <w:trPr>
          <w:trHeight w:val="40"/>
        </w:trPr>
        <w:tc>
          <w:tcPr>
            <w:tcW w:w="534" w:type="dxa"/>
            <w:shd w:val="clear" w:color="auto" w:fill="D9D9D9" w:themeFill="background1" w:themeFillShade="D9"/>
          </w:tcPr>
          <w:p w:rsidR="004F0347" w:rsidRPr="00F1614B" w:rsidRDefault="004F0347" w:rsidP="004513D3">
            <w:pPr>
              <w:spacing w:before="120" w:after="120"/>
              <w:rPr>
                <w:rFonts w:cs="Arial"/>
                <w:sz w:val="18"/>
                <w:szCs w:val="18"/>
              </w:rPr>
            </w:pPr>
            <w:r w:rsidRPr="00F1614B">
              <w:rPr>
                <w:rFonts w:cs="Arial"/>
                <w:sz w:val="18"/>
                <w:szCs w:val="18"/>
              </w:rPr>
              <w:t>No.</w:t>
            </w:r>
          </w:p>
        </w:tc>
        <w:tc>
          <w:tcPr>
            <w:tcW w:w="10494" w:type="dxa"/>
            <w:shd w:val="clear" w:color="auto" w:fill="D9D9D9" w:themeFill="background1" w:themeFillShade="D9"/>
          </w:tcPr>
          <w:p w:rsidR="004F0347" w:rsidRPr="00F1614B" w:rsidRDefault="004F0347" w:rsidP="004513D3">
            <w:pPr>
              <w:spacing w:before="120" w:after="120"/>
              <w:rPr>
                <w:rFonts w:cs="Arial"/>
                <w:sz w:val="18"/>
                <w:szCs w:val="18"/>
              </w:rPr>
            </w:pPr>
            <w:r w:rsidRPr="00F1614B">
              <w:rPr>
                <w:rFonts w:cs="Arial"/>
                <w:sz w:val="18"/>
                <w:szCs w:val="18"/>
              </w:rPr>
              <w:t>Name and description of the activity</w:t>
            </w:r>
          </w:p>
        </w:tc>
      </w:tr>
    </w:tbl>
    <w:p w:rsidR="004F0347" w:rsidRDefault="004F0347" w:rsidP="004F0347">
      <w:pPr>
        <w:rPr>
          <w:rFonts w:cs="Arial"/>
          <w:sz w:val="20"/>
          <w:szCs w:val="20"/>
        </w:rPr>
        <w:sectPr w:rsidR="004F0347" w:rsidSect="0040486A">
          <w:type w:val="continuous"/>
          <w:pgSz w:w="12240" w:h="15840" w:code="1"/>
          <w:pgMar w:top="899" w:right="720" w:bottom="1440" w:left="720" w:header="720" w:footer="720" w:gutter="0"/>
          <w:cols w:space="720"/>
          <w:noEndnote/>
          <w:docGrid w:linePitch="326"/>
        </w:sect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494"/>
      </w:tblGrid>
      <w:tr w:rsidR="004F0347" w:rsidRPr="00256B1B" w:rsidTr="004513D3">
        <w:trPr>
          <w:trHeight w:val="37"/>
        </w:trPr>
        <w:tc>
          <w:tcPr>
            <w:tcW w:w="534" w:type="dxa"/>
            <w:shd w:val="clear" w:color="auto" w:fill="auto"/>
          </w:tcPr>
          <w:p w:rsidR="004F0347" w:rsidRDefault="004F0347" w:rsidP="004513D3">
            <w:pPr>
              <w:rPr>
                <w:rFonts w:cs="Arial"/>
                <w:sz w:val="20"/>
                <w:szCs w:val="20"/>
              </w:rPr>
            </w:pPr>
          </w:p>
          <w:p w:rsidR="007C2CFB" w:rsidRDefault="007C2CFB" w:rsidP="004513D3">
            <w:pPr>
              <w:rPr>
                <w:rFonts w:cs="Arial"/>
                <w:sz w:val="20"/>
                <w:szCs w:val="20"/>
              </w:rPr>
            </w:pPr>
            <w:r>
              <w:rPr>
                <w:rFonts w:cs="Arial"/>
                <w:sz w:val="20"/>
                <w:szCs w:val="20"/>
              </w:rPr>
              <w:t>1</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w:t>
            </w:r>
          </w:p>
          <w:p w:rsidR="007C2CFB" w:rsidRDefault="007C2CFB" w:rsidP="004513D3">
            <w:pPr>
              <w:rPr>
                <w:rFonts w:cs="Arial"/>
                <w:sz w:val="20"/>
                <w:szCs w:val="20"/>
              </w:rPr>
            </w:pPr>
            <w:r>
              <w:rPr>
                <w:rFonts w:cs="Arial"/>
                <w:sz w:val="20"/>
                <w:szCs w:val="20"/>
              </w:rPr>
              <w:t>3</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5</w:t>
            </w:r>
          </w:p>
          <w:p w:rsidR="007C2CFB" w:rsidRDefault="007C2CFB" w:rsidP="004513D3">
            <w:pPr>
              <w:rPr>
                <w:rFonts w:cs="Arial"/>
                <w:sz w:val="20"/>
                <w:szCs w:val="20"/>
              </w:rPr>
            </w:pPr>
            <w:r>
              <w:rPr>
                <w:rFonts w:cs="Arial"/>
                <w:sz w:val="20"/>
                <w:szCs w:val="20"/>
              </w:rPr>
              <w:t>6</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7</w:t>
            </w:r>
          </w:p>
          <w:p w:rsidR="007C2CFB" w:rsidRDefault="007C2CFB" w:rsidP="004513D3">
            <w:pPr>
              <w:rPr>
                <w:rFonts w:cs="Arial"/>
                <w:sz w:val="20"/>
                <w:szCs w:val="20"/>
              </w:rPr>
            </w:pPr>
            <w:r>
              <w:rPr>
                <w:rFonts w:cs="Arial"/>
                <w:sz w:val="20"/>
                <w:szCs w:val="20"/>
              </w:rPr>
              <w:t>8</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9</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10</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11</w:t>
            </w:r>
          </w:p>
          <w:p w:rsidR="007C2CFB" w:rsidRDefault="007C2CFB" w:rsidP="004513D3">
            <w:pPr>
              <w:rPr>
                <w:rFonts w:cs="Arial"/>
                <w:sz w:val="20"/>
                <w:szCs w:val="20"/>
              </w:rPr>
            </w:pPr>
            <w:r>
              <w:rPr>
                <w:rFonts w:cs="Arial"/>
                <w:sz w:val="20"/>
                <w:szCs w:val="20"/>
              </w:rPr>
              <w:t>12</w:t>
            </w:r>
          </w:p>
          <w:p w:rsidR="007C2CFB" w:rsidRDefault="007C2CFB" w:rsidP="004513D3">
            <w:pPr>
              <w:rPr>
                <w:rFonts w:cs="Arial"/>
                <w:sz w:val="20"/>
                <w:szCs w:val="20"/>
              </w:rPr>
            </w:pPr>
            <w:r>
              <w:rPr>
                <w:rFonts w:cs="Arial"/>
                <w:sz w:val="20"/>
                <w:szCs w:val="20"/>
              </w:rPr>
              <w:t>13</w:t>
            </w:r>
          </w:p>
          <w:p w:rsidR="007C2CFB" w:rsidRDefault="007C2CFB" w:rsidP="004513D3">
            <w:pPr>
              <w:rPr>
                <w:rFonts w:cs="Arial"/>
                <w:sz w:val="20"/>
                <w:szCs w:val="20"/>
              </w:rPr>
            </w:pPr>
            <w:r>
              <w:rPr>
                <w:rFonts w:cs="Arial"/>
                <w:sz w:val="20"/>
                <w:szCs w:val="20"/>
              </w:rPr>
              <w:t>14</w:t>
            </w:r>
          </w:p>
          <w:p w:rsidR="007C2CFB" w:rsidRDefault="007C2CFB" w:rsidP="004513D3">
            <w:pPr>
              <w:rPr>
                <w:rFonts w:cs="Arial"/>
                <w:sz w:val="20"/>
                <w:szCs w:val="20"/>
              </w:rPr>
            </w:pPr>
            <w:r>
              <w:rPr>
                <w:rFonts w:cs="Arial"/>
                <w:sz w:val="20"/>
                <w:szCs w:val="20"/>
              </w:rPr>
              <w:t>15</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16</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17</w:t>
            </w:r>
          </w:p>
          <w:p w:rsidR="007C2CFB" w:rsidRDefault="007C2CFB" w:rsidP="004513D3">
            <w:pPr>
              <w:rPr>
                <w:rFonts w:cs="Arial"/>
                <w:sz w:val="20"/>
                <w:szCs w:val="20"/>
              </w:rPr>
            </w:pPr>
            <w:r>
              <w:rPr>
                <w:rFonts w:cs="Arial"/>
                <w:sz w:val="20"/>
                <w:szCs w:val="20"/>
              </w:rPr>
              <w:t>18</w:t>
            </w:r>
          </w:p>
          <w:p w:rsidR="007C2CFB" w:rsidRDefault="007C2CFB" w:rsidP="004513D3">
            <w:pPr>
              <w:rPr>
                <w:rFonts w:cs="Arial"/>
                <w:sz w:val="20"/>
                <w:szCs w:val="20"/>
              </w:rPr>
            </w:pPr>
            <w:r>
              <w:rPr>
                <w:rFonts w:cs="Arial"/>
                <w:sz w:val="20"/>
                <w:szCs w:val="20"/>
              </w:rPr>
              <w:t>19</w:t>
            </w:r>
          </w:p>
          <w:p w:rsidR="007C2CFB" w:rsidRDefault="007C2CFB" w:rsidP="004513D3">
            <w:pPr>
              <w:rPr>
                <w:rFonts w:cs="Arial"/>
                <w:sz w:val="20"/>
                <w:szCs w:val="20"/>
              </w:rPr>
            </w:pPr>
            <w:r>
              <w:rPr>
                <w:rFonts w:cs="Arial"/>
                <w:sz w:val="20"/>
                <w:szCs w:val="20"/>
              </w:rPr>
              <w:t>20</w:t>
            </w:r>
          </w:p>
          <w:p w:rsidR="007C2CFB" w:rsidRDefault="007C2CFB" w:rsidP="004513D3">
            <w:pPr>
              <w:rPr>
                <w:rFonts w:cs="Arial"/>
                <w:sz w:val="20"/>
                <w:szCs w:val="20"/>
              </w:rPr>
            </w:pPr>
            <w:r>
              <w:rPr>
                <w:rFonts w:cs="Arial"/>
                <w:sz w:val="20"/>
                <w:szCs w:val="20"/>
              </w:rPr>
              <w:t>21</w:t>
            </w:r>
          </w:p>
          <w:p w:rsidR="007C2CFB" w:rsidRDefault="007C2CFB" w:rsidP="004513D3">
            <w:pPr>
              <w:rPr>
                <w:rFonts w:cs="Arial"/>
                <w:sz w:val="20"/>
                <w:szCs w:val="20"/>
              </w:rPr>
            </w:pPr>
            <w:r>
              <w:rPr>
                <w:rFonts w:cs="Arial"/>
                <w:sz w:val="20"/>
                <w:szCs w:val="20"/>
              </w:rPr>
              <w:t>22</w:t>
            </w:r>
          </w:p>
          <w:p w:rsidR="007C2CFB" w:rsidRDefault="007C2CFB" w:rsidP="004513D3">
            <w:pPr>
              <w:rPr>
                <w:rFonts w:cs="Arial"/>
                <w:sz w:val="20"/>
                <w:szCs w:val="20"/>
              </w:rPr>
            </w:pPr>
            <w:r>
              <w:rPr>
                <w:rFonts w:cs="Arial"/>
                <w:sz w:val="20"/>
                <w:szCs w:val="20"/>
              </w:rPr>
              <w:t>23</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24</w:t>
            </w:r>
          </w:p>
          <w:p w:rsidR="007C2CFB" w:rsidRDefault="007C2CFB" w:rsidP="004513D3">
            <w:pPr>
              <w:rPr>
                <w:rFonts w:cs="Arial"/>
                <w:sz w:val="20"/>
                <w:szCs w:val="20"/>
              </w:rPr>
            </w:pPr>
            <w:r>
              <w:rPr>
                <w:rFonts w:cs="Arial"/>
                <w:sz w:val="20"/>
                <w:szCs w:val="20"/>
              </w:rPr>
              <w:t>25</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26</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27</w:t>
            </w:r>
          </w:p>
          <w:p w:rsidR="007C2CFB" w:rsidRDefault="007C2CFB" w:rsidP="004513D3">
            <w:pPr>
              <w:rPr>
                <w:rFonts w:cs="Arial"/>
                <w:sz w:val="20"/>
                <w:szCs w:val="20"/>
              </w:rPr>
            </w:pPr>
            <w:r>
              <w:rPr>
                <w:rFonts w:cs="Arial"/>
                <w:sz w:val="20"/>
                <w:szCs w:val="20"/>
              </w:rPr>
              <w:t>28</w:t>
            </w:r>
          </w:p>
          <w:p w:rsidR="007C2CFB" w:rsidRDefault="007C2CFB" w:rsidP="004513D3">
            <w:pPr>
              <w:rPr>
                <w:rFonts w:cs="Arial"/>
                <w:sz w:val="20"/>
                <w:szCs w:val="20"/>
              </w:rPr>
            </w:pPr>
            <w:r>
              <w:rPr>
                <w:rFonts w:cs="Arial"/>
                <w:sz w:val="20"/>
                <w:szCs w:val="20"/>
              </w:rPr>
              <w:t>29</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30</w:t>
            </w:r>
          </w:p>
          <w:p w:rsidR="007C2CFB" w:rsidRDefault="007C2CFB" w:rsidP="004513D3">
            <w:pPr>
              <w:rPr>
                <w:rFonts w:cs="Arial"/>
                <w:sz w:val="20"/>
                <w:szCs w:val="20"/>
              </w:rPr>
            </w:pPr>
            <w:r>
              <w:rPr>
                <w:rFonts w:cs="Arial"/>
                <w:sz w:val="20"/>
                <w:szCs w:val="20"/>
              </w:rPr>
              <w:t>31</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32</w:t>
            </w:r>
          </w:p>
          <w:p w:rsidR="007C2CFB" w:rsidRDefault="007C2CFB" w:rsidP="004513D3">
            <w:pPr>
              <w:rPr>
                <w:rFonts w:cs="Arial"/>
                <w:sz w:val="20"/>
                <w:szCs w:val="20"/>
              </w:rPr>
            </w:pPr>
            <w:r>
              <w:rPr>
                <w:rFonts w:cs="Arial"/>
                <w:sz w:val="20"/>
                <w:szCs w:val="20"/>
              </w:rPr>
              <w:t>33</w:t>
            </w:r>
          </w:p>
          <w:p w:rsidR="007C2CFB" w:rsidRDefault="007C2CFB" w:rsidP="004513D3">
            <w:pPr>
              <w:rPr>
                <w:rFonts w:cs="Arial"/>
                <w:sz w:val="20"/>
                <w:szCs w:val="20"/>
              </w:rPr>
            </w:pPr>
            <w:r>
              <w:rPr>
                <w:rFonts w:cs="Arial"/>
                <w:sz w:val="20"/>
                <w:szCs w:val="20"/>
              </w:rPr>
              <w:t>34</w:t>
            </w:r>
          </w:p>
          <w:p w:rsidR="007C2CFB" w:rsidRDefault="007C2CFB" w:rsidP="004513D3">
            <w:pPr>
              <w:rPr>
                <w:rFonts w:cs="Arial"/>
                <w:sz w:val="20"/>
                <w:szCs w:val="20"/>
              </w:rPr>
            </w:pPr>
            <w:r>
              <w:rPr>
                <w:rFonts w:cs="Arial"/>
                <w:sz w:val="20"/>
                <w:szCs w:val="20"/>
              </w:rPr>
              <w:t>35</w:t>
            </w:r>
          </w:p>
          <w:p w:rsidR="007C2CFB" w:rsidRDefault="007C2CFB" w:rsidP="004513D3">
            <w:pPr>
              <w:rPr>
                <w:rFonts w:cs="Arial"/>
                <w:sz w:val="20"/>
                <w:szCs w:val="20"/>
              </w:rPr>
            </w:pPr>
            <w:r>
              <w:rPr>
                <w:rFonts w:cs="Arial"/>
                <w:sz w:val="20"/>
                <w:szCs w:val="20"/>
              </w:rPr>
              <w:t>36</w:t>
            </w:r>
          </w:p>
          <w:p w:rsidR="007C2CFB" w:rsidRDefault="007C2CFB" w:rsidP="004513D3">
            <w:pPr>
              <w:rPr>
                <w:rFonts w:cs="Arial"/>
                <w:sz w:val="20"/>
                <w:szCs w:val="20"/>
              </w:rPr>
            </w:pPr>
            <w:r>
              <w:rPr>
                <w:rFonts w:cs="Arial"/>
                <w:sz w:val="20"/>
                <w:szCs w:val="20"/>
              </w:rPr>
              <w:t>37</w:t>
            </w:r>
          </w:p>
          <w:p w:rsidR="007C2CFB" w:rsidRDefault="007C2CFB" w:rsidP="004513D3">
            <w:pPr>
              <w:rPr>
                <w:rFonts w:cs="Arial"/>
                <w:sz w:val="20"/>
                <w:szCs w:val="20"/>
              </w:rPr>
            </w:pPr>
            <w:r>
              <w:rPr>
                <w:rFonts w:cs="Arial"/>
                <w:sz w:val="20"/>
                <w:szCs w:val="20"/>
              </w:rPr>
              <w:t>38</w:t>
            </w:r>
          </w:p>
          <w:p w:rsidR="007C2CFB" w:rsidRDefault="007C2CFB" w:rsidP="004513D3">
            <w:pPr>
              <w:rPr>
                <w:rFonts w:cs="Arial"/>
                <w:sz w:val="20"/>
                <w:szCs w:val="20"/>
              </w:rPr>
            </w:pPr>
            <w:r>
              <w:rPr>
                <w:rFonts w:cs="Arial"/>
                <w:sz w:val="20"/>
                <w:szCs w:val="20"/>
              </w:rPr>
              <w:t>39</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40</w:t>
            </w:r>
          </w:p>
          <w:p w:rsidR="007C2CFB" w:rsidRDefault="007C2CFB" w:rsidP="004513D3">
            <w:pPr>
              <w:rPr>
                <w:rFonts w:cs="Arial"/>
                <w:sz w:val="20"/>
                <w:szCs w:val="20"/>
              </w:rPr>
            </w:pPr>
            <w:r>
              <w:rPr>
                <w:rFonts w:cs="Arial"/>
                <w:sz w:val="20"/>
                <w:szCs w:val="20"/>
              </w:rPr>
              <w:t>41</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42</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43</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44</w:t>
            </w:r>
          </w:p>
          <w:p w:rsidR="007C2CFB" w:rsidRDefault="007C2CFB" w:rsidP="004513D3">
            <w:pPr>
              <w:rPr>
                <w:rFonts w:cs="Arial"/>
                <w:sz w:val="20"/>
                <w:szCs w:val="20"/>
              </w:rPr>
            </w:pPr>
            <w:r>
              <w:rPr>
                <w:rFonts w:cs="Arial"/>
                <w:sz w:val="20"/>
                <w:szCs w:val="20"/>
              </w:rPr>
              <w:t>45</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46</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47</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48</w:t>
            </w: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49</w:t>
            </w:r>
          </w:p>
          <w:p w:rsidR="007C2CFB" w:rsidRDefault="007C2CFB" w:rsidP="004513D3">
            <w:pPr>
              <w:rPr>
                <w:rFonts w:cs="Arial"/>
                <w:sz w:val="20"/>
                <w:szCs w:val="20"/>
              </w:rPr>
            </w:pPr>
            <w:r>
              <w:rPr>
                <w:rFonts w:cs="Arial"/>
                <w:sz w:val="20"/>
                <w:szCs w:val="20"/>
              </w:rPr>
              <w:t>50</w:t>
            </w:r>
          </w:p>
          <w:p w:rsidR="007C2CFB" w:rsidRPr="00256B1B" w:rsidRDefault="007C2CFB" w:rsidP="004513D3">
            <w:pPr>
              <w:rPr>
                <w:rFonts w:cs="Arial"/>
                <w:sz w:val="20"/>
                <w:szCs w:val="20"/>
              </w:rPr>
            </w:pPr>
            <w:r>
              <w:rPr>
                <w:rFonts w:cs="Arial"/>
                <w:sz w:val="20"/>
                <w:szCs w:val="20"/>
              </w:rPr>
              <w:t>51</w:t>
            </w:r>
          </w:p>
        </w:tc>
        <w:tc>
          <w:tcPr>
            <w:tcW w:w="10494" w:type="dxa"/>
            <w:shd w:val="clear" w:color="auto" w:fill="auto"/>
          </w:tcPr>
          <w:p w:rsidR="00490C35" w:rsidRPr="00340817" w:rsidRDefault="00490C35" w:rsidP="00490C35">
            <w:pPr>
              <w:rPr>
                <w:rFonts w:cs="Arial"/>
                <w:b/>
                <w:sz w:val="20"/>
                <w:szCs w:val="20"/>
              </w:rPr>
            </w:pPr>
            <w:r w:rsidRPr="00340817">
              <w:rPr>
                <w:rFonts w:cs="Arial"/>
                <w:b/>
                <w:sz w:val="20"/>
                <w:szCs w:val="20"/>
              </w:rPr>
              <w:lastRenderedPageBreak/>
              <w:t>Build the capacity of members to advocate for equality at EU and national levels</w:t>
            </w:r>
            <w:r>
              <w:rPr>
                <w:rFonts w:cs="Arial"/>
                <w:b/>
                <w:sz w:val="20"/>
                <w:szCs w:val="20"/>
              </w:rPr>
              <w:t xml:space="preserve"> </w:t>
            </w:r>
          </w:p>
          <w:p w:rsidR="00490C35" w:rsidRPr="009B60F1" w:rsidRDefault="00490C35" w:rsidP="00490C35">
            <w:pPr>
              <w:jc w:val="both"/>
              <w:rPr>
                <w:rFonts w:cs="Arial"/>
                <w:color w:val="000000" w:themeColor="text1"/>
                <w:sz w:val="20"/>
                <w:szCs w:val="20"/>
              </w:rPr>
            </w:pPr>
            <w:r w:rsidRPr="00FF2808">
              <w:rPr>
                <w:rFonts w:cs="Arial"/>
                <w:sz w:val="20"/>
                <w:szCs w:val="20"/>
              </w:rPr>
              <w:t>S</w:t>
            </w:r>
            <w:r w:rsidRPr="009B60F1">
              <w:rPr>
                <w:rFonts w:cs="Arial"/>
                <w:color w:val="000000" w:themeColor="text1"/>
                <w:sz w:val="20"/>
                <w:szCs w:val="20"/>
              </w:rPr>
              <w:t>upport National Platform Coordinators and members to develop their own policy-related projects related to ENAR strategic priorities</w:t>
            </w:r>
          </w:p>
          <w:p w:rsidR="00490C35" w:rsidRPr="009B60F1" w:rsidRDefault="00490C35" w:rsidP="00490C35">
            <w:pPr>
              <w:jc w:val="both"/>
              <w:rPr>
                <w:rFonts w:cs="Arial"/>
                <w:color w:val="000000" w:themeColor="text1"/>
                <w:sz w:val="20"/>
                <w:szCs w:val="20"/>
              </w:rPr>
            </w:pPr>
            <w:r w:rsidRPr="009B60F1">
              <w:rPr>
                <w:rFonts w:cs="Arial"/>
                <w:color w:val="000000" w:themeColor="text1"/>
                <w:sz w:val="20"/>
                <w:szCs w:val="20"/>
              </w:rPr>
              <w:t xml:space="preserve">Collect members’ inputs on policy/advocacy-related documents </w:t>
            </w:r>
          </w:p>
          <w:p w:rsidR="00490C35" w:rsidRDefault="00490C35" w:rsidP="00490C35">
            <w:pPr>
              <w:jc w:val="both"/>
              <w:rPr>
                <w:rFonts w:cs="Arial"/>
                <w:color w:val="000000" w:themeColor="text1"/>
                <w:sz w:val="20"/>
                <w:szCs w:val="20"/>
              </w:rPr>
            </w:pPr>
            <w:r w:rsidRPr="009B60F1">
              <w:rPr>
                <w:rFonts w:cs="Arial"/>
                <w:color w:val="000000" w:themeColor="text1"/>
                <w:sz w:val="20"/>
                <w:szCs w:val="20"/>
              </w:rPr>
              <w:t xml:space="preserve">Reinforce the capacities of members to monitor and report about racist crime and violence over time notably by annually answering to a shadow report questionnaire on racist crime </w:t>
            </w:r>
          </w:p>
          <w:p w:rsidR="00490C35" w:rsidRDefault="00490C35" w:rsidP="00490C35">
            <w:pPr>
              <w:jc w:val="both"/>
              <w:rPr>
                <w:rFonts w:cs="Arial"/>
                <w:color w:val="000000" w:themeColor="text1"/>
                <w:sz w:val="20"/>
                <w:szCs w:val="20"/>
              </w:rPr>
            </w:pPr>
            <w:r w:rsidRPr="009B60F1">
              <w:rPr>
                <w:rFonts w:cs="Arial"/>
                <w:color w:val="000000" w:themeColor="text1"/>
                <w:sz w:val="20"/>
                <w:szCs w:val="20"/>
              </w:rPr>
              <w:t xml:space="preserve">Convene a capacity building workshop for Roma member organisations in Slovakia to reinforce strategic coherence between European and national-level objectives </w:t>
            </w:r>
          </w:p>
          <w:p w:rsidR="00490C35" w:rsidRPr="009B60F1" w:rsidRDefault="00490C35" w:rsidP="00490C35">
            <w:pPr>
              <w:jc w:val="both"/>
              <w:rPr>
                <w:rFonts w:cs="Arial"/>
                <w:color w:val="000000" w:themeColor="text1"/>
                <w:sz w:val="20"/>
                <w:szCs w:val="20"/>
              </w:rPr>
            </w:pPr>
            <w:r w:rsidRPr="009B60F1">
              <w:rPr>
                <w:rFonts w:cs="Arial"/>
                <w:color w:val="000000" w:themeColor="text1"/>
                <w:sz w:val="20"/>
                <w:szCs w:val="20"/>
              </w:rPr>
              <w:t>Develop and disseminate a toolkit on the Shadow Report findings for members</w:t>
            </w:r>
          </w:p>
          <w:p w:rsidR="00490C35" w:rsidRDefault="00490C35" w:rsidP="00490C35">
            <w:pPr>
              <w:jc w:val="both"/>
              <w:rPr>
                <w:rFonts w:cs="Arial"/>
                <w:color w:val="000000" w:themeColor="text1"/>
                <w:sz w:val="20"/>
                <w:szCs w:val="20"/>
              </w:rPr>
            </w:pPr>
            <w:r w:rsidRPr="009B60F1">
              <w:rPr>
                <w:rFonts w:cs="Arial"/>
                <w:color w:val="000000" w:themeColor="text1"/>
                <w:sz w:val="20"/>
                <w:szCs w:val="20"/>
              </w:rPr>
              <w:t xml:space="preserve">Convene a (online) capacity building training for members in view of ENAR National elections activities. </w:t>
            </w:r>
          </w:p>
          <w:p w:rsidR="00CF05C0" w:rsidRDefault="00CF05C0" w:rsidP="00490C35">
            <w:pPr>
              <w:jc w:val="both"/>
              <w:rPr>
                <w:rFonts w:cs="Arial"/>
                <w:color w:val="000000" w:themeColor="text1"/>
                <w:sz w:val="20"/>
                <w:szCs w:val="20"/>
              </w:rPr>
            </w:pPr>
          </w:p>
          <w:p w:rsidR="00CF05C0" w:rsidRPr="00CF05C0" w:rsidRDefault="00CF05C0" w:rsidP="00490C35">
            <w:pPr>
              <w:jc w:val="both"/>
              <w:rPr>
                <w:rFonts w:cs="Arial"/>
                <w:b/>
                <w:color w:val="000000" w:themeColor="text1"/>
                <w:sz w:val="20"/>
                <w:szCs w:val="20"/>
              </w:rPr>
            </w:pPr>
            <w:r w:rsidRPr="00CF05C0">
              <w:rPr>
                <w:rFonts w:cs="Arial"/>
                <w:b/>
                <w:color w:val="000000" w:themeColor="text1"/>
                <w:sz w:val="20"/>
                <w:szCs w:val="20"/>
              </w:rPr>
              <w:t>Trainings of other stakeholders</w:t>
            </w:r>
          </w:p>
          <w:p w:rsidR="00CF05C0" w:rsidRPr="00A0458A" w:rsidRDefault="00CF05C0" w:rsidP="00CF05C0">
            <w:pPr>
              <w:rPr>
                <w:rFonts w:cs="Arial"/>
                <w:sz w:val="20"/>
                <w:szCs w:val="20"/>
                <w:lang w:val="en-US"/>
              </w:rPr>
            </w:pPr>
            <w:r w:rsidRPr="00A0458A">
              <w:rPr>
                <w:rFonts w:cs="Arial"/>
                <w:sz w:val="20"/>
                <w:szCs w:val="20"/>
                <w:lang w:val="en-US"/>
              </w:rPr>
              <w:t xml:space="preserve">Hold a training on hate speech for MEPs members of relevant intergroup(s), in collaboration with other CSOs </w:t>
            </w:r>
          </w:p>
          <w:p w:rsidR="00A0458A" w:rsidRPr="00DD098E" w:rsidRDefault="00A0458A" w:rsidP="00A0458A">
            <w:pPr>
              <w:rPr>
                <w:sz w:val="20"/>
                <w:szCs w:val="20"/>
                <w:lang w:val="en-US"/>
              </w:rPr>
            </w:pPr>
            <w:r w:rsidRPr="00A0458A">
              <w:rPr>
                <w:sz w:val="20"/>
                <w:szCs w:val="20"/>
                <w:lang w:val="en-US"/>
              </w:rPr>
              <w:t>Hold four national/European training workshops with operational managers</w:t>
            </w:r>
            <w:r>
              <w:rPr>
                <w:sz w:val="20"/>
                <w:szCs w:val="20"/>
                <w:lang w:val="en-US"/>
              </w:rPr>
              <w:t xml:space="preserve"> (in the frame of Equal@Work)</w:t>
            </w:r>
          </w:p>
          <w:p w:rsidR="00490C35" w:rsidRPr="00490C35" w:rsidRDefault="00490C35" w:rsidP="00490C35">
            <w:pPr>
              <w:jc w:val="both"/>
              <w:rPr>
                <w:rFonts w:cs="Arial"/>
                <w:color w:val="E36C0A" w:themeColor="accent6" w:themeShade="BF"/>
                <w:sz w:val="20"/>
                <w:szCs w:val="20"/>
                <w:lang w:val="en-US"/>
              </w:rPr>
            </w:pPr>
          </w:p>
          <w:p w:rsidR="00490C35" w:rsidRPr="00340817" w:rsidRDefault="00490C35" w:rsidP="00490C35">
            <w:pPr>
              <w:jc w:val="both"/>
              <w:rPr>
                <w:rFonts w:cs="Arial"/>
                <w:b/>
                <w:sz w:val="20"/>
                <w:szCs w:val="20"/>
              </w:rPr>
            </w:pPr>
            <w:r w:rsidRPr="00340817">
              <w:rPr>
                <w:rFonts w:cs="Arial"/>
                <w:b/>
                <w:sz w:val="20"/>
                <w:szCs w:val="20"/>
              </w:rPr>
              <w:lastRenderedPageBreak/>
              <w:t>Share best practices and build alliances among members</w:t>
            </w:r>
            <w:r>
              <w:rPr>
                <w:rFonts w:cs="Arial"/>
                <w:b/>
                <w:sz w:val="20"/>
                <w:szCs w:val="20"/>
              </w:rPr>
              <w:t xml:space="preserve"> </w:t>
            </w:r>
          </w:p>
          <w:p w:rsidR="00490C35" w:rsidRPr="009B60F1" w:rsidRDefault="00490C35" w:rsidP="00490C35">
            <w:pPr>
              <w:jc w:val="both"/>
              <w:rPr>
                <w:rFonts w:cs="Arial"/>
                <w:color w:val="000000" w:themeColor="text1"/>
                <w:sz w:val="20"/>
                <w:szCs w:val="20"/>
              </w:rPr>
            </w:pPr>
            <w:r w:rsidRPr="00FF2808">
              <w:rPr>
                <w:rFonts w:cs="Arial"/>
                <w:sz w:val="20"/>
                <w:szCs w:val="20"/>
              </w:rPr>
              <w:t xml:space="preserve">Exchange and promote members’ knowledge, skills, expertise, activities and projects through ENAR's website and </w:t>
            </w:r>
            <w:r w:rsidRPr="009B60F1">
              <w:rPr>
                <w:rFonts w:cs="Arial"/>
                <w:color w:val="000000" w:themeColor="text1"/>
                <w:sz w:val="20"/>
                <w:szCs w:val="20"/>
              </w:rPr>
              <w:t>social media</w:t>
            </w:r>
          </w:p>
          <w:p w:rsidR="00490C35" w:rsidRPr="009B60F1" w:rsidRDefault="00D23B0D" w:rsidP="00D23B0D">
            <w:pPr>
              <w:jc w:val="both"/>
              <w:rPr>
                <w:rFonts w:cs="Arial"/>
                <w:color w:val="000000" w:themeColor="text1"/>
                <w:sz w:val="20"/>
                <w:szCs w:val="20"/>
              </w:rPr>
            </w:pPr>
            <w:r w:rsidRPr="00CD2E55">
              <w:rPr>
                <w:rFonts w:cs="Arial"/>
                <w:color w:val="000000" w:themeColor="text1"/>
                <w:sz w:val="20"/>
                <w:szCs w:val="20"/>
              </w:rPr>
              <w:t>Hold a meeting on good practice on recording, reporting and advocating on responses to hate crime</w:t>
            </w:r>
            <w:r>
              <w:rPr>
                <w:rFonts w:cs="Arial"/>
                <w:color w:val="000000" w:themeColor="text1"/>
                <w:sz w:val="20"/>
                <w:szCs w:val="20"/>
              </w:rPr>
              <w:t xml:space="preserve"> to s</w:t>
            </w:r>
            <w:r w:rsidR="00490C35" w:rsidRPr="001A076A">
              <w:rPr>
                <w:rFonts w:cs="Arial"/>
                <w:sz w:val="20"/>
                <w:szCs w:val="20"/>
              </w:rPr>
              <w:t>upport the development of NGO networks/apps/website to collect data and monitor racist violence</w:t>
            </w:r>
            <w:r w:rsidR="00490C35">
              <w:rPr>
                <w:rFonts w:cs="Arial"/>
                <w:sz w:val="20"/>
                <w:szCs w:val="20"/>
              </w:rPr>
              <w:t xml:space="preserve"> and s</w:t>
            </w:r>
            <w:r w:rsidR="00490C35" w:rsidRPr="009B60F1">
              <w:rPr>
                <w:rFonts w:cs="Arial"/>
                <w:color w:val="000000" w:themeColor="text1"/>
                <w:sz w:val="20"/>
                <w:szCs w:val="20"/>
              </w:rPr>
              <w:t>upport members’ establishment of transnational partnerships including on reporting discrimination and hate crime</w:t>
            </w:r>
          </w:p>
          <w:p w:rsidR="00490C35" w:rsidRPr="009B60F1" w:rsidRDefault="00490C35" w:rsidP="00490C35">
            <w:pPr>
              <w:jc w:val="both"/>
              <w:rPr>
                <w:rFonts w:cs="Arial"/>
                <w:color w:val="000000" w:themeColor="text1"/>
                <w:sz w:val="20"/>
                <w:szCs w:val="20"/>
              </w:rPr>
            </w:pPr>
            <w:r w:rsidRPr="009B60F1">
              <w:rPr>
                <w:rFonts w:cs="Arial"/>
                <w:color w:val="000000" w:themeColor="text1"/>
                <w:sz w:val="20"/>
                <w:szCs w:val="20"/>
              </w:rPr>
              <w:t>Support and promote ENAR members campaigns at European level</w:t>
            </w:r>
          </w:p>
          <w:p w:rsidR="00490C35" w:rsidRPr="009B60F1" w:rsidRDefault="00490C35" w:rsidP="00490C35">
            <w:pPr>
              <w:jc w:val="both"/>
              <w:rPr>
                <w:rFonts w:cs="Arial"/>
                <w:color w:val="000000" w:themeColor="text1"/>
                <w:sz w:val="20"/>
                <w:szCs w:val="20"/>
              </w:rPr>
            </w:pPr>
            <w:r w:rsidRPr="009B60F1">
              <w:rPr>
                <w:rFonts w:cs="Arial"/>
                <w:color w:val="000000" w:themeColor="text1"/>
                <w:sz w:val="20"/>
                <w:szCs w:val="20"/>
              </w:rPr>
              <w:t>Encourage members to join the Equal@Work initiative and transfer best practices at national level</w:t>
            </w:r>
          </w:p>
          <w:p w:rsidR="00490C35" w:rsidRPr="00E95864" w:rsidRDefault="00490C35" w:rsidP="00490C35">
            <w:pPr>
              <w:jc w:val="both"/>
              <w:rPr>
                <w:rFonts w:cs="Arial"/>
                <w:sz w:val="20"/>
                <w:szCs w:val="20"/>
              </w:rPr>
            </w:pPr>
            <w:r w:rsidRPr="00E95864">
              <w:rPr>
                <w:rFonts w:cs="Arial"/>
                <w:sz w:val="20"/>
                <w:szCs w:val="20"/>
              </w:rPr>
              <w:t xml:space="preserve">Hold the European Council of National Platform Coordinators </w:t>
            </w:r>
          </w:p>
          <w:p w:rsidR="00490C35" w:rsidRPr="00E95864" w:rsidRDefault="00490C35" w:rsidP="00490C35">
            <w:pPr>
              <w:jc w:val="both"/>
              <w:rPr>
                <w:rFonts w:cs="Arial"/>
                <w:sz w:val="20"/>
                <w:szCs w:val="20"/>
              </w:rPr>
            </w:pPr>
            <w:r w:rsidRPr="00E95864">
              <w:rPr>
                <w:rFonts w:cs="Arial"/>
                <w:sz w:val="20"/>
                <w:szCs w:val="20"/>
              </w:rPr>
              <w:t xml:space="preserve">Hold the annual </w:t>
            </w:r>
            <w:r w:rsidR="00E91268">
              <w:rPr>
                <w:rFonts w:cs="Arial"/>
                <w:sz w:val="20"/>
                <w:szCs w:val="20"/>
              </w:rPr>
              <w:t>Conference of members (including the General Assembly)</w:t>
            </w:r>
          </w:p>
          <w:p w:rsidR="00490C35" w:rsidRPr="0092134E" w:rsidRDefault="00490C35" w:rsidP="00490C35">
            <w:pPr>
              <w:rPr>
                <w:rFonts w:cs="Arial"/>
                <w:sz w:val="20"/>
                <w:szCs w:val="20"/>
                <w:lang w:val="en-US"/>
              </w:rPr>
            </w:pPr>
            <w:r w:rsidRPr="00310793">
              <w:rPr>
                <w:rFonts w:cs="Arial"/>
                <w:sz w:val="20"/>
                <w:szCs w:val="20"/>
                <w:lang w:val="en-US"/>
              </w:rPr>
              <w:t xml:space="preserve">Increase dissemination of best practices showing collaboration between communities on fighting </w:t>
            </w:r>
            <w:r w:rsidR="00A6418D">
              <w:rPr>
                <w:rFonts w:cs="Arial"/>
                <w:sz w:val="20"/>
                <w:szCs w:val="20"/>
                <w:lang w:val="en-US"/>
              </w:rPr>
              <w:t>a</w:t>
            </w:r>
            <w:r w:rsidRPr="00310793">
              <w:rPr>
                <w:rFonts w:cs="Arial"/>
                <w:sz w:val="20"/>
                <w:szCs w:val="20"/>
                <w:lang w:val="en-US"/>
              </w:rPr>
              <w:t xml:space="preserve">nti-Semitism and </w:t>
            </w:r>
            <w:r w:rsidRPr="0092134E">
              <w:rPr>
                <w:rFonts w:cs="Arial"/>
                <w:sz w:val="20"/>
                <w:szCs w:val="20"/>
                <w:lang w:val="en-US"/>
              </w:rPr>
              <w:t>Islamophobia</w:t>
            </w:r>
          </w:p>
          <w:p w:rsidR="003C40A9" w:rsidRPr="003C40A9" w:rsidRDefault="003C40A9" w:rsidP="003C40A9">
            <w:pPr>
              <w:jc w:val="both"/>
              <w:rPr>
                <w:rFonts w:cs="Arial"/>
                <w:sz w:val="20"/>
                <w:szCs w:val="20"/>
                <w:lang w:val="en-US"/>
              </w:rPr>
            </w:pPr>
            <w:r w:rsidRPr="0092134E">
              <w:rPr>
                <w:rFonts w:cs="Arial"/>
                <w:sz w:val="20"/>
                <w:szCs w:val="20"/>
                <w:lang w:val="en-US"/>
              </w:rPr>
              <w:t xml:space="preserve">Compile best practices and identify tools for community mobilisation within the network </w:t>
            </w:r>
          </w:p>
          <w:p w:rsidR="00490C35" w:rsidRDefault="00490C35" w:rsidP="00490C35">
            <w:pPr>
              <w:jc w:val="both"/>
              <w:rPr>
                <w:rFonts w:cs="Arial"/>
                <w:sz w:val="20"/>
                <w:szCs w:val="20"/>
              </w:rPr>
            </w:pPr>
          </w:p>
          <w:p w:rsidR="00490C35" w:rsidRPr="009B60F1" w:rsidRDefault="00490C35" w:rsidP="00490C35">
            <w:pPr>
              <w:jc w:val="both"/>
              <w:rPr>
                <w:rFonts w:cs="Arial"/>
                <w:b/>
                <w:color w:val="000000" w:themeColor="text1"/>
                <w:sz w:val="20"/>
                <w:szCs w:val="20"/>
              </w:rPr>
            </w:pPr>
            <w:r w:rsidRPr="009B60F1">
              <w:rPr>
                <w:rFonts w:cs="Arial"/>
                <w:b/>
                <w:color w:val="000000" w:themeColor="text1"/>
                <w:sz w:val="20"/>
                <w:szCs w:val="20"/>
              </w:rPr>
              <w:t xml:space="preserve">Communities mobilisation </w:t>
            </w:r>
          </w:p>
          <w:p w:rsidR="00490C35" w:rsidRPr="009B60F1" w:rsidRDefault="00490C35" w:rsidP="00490C35">
            <w:pPr>
              <w:jc w:val="both"/>
              <w:rPr>
                <w:rFonts w:cs="Arial"/>
                <w:color w:val="000000" w:themeColor="text1"/>
                <w:sz w:val="20"/>
                <w:szCs w:val="20"/>
              </w:rPr>
            </w:pPr>
            <w:r w:rsidRPr="009B60F1">
              <w:rPr>
                <w:rFonts w:cs="Arial"/>
                <w:color w:val="000000" w:themeColor="text1"/>
                <w:sz w:val="20"/>
                <w:szCs w:val="20"/>
              </w:rPr>
              <w:t xml:space="preserve">Establish and hold </w:t>
            </w:r>
            <w:r w:rsidR="003C40A9">
              <w:rPr>
                <w:rFonts w:cs="Arial"/>
                <w:color w:val="000000" w:themeColor="text1"/>
                <w:sz w:val="20"/>
                <w:szCs w:val="20"/>
              </w:rPr>
              <w:t>one meeting</w:t>
            </w:r>
            <w:r w:rsidRPr="009B60F1">
              <w:rPr>
                <w:rFonts w:cs="Arial"/>
                <w:color w:val="000000" w:themeColor="text1"/>
                <w:sz w:val="20"/>
                <w:szCs w:val="20"/>
              </w:rPr>
              <w:t xml:space="preserve"> of a new ENAR </w:t>
            </w:r>
            <w:r w:rsidR="00A6418D">
              <w:rPr>
                <w:rFonts w:cs="Arial"/>
                <w:color w:val="000000" w:themeColor="text1"/>
                <w:sz w:val="20"/>
                <w:szCs w:val="20"/>
              </w:rPr>
              <w:t>expert</w:t>
            </w:r>
            <w:r w:rsidRPr="009B60F1">
              <w:rPr>
                <w:rFonts w:cs="Arial"/>
                <w:color w:val="000000" w:themeColor="text1"/>
                <w:sz w:val="20"/>
                <w:szCs w:val="20"/>
              </w:rPr>
              <w:t xml:space="preserve"> group on community mobilisation </w:t>
            </w:r>
          </w:p>
          <w:p w:rsidR="00490C35" w:rsidRPr="009B60F1" w:rsidRDefault="00490C35" w:rsidP="00490C35">
            <w:pPr>
              <w:jc w:val="both"/>
              <w:rPr>
                <w:rFonts w:cs="Arial"/>
                <w:color w:val="000000" w:themeColor="text1"/>
                <w:sz w:val="20"/>
                <w:szCs w:val="20"/>
              </w:rPr>
            </w:pPr>
            <w:r w:rsidRPr="009B60F1">
              <w:rPr>
                <w:rFonts w:cs="Arial"/>
                <w:color w:val="000000" w:themeColor="text1"/>
                <w:sz w:val="20"/>
                <w:szCs w:val="20"/>
              </w:rPr>
              <w:t xml:space="preserve">Develop and spread concrete progressive narratives to counter xenophobic discourses </w:t>
            </w:r>
          </w:p>
          <w:p w:rsidR="00490C35" w:rsidRPr="009B60F1" w:rsidRDefault="00490C35" w:rsidP="00490C35">
            <w:pPr>
              <w:jc w:val="both"/>
              <w:rPr>
                <w:rFonts w:cs="Arial"/>
                <w:color w:val="000000" w:themeColor="text1"/>
                <w:sz w:val="20"/>
                <w:szCs w:val="20"/>
              </w:rPr>
            </w:pPr>
            <w:r w:rsidRPr="009B60F1">
              <w:rPr>
                <w:rFonts w:cs="Arial"/>
                <w:color w:val="000000" w:themeColor="text1"/>
                <w:sz w:val="20"/>
                <w:szCs w:val="20"/>
              </w:rPr>
              <w:t>Compile and promote best practices from pilot projects in community mobilisation during election campaigns</w:t>
            </w:r>
          </w:p>
          <w:p w:rsidR="00490C35" w:rsidRPr="009B60F1" w:rsidRDefault="003C40A9" w:rsidP="00490C35">
            <w:pPr>
              <w:jc w:val="both"/>
              <w:rPr>
                <w:rFonts w:cs="Arial"/>
                <w:color w:val="000000" w:themeColor="text1"/>
                <w:sz w:val="20"/>
                <w:szCs w:val="20"/>
              </w:rPr>
            </w:pPr>
            <w:r w:rsidRPr="003C40A9">
              <w:rPr>
                <w:rFonts w:cs="Arial"/>
                <w:sz w:val="20"/>
                <w:szCs w:val="20"/>
                <w:lang w:val="en-US"/>
              </w:rPr>
              <w:t>Organise at least 3 national meetings with members on community building to generate a common ENAR identity</w:t>
            </w:r>
            <w:r w:rsidRPr="003C40A9">
              <w:rPr>
                <w:rFonts w:cs="Arial"/>
                <w:sz w:val="20"/>
                <w:szCs w:val="20"/>
              </w:rPr>
              <w:t xml:space="preserve"> </w:t>
            </w:r>
          </w:p>
          <w:p w:rsidR="00490C35" w:rsidRDefault="00490C35" w:rsidP="00490C35">
            <w:pPr>
              <w:jc w:val="both"/>
              <w:rPr>
                <w:rFonts w:cs="Arial"/>
                <w:color w:val="000000" w:themeColor="text1"/>
                <w:sz w:val="20"/>
                <w:szCs w:val="20"/>
              </w:rPr>
            </w:pPr>
            <w:r w:rsidRPr="009B60F1">
              <w:rPr>
                <w:rFonts w:cs="Arial"/>
                <w:color w:val="000000" w:themeColor="text1"/>
                <w:sz w:val="20"/>
                <w:szCs w:val="20"/>
              </w:rPr>
              <w:t>Fledge the positive narrative on equality and diversity to delegitimise racist discourses</w:t>
            </w:r>
          </w:p>
          <w:p w:rsidR="00490C35" w:rsidRPr="009B60F1" w:rsidRDefault="00490C35" w:rsidP="00490C35">
            <w:pPr>
              <w:jc w:val="both"/>
              <w:rPr>
                <w:rFonts w:cs="Arial"/>
                <w:color w:val="000000" w:themeColor="text1"/>
                <w:sz w:val="20"/>
                <w:szCs w:val="20"/>
              </w:rPr>
            </w:pPr>
            <w:r w:rsidRPr="009B60F1">
              <w:rPr>
                <w:rFonts w:cs="Arial"/>
                <w:color w:val="000000" w:themeColor="text1"/>
                <w:sz w:val="20"/>
                <w:szCs w:val="20"/>
              </w:rPr>
              <w:t xml:space="preserve">Promote the positive contributions migrants make toward European societies in public and policy debates </w:t>
            </w:r>
          </w:p>
          <w:p w:rsidR="00490C35" w:rsidRPr="009B60F1" w:rsidRDefault="00490C35" w:rsidP="00490C35">
            <w:pPr>
              <w:jc w:val="both"/>
              <w:rPr>
                <w:rFonts w:cs="Arial"/>
                <w:color w:val="000000" w:themeColor="text1"/>
                <w:sz w:val="20"/>
                <w:szCs w:val="20"/>
              </w:rPr>
            </w:pPr>
            <w:r w:rsidRPr="009B60F1">
              <w:rPr>
                <w:rFonts w:cs="Arial"/>
                <w:color w:val="000000" w:themeColor="text1"/>
                <w:sz w:val="20"/>
                <w:szCs w:val="20"/>
              </w:rPr>
              <w:t>Exchange on community mobilisation programmes and increase engagement between local actors from several anti-discrimination networks</w:t>
            </w:r>
          </w:p>
          <w:p w:rsidR="00490C35" w:rsidRPr="009B60F1" w:rsidRDefault="00490C35" w:rsidP="00490C35">
            <w:pPr>
              <w:jc w:val="both"/>
              <w:rPr>
                <w:rFonts w:cs="Arial"/>
                <w:color w:val="000000" w:themeColor="text1"/>
                <w:sz w:val="20"/>
                <w:szCs w:val="20"/>
              </w:rPr>
            </w:pPr>
            <w:r w:rsidRPr="009B60F1">
              <w:rPr>
                <w:rFonts w:cs="Arial"/>
                <w:color w:val="000000" w:themeColor="text1"/>
                <w:sz w:val="20"/>
                <w:szCs w:val="20"/>
              </w:rPr>
              <w:t>Develop factsheets on community mobilisation to increase political participation and engagement</w:t>
            </w:r>
          </w:p>
          <w:p w:rsidR="00490C35" w:rsidRPr="003C40A9" w:rsidRDefault="00490C35" w:rsidP="00490C35">
            <w:pPr>
              <w:jc w:val="both"/>
              <w:rPr>
                <w:rFonts w:cs="Arial"/>
                <w:sz w:val="20"/>
                <w:szCs w:val="20"/>
                <w:lang w:val="en-US"/>
              </w:rPr>
            </w:pPr>
            <w:r w:rsidRPr="003C40A9">
              <w:rPr>
                <w:rFonts w:cs="Arial"/>
                <w:sz w:val="20"/>
                <w:szCs w:val="20"/>
                <w:lang w:val="en-US"/>
              </w:rPr>
              <w:t xml:space="preserve">Meet at least 5 European Networks to exchange on community mobilisation programmes and to increase solidarity between local actors from different anti-discrimination organisations </w:t>
            </w:r>
          </w:p>
          <w:p w:rsidR="00490C35" w:rsidRPr="003C40A9" w:rsidRDefault="00490C35" w:rsidP="00490C35">
            <w:pPr>
              <w:jc w:val="both"/>
              <w:rPr>
                <w:rFonts w:cs="Arial"/>
                <w:sz w:val="20"/>
                <w:szCs w:val="20"/>
                <w:lang w:val="en-US"/>
              </w:rPr>
            </w:pPr>
            <w:r w:rsidRPr="003C40A9">
              <w:rPr>
                <w:rFonts w:cs="Arial"/>
                <w:sz w:val="20"/>
                <w:szCs w:val="20"/>
                <w:lang w:val="en-US"/>
              </w:rPr>
              <w:t xml:space="preserve">Work with the EP anti-racism intergroup to include political participation of ethnic and religious minorities and migrants on </w:t>
            </w:r>
            <w:r w:rsidR="003C40A9">
              <w:rPr>
                <w:rFonts w:cs="Arial"/>
                <w:sz w:val="20"/>
                <w:szCs w:val="20"/>
                <w:lang w:val="en-US"/>
              </w:rPr>
              <w:t>its agenda</w:t>
            </w:r>
            <w:r w:rsidRPr="003C40A9">
              <w:rPr>
                <w:rFonts w:cs="Arial"/>
                <w:sz w:val="20"/>
                <w:szCs w:val="20"/>
                <w:lang w:val="en-US"/>
              </w:rPr>
              <w:t xml:space="preserve"> </w:t>
            </w:r>
          </w:p>
          <w:p w:rsidR="00490C35" w:rsidRPr="00487BFB" w:rsidRDefault="00490C35" w:rsidP="00490C35">
            <w:pPr>
              <w:jc w:val="both"/>
              <w:rPr>
                <w:rFonts w:cs="Arial"/>
                <w:color w:val="984806" w:themeColor="accent6" w:themeShade="80"/>
                <w:sz w:val="20"/>
                <w:szCs w:val="20"/>
              </w:rPr>
            </w:pPr>
          </w:p>
          <w:p w:rsidR="00490C35" w:rsidRPr="003B5B47" w:rsidRDefault="00490C35" w:rsidP="00490C35">
            <w:pPr>
              <w:jc w:val="both"/>
              <w:rPr>
                <w:rFonts w:cs="Arial"/>
                <w:b/>
                <w:sz w:val="20"/>
                <w:szCs w:val="20"/>
              </w:rPr>
            </w:pPr>
            <w:r w:rsidRPr="003B5B47">
              <w:rPr>
                <w:rFonts w:cs="Arial"/>
                <w:b/>
                <w:sz w:val="20"/>
                <w:szCs w:val="20"/>
              </w:rPr>
              <w:t>Dissemination of findings and communication</w:t>
            </w:r>
          </w:p>
          <w:p w:rsidR="0097472B" w:rsidRPr="00921743" w:rsidRDefault="0097472B" w:rsidP="0097472B">
            <w:pPr>
              <w:jc w:val="both"/>
              <w:rPr>
                <w:rFonts w:cs="Arial"/>
                <w:sz w:val="20"/>
                <w:szCs w:val="20"/>
              </w:rPr>
            </w:pPr>
            <w:r w:rsidRPr="009B60F1">
              <w:rPr>
                <w:rFonts w:cs="Arial"/>
                <w:color w:val="000000" w:themeColor="text1"/>
                <w:sz w:val="20"/>
                <w:szCs w:val="20"/>
              </w:rPr>
              <w:t xml:space="preserve">Launch and </w:t>
            </w:r>
            <w:r w:rsidRPr="00921743">
              <w:rPr>
                <w:rFonts w:cs="Arial"/>
                <w:sz w:val="20"/>
                <w:szCs w:val="20"/>
              </w:rPr>
              <w:t>disseminate the book on People of African Descent/Black Europeans</w:t>
            </w:r>
          </w:p>
          <w:p w:rsidR="0097472B" w:rsidRPr="00921743" w:rsidRDefault="0097472B" w:rsidP="0097472B">
            <w:pPr>
              <w:jc w:val="both"/>
              <w:rPr>
                <w:rFonts w:cs="Arial"/>
                <w:sz w:val="20"/>
                <w:szCs w:val="20"/>
              </w:rPr>
            </w:pPr>
            <w:r w:rsidRPr="00921743">
              <w:rPr>
                <w:rFonts w:cs="Arial"/>
                <w:sz w:val="20"/>
                <w:szCs w:val="20"/>
              </w:rPr>
              <w:t xml:space="preserve">Disseminate the debunking myths leaflet on Jews </w:t>
            </w:r>
          </w:p>
          <w:p w:rsidR="0097472B" w:rsidRPr="00921743" w:rsidRDefault="0097472B" w:rsidP="0097472B">
            <w:pPr>
              <w:jc w:val="both"/>
              <w:rPr>
                <w:rFonts w:cs="Arial"/>
                <w:sz w:val="20"/>
                <w:szCs w:val="20"/>
              </w:rPr>
            </w:pPr>
            <w:r w:rsidRPr="00921743">
              <w:rPr>
                <w:rFonts w:cs="Arial"/>
                <w:sz w:val="20"/>
                <w:szCs w:val="20"/>
              </w:rPr>
              <w:t xml:space="preserve">Promote the findings of the ENAR publication on equality data collection, including through the production of </w:t>
            </w:r>
            <w:r w:rsidR="00C14A8B">
              <w:rPr>
                <w:rFonts w:cs="Arial"/>
                <w:sz w:val="20"/>
                <w:szCs w:val="20"/>
              </w:rPr>
              <w:t xml:space="preserve">2 </w:t>
            </w:r>
            <w:r w:rsidRPr="00E91268">
              <w:rPr>
                <w:rFonts w:cs="Arial"/>
                <w:sz w:val="20"/>
                <w:szCs w:val="20"/>
              </w:rPr>
              <w:t>factsheet</w:t>
            </w:r>
            <w:r w:rsidR="00C14A8B" w:rsidRPr="00E91268">
              <w:rPr>
                <w:rFonts w:cs="Arial"/>
                <w:sz w:val="20"/>
                <w:szCs w:val="20"/>
              </w:rPr>
              <w:t>s (one business-specific)</w:t>
            </w:r>
          </w:p>
          <w:p w:rsidR="0097472B" w:rsidRPr="00921743" w:rsidRDefault="0097472B" w:rsidP="0097472B">
            <w:pPr>
              <w:jc w:val="both"/>
              <w:rPr>
                <w:rFonts w:cs="Arial"/>
                <w:sz w:val="20"/>
                <w:szCs w:val="20"/>
              </w:rPr>
            </w:pPr>
            <w:r w:rsidRPr="00921743">
              <w:rPr>
                <w:rFonts w:cs="Arial"/>
                <w:sz w:val="20"/>
                <w:szCs w:val="20"/>
              </w:rPr>
              <w:t>Promote the findings of the ENAR Report on the impact of Islamophobia on Women</w:t>
            </w:r>
          </w:p>
          <w:p w:rsidR="0097472B" w:rsidRPr="00921743" w:rsidRDefault="0097472B" w:rsidP="0097472B">
            <w:pPr>
              <w:rPr>
                <w:rFonts w:cs="Arial"/>
                <w:sz w:val="20"/>
                <w:szCs w:val="20"/>
                <w:lang w:val="en-US"/>
              </w:rPr>
            </w:pPr>
            <w:r w:rsidRPr="00921743">
              <w:rPr>
                <w:rFonts w:cs="Arial"/>
                <w:sz w:val="20"/>
                <w:szCs w:val="20"/>
                <w:lang w:val="en-US"/>
              </w:rPr>
              <w:t xml:space="preserve">Produce and disseminate a 4-pager printed factsheet of each national report on Muslim women’s experience of discrimination with infographics, summarising the key findings and trends and translated in the national language of the country covered </w:t>
            </w:r>
          </w:p>
          <w:p w:rsidR="0097472B" w:rsidRPr="00921743" w:rsidRDefault="0097472B" w:rsidP="0097472B">
            <w:pPr>
              <w:jc w:val="both"/>
              <w:rPr>
                <w:rFonts w:cs="Arial"/>
                <w:sz w:val="20"/>
                <w:szCs w:val="20"/>
              </w:rPr>
            </w:pPr>
            <w:r w:rsidRPr="00921743">
              <w:rPr>
                <w:rFonts w:cs="Arial"/>
                <w:sz w:val="20"/>
                <w:szCs w:val="20"/>
              </w:rPr>
              <w:t xml:space="preserve">Disseminate the debunking myths leaflet on Muslim women </w:t>
            </w:r>
          </w:p>
          <w:p w:rsidR="0097472B" w:rsidRPr="00921743" w:rsidRDefault="0097472B" w:rsidP="0097472B">
            <w:pPr>
              <w:jc w:val="both"/>
              <w:rPr>
                <w:rFonts w:cs="Arial"/>
                <w:sz w:val="20"/>
                <w:szCs w:val="20"/>
              </w:rPr>
            </w:pPr>
            <w:r w:rsidRPr="00921743">
              <w:rPr>
                <w:rFonts w:cs="Arial"/>
                <w:sz w:val="20"/>
                <w:szCs w:val="20"/>
              </w:rPr>
              <w:t xml:space="preserve">Produce a video of testimonies of Muslim women </w:t>
            </w:r>
          </w:p>
          <w:p w:rsidR="0097472B" w:rsidRPr="00921743" w:rsidRDefault="0097472B" w:rsidP="0097472B">
            <w:pPr>
              <w:jc w:val="both"/>
              <w:rPr>
                <w:rFonts w:cs="Arial"/>
                <w:sz w:val="20"/>
                <w:szCs w:val="20"/>
              </w:rPr>
            </w:pPr>
            <w:r w:rsidRPr="00921743">
              <w:rPr>
                <w:rFonts w:cs="Arial"/>
                <w:sz w:val="20"/>
                <w:szCs w:val="20"/>
              </w:rPr>
              <w:t>Produce a podcast on Islamophobia</w:t>
            </w:r>
          </w:p>
          <w:p w:rsidR="0097472B" w:rsidRPr="00921743" w:rsidRDefault="0097472B" w:rsidP="0097472B">
            <w:pPr>
              <w:jc w:val="both"/>
              <w:rPr>
                <w:rFonts w:cs="Arial"/>
                <w:sz w:val="20"/>
                <w:szCs w:val="20"/>
              </w:rPr>
            </w:pPr>
            <w:r w:rsidRPr="00921743">
              <w:rPr>
                <w:rFonts w:cs="Arial"/>
                <w:sz w:val="20"/>
                <w:szCs w:val="20"/>
              </w:rPr>
              <w:t>Disseminate and promote the Equal@work report</w:t>
            </w:r>
          </w:p>
          <w:p w:rsidR="0097472B" w:rsidRPr="00921743" w:rsidRDefault="0097472B" w:rsidP="0097472B">
            <w:pPr>
              <w:rPr>
                <w:sz w:val="20"/>
                <w:szCs w:val="20"/>
                <w:lang w:val="en-US"/>
              </w:rPr>
            </w:pPr>
            <w:r w:rsidRPr="00921743">
              <w:rPr>
                <w:sz w:val="20"/>
                <w:szCs w:val="20"/>
                <w:lang w:val="en-US"/>
              </w:rPr>
              <w:t>Produce a promotional video to be the “business card” of the Equal@work Platform work</w:t>
            </w:r>
          </w:p>
          <w:p w:rsidR="0097472B" w:rsidRPr="00921743" w:rsidRDefault="0097472B" w:rsidP="0097472B">
            <w:pPr>
              <w:rPr>
                <w:sz w:val="20"/>
                <w:szCs w:val="20"/>
                <w:lang w:val="en-US"/>
              </w:rPr>
            </w:pPr>
            <w:r w:rsidRPr="00921743">
              <w:rPr>
                <w:sz w:val="20"/>
                <w:szCs w:val="20"/>
                <w:lang w:val="en-US"/>
              </w:rPr>
              <w:t>Produce and disseminate the bimonthly Equal@work newsletter on diversity management</w:t>
            </w:r>
          </w:p>
          <w:p w:rsidR="0097472B" w:rsidRPr="00921743" w:rsidRDefault="0097472B" w:rsidP="0097472B">
            <w:pPr>
              <w:jc w:val="both"/>
              <w:rPr>
                <w:rFonts w:cs="Arial"/>
                <w:sz w:val="20"/>
                <w:szCs w:val="20"/>
              </w:rPr>
            </w:pPr>
            <w:r w:rsidRPr="00921743">
              <w:rPr>
                <w:rFonts w:cs="Arial"/>
                <w:sz w:val="20"/>
                <w:szCs w:val="20"/>
              </w:rPr>
              <w:t>Launch ENAR Shadow Reports on racist crime in the European Parliament</w:t>
            </w:r>
          </w:p>
          <w:p w:rsidR="0097472B" w:rsidRPr="00921743" w:rsidRDefault="0097472B" w:rsidP="0097472B">
            <w:pPr>
              <w:rPr>
                <w:rFonts w:cs="Arial"/>
                <w:sz w:val="20"/>
                <w:szCs w:val="20"/>
              </w:rPr>
            </w:pPr>
            <w:r w:rsidRPr="00921743">
              <w:rPr>
                <w:rFonts w:cs="Arial"/>
                <w:sz w:val="20"/>
                <w:szCs w:val="20"/>
              </w:rPr>
              <w:t xml:space="preserve">Disseminate country specific and/EU level evidence briefings based on the findings from shadow reports on racist crime </w:t>
            </w:r>
          </w:p>
          <w:p w:rsidR="0097472B" w:rsidRPr="00921743" w:rsidRDefault="0097472B" w:rsidP="0097472B">
            <w:pPr>
              <w:rPr>
                <w:rFonts w:cs="Arial"/>
                <w:sz w:val="20"/>
                <w:szCs w:val="20"/>
                <w:lang w:val="en-US"/>
              </w:rPr>
            </w:pPr>
            <w:r w:rsidRPr="00921743">
              <w:rPr>
                <w:rFonts w:cs="Arial"/>
                <w:sz w:val="20"/>
                <w:szCs w:val="20"/>
              </w:rPr>
              <w:t>D</w:t>
            </w:r>
            <w:r w:rsidRPr="00921743">
              <w:rPr>
                <w:rFonts w:cs="Arial"/>
                <w:sz w:val="20"/>
                <w:szCs w:val="20"/>
                <w:lang w:val="en-US"/>
              </w:rPr>
              <w:t>evelop an online heat map to display information from SR on the quality of data collection on racist crime</w:t>
            </w:r>
          </w:p>
          <w:p w:rsidR="0097472B" w:rsidRPr="00921743" w:rsidRDefault="00E91268" w:rsidP="0097472B">
            <w:pPr>
              <w:rPr>
                <w:rFonts w:cs="Arial"/>
                <w:sz w:val="20"/>
                <w:szCs w:val="20"/>
                <w:lang w:val="en-US"/>
              </w:rPr>
            </w:pPr>
            <w:r w:rsidRPr="00921743">
              <w:rPr>
                <w:rFonts w:cs="Arial"/>
                <w:sz w:val="20"/>
                <w:szCs w:val="20"/>
              </w:rPr>
              <w:t>Promote the findings</w:t>
            </w:r>
            <w:r w:rsidRPr="00921743">
              <w:rPr>
                <w:rFonts w:cs="Arial"/>
                <w:sz w:val="20"/>
                <w:szCs w:val="20"/>
                <w:lang w:val="en-US"/>
              </w:rPr>
              <w:t xml:space="preserve"> </w:t>
            </w:r>
            <w:r>
              <w:rPr>
                <w:rFonts w:cs="Arial"/>
                <w:sz w:val="20"/>
                <w:szCs w:val="20"/>
                <w:lang w:val="en-US"/>
              </w:rPr>
              <w:t xml:space="preserve">of the Shadow Report on racist crime, including through the production of </w:t>
            </w:r>
            <w:r w:rsidR="0097472B" w:rsidRPr="00921743">
              <w:rPr>
                <w:rFonts w:cs="Arial"/>
                <w:sz w:val="20"/>
                <w:szCs w:val="20"/>
                <w:lang w:val="en-US"/>
              </w:rPr>
              <w:t xml:space="preserve">a video </w:t>
            </w:r>
            <w:r>
              <w:rPr>
                <w:rFonts w:cs="Arial"/>
                <w:sz w:val="20"/>
                <w:szCs w:val="20"/>
                <w:lang w:val="en-US"/>
              </w:rPr>
              <w:t>and i</w:t>
            </w:r>
            <w:r w:rsidR="0097472B" w:rsidRPr="00921743">
              <w:rPr>
                <w:rFonts w:cs="Arial"/>
                <w:sz w:val="20"/>
                <w:szCs w:val="20"/>
                <w:lang w:val="en-US"/>
              </w:rPr>
              <w:t>nfographic</w:t>
            </w:r>
            <w:r>
              <w:rPr>
                <w:rFonts w:cs="Arial"/>
                <w:sz w:val="20"/>
                <w:szCs w:val="20"/>
                <w:lang w:val="en-US"/>
              </w:rPr>
              <w:t>s</w:t>
            </w:r>
            <w:r w:rsidR="0097472B" w:rsidRPr="00921743">
              <w:rPr>
                <w:rFonts w:cs="Arial"/>
                <w:sz w:val="20"/>
                <w:szCs w:val="20"/>
                <w:lang w:val="en-US"/>
              </w:rPr>
              <w:t xml:space="preserve"> </w:t>
            </w:r>
          </w:p>
          <w:p w:rsidR="0097472B" w:rsidRPr="00921743" w:rsidRDefault="0097472B" w:rsidP="0097472B">
            <w:pPr>
              <w:rPr>
                <w:rFonts w:cs="Arial"/>
                <w:sz w:val="20"/>
                <w:szCs w:val="20"/>
              </w:rPr>
            </w:pPr>
            <w:r w:rsidRPr="00921743">
              <w:rPr>
                <w:rFonts w:cs="Arial"/>
                <w:sz w:val="20"/>
                <w:szCs w:val="20"/>
                <w:lang w:val="en-US"/>
              </w:rPr>
              <w:t>Contribute to common c</w:t>
            </w:r>
            <w:r w:rsidR="002B24A9" w:rsidRPr="00921743">
              <w:rPr>
                <w:rFonts w:cs="Arial"/>
                <w:sz w:val="20"/>
                <w:szCs w:val="20"/>
              </w:rPr>
              <w:t>communication</w:t>
            </w:r>
            <w:r w:rsidRPr="00921743">
              <w:rPr>
                <w:rFonts w:cs="Arial"/>
                <w:sz w:val="20"/>
                <w:szCs w:val="20"/>
              </w:rPr>
              <w:t xml:space="preserve"> work on the need for the Equal Treatment Directive, and on other opportunities to mainstream equality in relevant EU policies</w:t>
            </w:r>
          </w:p>
          <w:p w:rsidR="0097472B" w:rsidRPr="00921743" w:rsidRDefault="0097472B" w:rsidP="0097472B">
            <w:pPr>
              <w:jc w:val="both"/>
              <w:rPr>
                <w:rFonts w:cs="Calibri"/>
                <w:sz w:val="20"/>
                <w:szCs w:val="20"/>
                <w:lang w:val="en-US"/>
              </w:rPr>
            </w:pPr>
            <w:r w:rsidRPr="00921743">
              <w:rPr>
                <w:rFonts w:cs="Arial"/>
                <w:sz w:val="20"/>
                <w:szCs w:val="20"/>
                <w:lang w:val="en-US"/>
              </w:rPr>
              <w:t>Maintain and develop ENAR’s website, including resource centres on strategic priorities; and e</w:t>
            </w:r>
            <w:r w:rsidRPr="00921743">
              <w:rPr>
                <w:rFonts w:cs="Calibri"/>
                <w:sz w:val="20"/>
                <w:szCs w:val="20"/>
                <w:lang w:val="en-US"/>
              </w:rPr>
              <w:t>nsure a coherent, regular and effective presence on Facebook and Twitter</w:t>
            </w:r>
          </w:p>
          <w:p w:rsidR="0097472B" w:rsidRPr="00921743" w:rsidRDefault="0097472B" w:rsidP="0097472B">
            <w:pPr>
              <w:jc w:val="both"/>
              <w:rPr>
                <w:rFonts w:cs="Arial"/>
                <w:sz w:val="20"/>
                <w:szCs w:val="20"/>
              </w:rPr>
            </w:pPr>
            <w:r w:rsidRPr="00921743">
              <w:rPr>
                <w:rFonts w:cs="Arial"/>
                <w:sz w:val="20"/>
                <w:szCs w:val="20"/>
              </w:rPr>
              <w:t>Encourage ENAR members to write blogs/stories about ENAR’s strategic priorities</w:t>
            </w:r>
          </w:p>
          <w:p w:rsidR="0097472B" w:rsidRPr="00921743" w:rsidRDefault="0097472B" w:rsidP="0097472B">
            <w:pPr>
              <w:jc w:val="both"/>
              <w:rPr>
                <w:rFonts w:cs="Arial"/>
                <w:sz w:val="20"/>
                <w:szCs w:val="20"/>
              </w:rPr>
            </w:pPr>
            <w:r w:rsidRPr="00921743">
              <w:rPr>
                <w:rFonts w:cs="Arial"/>
                <w:sz w:val="20"/>
                <w:szCs w:val="20"/>
              </w:rPr>
              <w:t>Ensure effective media coverage of ENAR’s strategic priorities, in both mainstream and community media, through press statements, op-eds, briefings and regular meetings with journalists</w:t>
            </w:r>
          </w:p>
          <w:p w:rsidR="00921743" w:rsidRPr="00921743" w:rsidRDefault="0097472B" w:rsidP="0097472B">
            <w:pPr>
              <w:jc w:val="both"/>
              <w:rPr>
                <w:rFonts w:cs="Arial"/>
                <w:sz w:val="20"/>
                <w:szCs w:val="20"/>
              </w:rPr>
            </w:pPr>
            <w:r w:rsidRPr="00921743">
              <w:rPr>
                <w:rFonts w:cs="Arial"/>
                <w:sz w:val="20"/>
                <w:szCs w:val="20"/>
              </w:rPr>
              <w:t xml:space="preserve">Produce quarterly webzines on </w:t>
            </w:r>
            <w:r w:rsidR="00921743" w:rsidRPr="00921743">
              <w:rPr>
                <w:rFonts w:cs="Arial"/>
                <w:sz w:val="20"/>
                <w:szCs w:val="20"/>
              </w:rPr>
              <w:t xml:space="preserve">reparation, migration/integration, community mobilisation and other </w:t>
            </w:r>
            <w:r w:rsidRPr="00921743">
              <w:rPr>
                <w:rFonts w:cs="Arial"/>
                <w:sz w:val="20"/>
                <w:szCs w:val="20"/>
              </w:rPr>
              <w:t xml:space="preserve">issues of </w:t>
            </w:r>
            <w:r w:rsidRPr="00921743">
              <w:rPr>
                <w:rFonts w:cs="Arial"/>
                <w:sz w:val="20"/>
                <w:szCs w:val="20"/>
              </w:rPr>
              <w:lastRenderedPageBreak/>
              <w:t xml:space="preserve">concern </w:t>
            </w:r>
          </w:p>
          <w:p w:rsidR="0097472B" w:rsidRDefault="0097472B" w:rsidP="0097472B">
            <w:pPr>
              <w:jc w:val="both"/>
              <w:rPr>
                <w:rFonts w:cs="Arial"/>
                <w:sz w:val="20"/>
                <w:szCs w:val="20"/>
              </w:rPr>
            </w:pPr>
            <w:r w:rsidRPr="00921743">
              <w:rPr>
                <w:rFonts w:cs="Arial"/>
                <w:sz w:val="20"/>
                <w:szCs w:val="20"/>
              </w:rPr>
              <w:t>Develop an online database of incidents of racism across the EU and disseminate findings and trends on s</w:t>
            </w:r>
            <w:r w:rsidR="00724218">
              <w:rPr>
                <w:rFonts w:cs="Arial"/>
                <w:sz w:val="20"/>
                <w:szCs w:val="20"/>
              </w:rPr>
              <w:t>ocial media and other platforms</w:t>
            </w:r>
          </w:p>
          <w:p w:rsidR="00724218" w:rsidRPr="00921743" w:rsidRDefault="00724218" w:rsidP="0097472B">
            <w:pPr>
              <w:jc w:val="both"/>
              <w:rPr>
                <w:rFonts w:cs="Arial"/>
                <w:sz w:val="20"/>
                <w:szCs w:val="20"/>
              </w:rPr>
            </w:pPr>
            <w:r>
              <w:rPr>
                <w:rFonts w:cs="Arial"/>
                <w:sz w:val="20"/>
                <w:szCs w:val="20"/>
              </w:rPr>
              <w:t>Organise one truth commission event to raise-awareness of finding regarding reparations and recognition of past abuses</w:t>
            </w:r>
          </w:p>
          <w:p w:rsidR="0097472B" w:rsidRPr="00921743" w:rsidRDefault="0097472B" w:rsidP="0097472B">
            <w:pPr>
              <w:jc w:val="both"/>
              <w:rPr>
                <w:rFonts w:cs="Arial"/>
                <w:sz w:val="20"/>
                <w:szCs w:val="20"/>
              </w:rPr>
            </w:pPr>
            <w:r w:rsidRPr="00921743">
              <w:rPr>
                <w:rFonts w:cs="Arial"/>
                <w:sz w:val="20"/>
                <w:szCs w:val="20"/>
              </w:rPr>
              <w:t>Produce and disseminate ENAR’s annual report</w:t>
            </w:r>
          </w:p>
          <w:p w:rsidR="0097472B" w:rsidRPr="00921743" w:rsidRDefault="0097472B" w:rsidP="0097472B">
            <w:pPr>
              <w:rPr>
                <w:sz w:val="20"/>
                <w:szCs w:val="20"/>
                <w:lang w:val="en-US"/>
              </w:rPr>
            </w:pPr>
            <w:r w:rsidRPr="00921743">
              <w:rPr>
                <w:rFonts w:cs="Arial"/>
                <w:sz w:val="20"/>
                <w:szCs w:val="20"/>
              </w:rPr>
              <w:t>Produce an animated video on ENAR’s annual activities</w:t>
            </w:r>
          </w:p>
          <w:p w:rsidR="0003593C" w:rsidRPr="00881BBD" w:rsidRDefault="0092134E" w:rsidP="0092134E">
            <w:pPr>
              <w:rPr>
                <w:rFonts w:cs="Arial"/>
                <w:sz w:val="20"/>
                <w:szCs w:val="20"/>
                <w:lang w:val="en-US"/>
              </w:rPr>
            </w:pPr>
            <w:r>
              <w:rPr>
                <w:rFonts w:cs="Arial"/>
                <w:sz w:val="20"/>
                <w:szCs w:val="20"/>
                <w:lang w:val="en-US"/>
              </w:rPr>
              <w:t>Present ENAR to students during study visits</w:t>
            </w:r>
          </w:p>
        </w:tc>
      </w:tr>
    </w:tbl>
    <w:p w:rsidR="004F0347" w:rsidRDefault="004F0347" w:rsidP="004F0347">
      <w:pPr>
        <w:spacing w:before="120" w:after="120"/>
        <w:rPr>
          <w:rFonts w:cs="Arial"/>
          <w:b/>
          <w:sz w:val="20"/>
          <w:szCs w:val="20"/>
        </w:rPr>
        <w:sectPr w:rsidR="004F0347" w:rsidSect="0040486A">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4F0347" w:rsidRPr="00256B1B" w:rsidTr="004513D3">
        <w:tc>
          <w:tcPr>
            <w:tcW w:w="11016" w:type="dxa"/>
            <w:gridSpan w:val="4"/>
            <w:tcBorders>
              <w:bottom w:val="single" w:sz="4" w:space="0" w:color="auto"/>
            </w:tcBorders>
            <w:shd w:val="clear" w:color="auto" w:fill="D9D9D9"/>
          </w:tcPr>
          <w:p w:rsidR="004F0347" w:rsidRPr="00C03FC4" w:rsidRDefault="004F0347" w:rsidP="004513D3">
            <w:pPr>
              <w:spacing w:before="120" w:after="120"/>
              <w:rPr>
                <w:rFonts w:cs="Arial"/>
                <w:b/>
                <w:sz w:val="20"/>
                <w:szCs w:val="20"/>
              </w:rPr>
            </w:pPr>
            <w:r w:rsidRPr="00C03FC4">
              <w:rPr>
                <w:rFonts w:cs="Arial"/>
                <w:b/>
                <w:sz w:val="20"/>
                <w:szCs w:val="20"/>
              </w:rPr>
              <w:lastRenderedPageBreak/>
              <w:t>II</w:t>
            </w:r>
            <w:r>
              <w:rPr>
                <w:rFonts w:cs="Arial"/>
                <w:b/>
                <w:sz w:val="20"/>
                <w:szCs w:val="20"/>
              </w:rPr>
              <w:t>I</w:t>
            </w:r>
            <w:r w:rsidRPr="00C03FC4">
              <w:rPr>
                <w:rFonts w:cs="Arial"/>
                <w:b/>
                <w:sz w:val="20"/>
                <w:szCs w:val="20"/>
              </w:rPr>
              <w:t xml:space="preserve">. </w:t>
            </w:r>
            <w:r>
              <w:rPr>
                <w:rFonts w:cs="Arial"/>
                <w:b/>
                <w:sz w:val="20"/>
                <w:szCs w:val="20"/>
              </w:rPr>
              <w:t>Planned o</w:t>
            </w:r>
            <w:r w:rsidRPr="00C03FC4">
              <w:rPr>
                <w:rFonts w:cs="Arial"/>
                <w:b/>
                <w:sz w:val="20"/>
                <w:szCs w:val="20"/>
              </w:rPr>
              <w:t xml:space="preserve">utput(s) </w:t>
            </w:r>
          </w:p>
          <w:p w:rsidR="004F0347" w:rsidRDefault="004F0347" w:rsidP="004513D3">
            <w:pPr>
              <w:jc w:val="both"/>
              <w:rPr>
                <w:rFonts w:cs="Arial"/>
                <w:color w:val="000000"/>
                <w:sz w:val="18"/>
                <w:szCs w:val="18"/>
              </w:rPr>
            </w:pPr>
            <w:r>
              <w:rPr>
                <w:rFonts w:cs="Arial"/>
                <w:color w:val="000000"/>
                <w:sz w:val="18"/>
                <w:szCs w:val="18"/>
              </w:rPr>
              <w:t xml:space="preserve">List the outputs to be produced. </w:t>
            </w:r>
          </w:p>
          <w:p w:rsidR="004F0347" w:rsidRDefault="004F0347" w:rsidP="004513D3">
            <w:pPr>
              <w:jc w:val="both"/>
              <w:rPr>
                <w:rFonts w:cs="Arial"/>
                <w:color w:val="000000"/>
                <w:sz w:val="18"/>
                <w:szCs w:val="18"/>
              </w:rPr>
            </w:pPr>
            <w:r w:rsidRPr="00341690">
              <w:rPr>
                <w:rFonts w:cs="Arial"/>
                <w:color w:val="000000"/>
                <w:sz w:val="18"/>
                <w:szCs w:val="18"/>
              </w:rPr>
              <w:t xml:space="preserve">Outputs of your planned activities can be </w:t>
            </w:r>
            <w:r w:rsidRPr="00341690">
              <w:rPr>
                <w:rFonts w:cs="Arial"/>
                <w:b/>
                <w:color w:val="000000"/>
                <w:sz w:val="18"/>
                <w:szCs w:val="18"/>
              </w:rPr>
              <w:t>intangible</w:t>
            </w:r>
            <w:r>
              <w:rPr>
                <w:rFonts w:cs="Arial"/>
                <w:b/>
                <w:color w:val="000000"/>
                <w:sz w:val="18"/>
                <w:szCs w:val="18"/>
              </w:rPr>
              <w:t xml:space="preserve"> </w:t>
            </w:r>
            <w:r w:rsidRPr="00341690">
              <w:rPr>
                <w:rFonts w:cs="Arial"/>
                <w:color w:val="000000"/>
                <w:sz w:val="18"/>
                <w:szCs w:val="18"/>
              </w:rPr>
              <w:t>(e.g. conferences, semin</w:t>
            </w:r>
            <w:r>
              <w:rPr>
                <w:rFonts w:cs="Arial"/>
                <w:color w:val="000000"/>
                <w:sz w:val="18"/>
                <w:szCs w:val="18"/>
              </w:rPr>
              <w:t>ars, trainings,</w:t>
            </w:r>
            <w:r w:rsidRPr="00341690">
              <w:rPr>
                <w:rFonts w:cs="Arial"/>
                <w:color w:val="000000"/>
                <w:sz w:val="18"/>
                <w:szCs w:val="18"/>
              </w:rPr>
              <w:t xml:space="preserve"> events, professionals trained)</w:t>
            </w:r>
            <w:r w:rsidRPr="00341690">
              <w:rPr>
                <w:rFonts w:cs="Arial"/>
                <w:b/>
                <w:color w:val="000000"/>
                <w:sz w:val="18"/>
                <w:szCs w:val="18"/>
              </w:rPr>
              <w:t xml:space="preserve"> and tangible</w:t>
            </w:r>
            <w:r>
              <w:rPr>
                <w:rFonts w:cs="Arial"/>
                <w:b/>
                <w:color w:val="000000"/>
                <w:sz w:val="18"/>
                <w:szCs w:val="18"/>
              </w:rPr>
              <w:t xml:space="preserve"> </w:t>
            </w:r>
            <w:r w:rsidRPr="00341690">
              <w:rPr>
                <w:rFonts w:cs="Arial"/>
                <w:color w:val="000000"/>
                <w:sz w:val="18"/>
                <w:szCs w:val="18"/>
              </w:rPr>
              <w:t xml:space="preserve">(manuals, </w:t>
            </w:r>
            <w:r>
              <w:rPr>
                <w:rFonts w:cs="Arial"/>
                <w:color w:val="000000"/>
                <w:sz w:val="18"/>
                <w:szCs w:val="18"/>
              </w:rPr>
              <w:t xml:space="preserve">reports, </w:t>
            </w:r>
            <w:r w:rsidRPr="00341690">
              <w:rPr>
                <w:rFonts w:cs="Arial"/>
                <w:color w:val="000000"/>
                <w:sz w:val="18"/>
                <w:szCs w:val="18"/>
              </w:rPr>
              <w:t>leaflets, web</w:t>
            </w:r>
            <w:r>
              <w:rPr>
                <w:rFonts w:cs="Arial"/>
                <w:color w:val="000000"/>
                <w:sz w:val="18"/>
                <w:szCs w:val="18"/>
              </w:rPr>
              <w:t>pages</w:t>
            </w:r>
            <w:r w:rsidRPr="00341690">
              <w:rPr>
                <w:rFonts w:cs="Arial"/>
                <w:color w:val="000000"/>
                <w:sz w:val="18"/>
                <w:szCs w:val="18"/>
              </w:rPr>
              <w:t xml:space="preserve">, articles, training material packages, books). Limit their number and do not include minor sub-items or internal working papers. </w:t>
            </w:r>
          </w:p>
          <w:p w:rsidR="004F0347" w:rsidRPr="00341690" w:rsidRDefault="004F0347" w:rsidP="004513D3">
            <w:pPr>
              <w:jc w:val="both"/>
              <w:rPr>
                <w:rFonts w:cs="Arial"/>
                <w:color w:val="000000"/>
                <w:sz w:val="18"/>
                <w:szCs w:val="18"/>
              </w:rPr>
            </w:pPr>
            <w:r w:rsidRPr="00341690">
              <w:rPr>
                <w:rFonts w:cs="Arial"/>
                <w:color w:val="000000"/>
                <w:sz w:val="18"/>
                <w:szCs w:val="18"/>
              </w:rPr>
              <w:t>Be specific as to the scope and level of ambition</w:t>
            </w:r>
            <w:r>
              <w:rPr>
                <w:rFonts w:cs="Arial"/>
                <w:color w:val="000000"/>
                <w:sz w:val="18"/>
                <w:szCs w:val="18"/>
              </w:rPr>
              <w:t xml:space="preserve"> and</w:t>
            </w:r>
            <w:r w:rsidRPr="00341690">
              <w:rPr>
                <w:rFonts w:cs="Arial"/>
                <w:color w:val="000000"/>
                <w:sz w:val="18"/>
                <w:szCs w:val="18"/>
              </w:rPr>
              <w:t xml:space="preserve"> use a quantitative description where applicable, e.g.: X regional seminars</w:t>
            </w:r>
            <w:r>
              <w:rPr>
                <w:rFonts w:cs="Arial"/>
                <w:color w:val="000000"/>
                <w:sz w:val="18"/>
                <w:szCs w:val="18"/>
              </w:rPr>
              <w:t>; X</w:t>
            </w:r>
            <w:r w:rsidRPr="00341690">
              <w:rPr>
                <w:rFonts w:cs="Arial"/>
                <w:color w:val="000000"/>
                <w:sz w:val="18"/>
                <w:szCs w:val="18"/>
              </w:rPr>
              <w:t xml:space="preserve"> participants</w:t>
            </w:r>
            <w:r>
              <w:rPr>
                <w:rFonts w:cs="Arial"/>
                <w:color w:val="000000"/>
                <w:sz w:val="18"/>
                <w:szCs w:val="18"/>
              </w:rPr>
              <w:t>.</w:t>
            </w:r>
          </w:p>
        </w:tc>
      </w:tr>
      <w:tr w:rsidR="004F0347" w:rsidRPr="00256B1B" w:rsidTr="004513D3">
        <w:tc>
          <w:tcPr>
            <w:tcW w:w="534" w:type="dxa"/>
            <w:tcBorders>
              <w:bottom w:val="single" w:sz="4" w:space="0" w:color="auto"/>
            </w:tcBorders>
            <w:shd w:val="clear" w:color="auto" w:fill="D9D9D9" w:themeFill="background1" w:themeFillShade="D9"/>
          </w:tcPr>
          <w:p w:rsidR="004F0347" w:rsidRDefault="004F0347" w:rsidP="004513D3">
            <w:pPr>
              <w:rPr>
                <w:rFonts w:cs="Arial"/>
                <w:sz w:val="18"/>
                <w:szCs w:val="18"/>
              </w:rPr>
            </w:pPr>
          </w:p>
          <w:p w:rsidR="004F0347" w:rsidRPr="00256B1B" w:rsidRDefault="004F0347" w:rsidP="004513D3">
            <w:pPr>
              <w:rPr>
                <w:rFonts w:cs="Arial"/>
                <w:sz w:val="18"/>
                <w:szCs w:val="18"/>
              </w:rPr>
            </w:pPr>
            <w:r w:rsidRPr="00256B1B">
              <w:rPr>
                <w:rFonts w:cs="Arial"/>
                <w:sz w:val="18"/>
                <w:szCs w:val="18"/>
              </w:rPr>
              <w:t>No.</w:t>
            </w:r>
          </w:p>
        </w:tc>
        <w:tc>
          <w:tcPr>
            <w:tcW w:w="1985" w:type="dxa"/>
            <w:tcBorders>
              <w:bottom w:val="single" w:sz="4" w:space="0" w:color="auto"/>
            </w:tcBorders>
            <w:shd w:val="clear" w:color="auto" w:fill="D9D9D9" w:themeFill="background1" w:themeFillShade="D9"/>
          </w:tcPr>
          <w:p w:rsidR="004F0347" w:rsidRDefault="004F0347" w:rsidP="004513D3">
            <w:pPr>
              <w:rPr>
                <w:rFonts w:cs="Arial"/>
                <w:sz w:val="18"/>
                <w:szCs w:val="18"/>
              </w:rPr>
            </w:pPr>
          </w:p>
          <w:p w:rsidR="004F0347" w:rsidRPr="00256B1B" w:rsidRDefault="004F0347" w:rsidP="004513D3">
            <w:pPr>
              <w:rPr>
                <w:rFonts w:cs="Arial"/>
                <w:sz w:val="18"/>
                <w:szCs w:val="18"/>
              </w:rPr>
            </w:pPr>
            <w:r>
              <w:rPr>
                <w:rFonts w:cs="Arial"/>
                <w:sz w:val="18"/>
                <w:szCs w:val="18"/>
              </w:rPr>
              <w:t>Output</w:t>
            </w:r>
          </w:p>
        </w:tc>
        <w:tc>
          <w:tcPr>
            <w:tcW w:w="6378" w:type="dxa"/>
            <w:tcBorders>
              <w:bottom w:val="single" w:sz="4" w:space="0" w:color="auto"/>
            </w:tcBorders>
            <w:shd w:val="clear" w:color="auto" w:fill="D9D9D9" w:themeFill="background1" w:themeFillShade="D9"/>
          </w:tcPr>
          <w:p w:rsidR="004F0347" w:rsidRDefault="004F0347" w:rsidP="004513D3">
            <w:pPr>
              <w:rPr>
                <w:rFonts w:cs="Arial"/>
                <w:sz w:val="18"/>
                <w:szCs w:val="18"/>
              </w:rPr>
            </w:pPr>
            <w:r>
              <w:rPr>
                <w:rFonts w:cs="Arial"/>
                <w:sz w:val="18"/>
                <w:szCs w:val="18"/>
              </w:rPr>
              <w:t xml:space="preserve">Characteristics </w:t>
            </w:r>
          </w:p>
          <w:p w:rsidR="004F0347" w:rsidRDefault="004F0347" w:rsidP="004513D3">
            <w:pPr>
              <w:rPr>
                <w:rFonts w:cs="Arial"/>
                <w:sz w:val="18"/>
                <w:szCs w:val="18"/>
              </w:rPr>
            </w:pPr>
            <w:r>
              <w:rPr>
                <w:rFonts w:cs="Arial"/>
                <w:sz w:val="18"/>
                <w:szCs w:val="18"/>
              </w:rPr>
              <w:t>(e.g. for meetings/trainings: number of participants)</w:t>
            </w:r>
          </w:p>
          <w:p w:rsidR="004F0347" w:rsidRPr="00256B1B" w:rsidRDefault="004F0347" w:rsidP="004513D3">
            <w:pPr>
              <w:rPr>
                <w:rFonts w:cs="Arial"/>
                <w:sz w:val="18"/>
                <w:szCs w:val="18"/>
              </w:rPr>
            </w:pPr>
            <w:r>
              <w:rPr>
                <w:rFonts w:cs="Arial"/>
                <w:sz w:val="18"/>
                <w:szCs w:val="18"/>
              </w:rPr>
              <w:t>(e.g. for publications, documentation: format (printed/electronic); language)</w:t>
            </w:r>
          </w:p>
        </w:tc>
        <w:tc>
          <w:tcPr>
            <w:tcW w:w="2119" w:type="dxa"/>
            <w:tcBorders>
              <w:bottom w:val="single" w:sz="4" w:space="0" w:color="auto"/>
            </w:tcBorders>
            <w:shd w:val="clear" w:color="auto" w:fill="D9D9D9" w:themeFill="background1" w:themeFillShade="D9"/>
          </w:tcPr>
          <w:p w:rsidR="004F0347" w:rsidRDefault="004F0347" w:rsidP="004513D3">
            <w:pPr>
              <w:rPr>
                <w:rFonts w:cs="Arial"/>
                <w:sz w:val="18"/>
                <w:szCs w:val="18"/>
              </w:rPr>
            </w:pPr>
          </w:p>
          <w:p w:rsidR="004F0347" w:rsidRPr="00256B1B" w:rsidRDefault="004F0347" w:rsidP="004513D3">
            <w:pPr>
              <w:rPr>
                <w:rFonts w:cs="Arial"/>
                <w:sz w:val="18"/>
                <w:szCs w:val="18"/>
              </w:rPr>
            </w:pPr>
            <w:r>
              <w:rPr>
                <w:rFonts w:cs="Arial"/>
                <w:sz w:val="18"/>
                <w:szCs w:val="18"/>
              </w:rPr>
              <w:t>Target group</w:t>
            </w:r>
          </w:p>
          <w:p w:rsidR="004F0347" w:rsidRPr="00256B1B" w:rsidRDefault="004F0347" w:rsidP="004513D3">
            <w:pPr>
              <w:rPr>
                <w:rFonts w:cs="Arial"/>
                <w:sz w:val="18"/>
                <w:szCs w:val="18"/>
              </w:rPr>
            </w:pPr>
          </w:p>
        </w:tc>
      </w:tr>
    </w:tbl>
    <w:p w:rsidR="004F0347" w:rsidRDefault="004F0347" w:rsidP="004F0347">
      <w:pPr>
        <w:rPr>
          <w:rFonts w:cs="Arial"/>
          <w:sz w:val="20"/>
          <w:szCs w:val="20"/>
        </w:rPr>
        <w:sectPr w:rsidR="004F0347" w:rsidSect="0040486A">
          <w:type w:val="continuous"/>
          <w:pgSz w:w="12240" w:h="15840" w:code="1"/>
          <w:pgMar w:top="899" w:right="720" w:bottom="1440" w:left="720" w:header="720"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4F0347" w:rsidRPr="00256B1B" w:rsidTr="004513D3">
        <w:tc>
          <w:tcPr>
            <w:tcW w:w="534" w:type="dxa"/>
            <w:tcBorders>
              <w:bottom w:val="single" w:sz="4" w:space="0" w:color="auto"/>
            </w:tcBorders>
            <w:shd w:val="clear" w:color="auto" w:fill="auto"/>
          </w:tcPr>
          <w:p w:rsidR="004F0347" w:rsidRDefault="004F0347" w:rsidP="004513D3">
            <w:pPr>
              <w:rPr>
                <w:rFonts w:cs="Arial"/>
                <w:sz w:val="20"/>
                <w:szCs w:val="20"/>
              </w:rPr>
            </w:pPr>
          </w:p>
          <w:p w:rsidR="004F0347" w:rsidRDefault="007C2CFB" w:rsidP="004513D3">
            <w:pPr>
              <w:rPr>
                <w:rFonts w:cs="Arial"/>
                <w:sz w:val="20"/>
                <w:szCs w:val="20"/>
              </w:rPr>
            </w:pPr>
            <w:r>
              <w:rPr>
                <w:rFonts w:cs="Arial"/>
                <w:sz w:val="20"/>
                <w:szCs w:val="20"/>
              </w:rPr>
              <w:t>1</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2</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3</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4</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5</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6</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r>
              <w:rPr>
                <w:rFonts w:cs="Arial"/>
                <w:sz w:val="20"/>
                <w:szCs w:val="20"/>
              </w:rPr>
              <w:t>7</w:t>
            </w:r>
          </w:p>
          <w:p w:rsidR="007C2CFB" w:rsidRDefault="007C2CFB" w:rsidP="004513D3">
            <w:pPr>
              <w:rPr>
                <w:rFonts w:cs="Arial"/>
                <w:sz w:val="20"/>
                <w:szCs w:val="20"/>
              </w:rPr>
            </w:pPr>
          </w:p>
          <w:p w:rsidR="007C2CFB" w:rsidRDefault="007C2CFB" w:rsidP="004513D3">
            <w:pPr>
              <w:rPr>
                <w:rFonts w:cs="Arial"/>
                <w:sz w:val="20"/>
                <w:szCs w:val="20"/>
              </w:rPr>
            </w:pPr>
          </w:p>
          <w:p w:rsidR="007C2CFB" w:rsidRDefault="007C2CFB" w:rsidP="004513D3">
            <w:pPr>
              <w:rPr>
                <w:rFonts w:cs="Arial"/>
                <w:sz w:val="20"/>
                <w:szCs w:val="20"/>
              </w:rPr>
            </w:pPr>
          </w:p>
          <w:p w:rsidR="007C2CFB" w:rsidRDefault="00F63DA8" w:rsidP="004513D3">
            <w:pPr>
              <w:rPr>
                <w:rFonts w:cs="Arial"/>
                <w:sz w:val="20"/>
                <w:szCs w:val="20"/>
              </w:rPr>
            </w:pPr>
            <w:r>
              <w:rPr>
                <w:rFonts w:cs="Arial"/>
                <w:sz w:val="20"/>
                <w:szCs w:val="20"/>
              </w:rPr>
              <w:t>8</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9</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10</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11</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12</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13</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14</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15</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16</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17</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18</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19</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20</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21</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22</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23</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24</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25</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26</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27</w:t>
            </w: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p>
          <w:p w:rsidR="00F63DA8" w:rsidRDefault="00F63DA8" w:rsidP="004513D3">
            <w:pPr>
              <w:rPr>
                <w:rFonts w:cs="Arial"/>
                <w:sz w:val="20"/>
                <w:szCs w:val="20"/>
              </w:rPr>
            </w:pPr>
            <w:r>
              <w:rPr>
                <w:rFonts w:cs="Arial"/>
                <w:sz w:val="20"/>
                <w:szCs w:val="20"/>
              </w:rPr>
              <w:t>28</w:t>
            </w:r>
          </w:p>
          <w:p w:rsidR="004F0347" w:rsidRPr="00256B1B" w:rsidRDefault="004F0347" w:rsidP="004513D3">
            <w:pPr>
              <w:rPr>
                <w:rFonts w:cs="Arial"/>
                <w:sz w:val="20"/>
                <w:szCs w:val="20"/>
              </w:rPr>
            </w:pPr>
          </w:p>
        </w:tc>
        <w:tc>
          <w:tcPr>
            <w:tcW w:w="1985" w:type="dxa"/>
            <w:tcBorders>
              <w:bottom w:val="single" w:sz="4" w:space="0" w:color="auto"/>
            </w:tcBorders>
            <w:shd w:val="clear" w:color="auto" w:fill="auto"/>
          </w:tcPr>
          <w:p w:rsidR="004F0347" w:rsidRPr="00C14A8B" w:rsidRDefault="004F0347" w:rsidP="004513D3">
            <w:pPr>
              <w:rPr>
                <w:rFonts w:cs="Arial"/>
                <w:sz w:val="20"/>
                <w:szCs w:val="20"/>
              </w:rPr>
            </w:pPr>
          </w:p>
          <w:p w:rsidR="00DD098E" w:rsidRPr="00C14A8B" w:rsidRDefault="00DD098E" w:rsidP="00DD098E">
            <w:pPr>
              <w:rPr>
                <w:rFonts w:cs="Arial"/>
                <w:sz w:val="20"/>
                <w:szCs w:val="20"/>
              </w:rPr>
            </w:pPr>
            <w:r w:rsidRPr="00C14A8B">
              <w:rPr>
                <w:rFonts w:cs="Arial"/>
                <w:sz w:val="20"/>
                <w:szCs w:val="20"/>
              </w:rPr>
              <w:t xml:space="preserve">1 </w:t>
            </w:r>
            <w:r w:rsidR="002B24A9">
              <w:rPr>
                <w:rFonts w:cs="Arial"/>
                <w:sz w:val="20"/>
                <w:szCs w:val="20"/>
              </w:rPr>
              <w:t>Conference of members (including GA)</w:t>
            </w:r>
          </w:p>
          <w:p w:rsidR="00DD098E" w:rsidRPr="00C14A8B" w:rsidRDefault="00DD098E" w:rsidP="00DD098E">
            <w:pPr>
              <w:rPr>
                <w:rFonts w:cs="Arial"/>
                <w:sz w:val="20"/>
                <w:szCs w:val="20"/>
              </w:rPr>
            </w:pPr>
          </w:p>
          <w:p w:rsidR="00F04740" w:rsidRDefault="00F04740" w:rsidP="00DD098E">
            <w:pPr>
              <w:rPr>
                <w:rFonts w:cs="Arial"/>
                <w:sz w:val="20"/>
                <w:szCs w:val="20"/>
              </w:rPr>
            </w:pPr>
          </w:p>
          <w:p w:rsidR="00F04740" w:rsidRDefault="00F04740" w:rsidP="00DD098E">
            <w:pPr>
              <w:rPr>
                <w:rFonts w:cs="Arial"/>
                <w:sz w:val="20"/>
                <w:szCs w:val="20"/>
              </w:rPr>
            </w:pPr>
          </w:p>
          <w:p w:rsidR="00DD098E" w:rsidRPr="00C14A8B" w:rsidRDefault="00DD098E" w:rsidP="00DD098E">
            <w:pPr>
              <w:rPr>
                <w:rFonts w:cs="Arial"/>
                <w:sz w:val="20"/>
                <w:szCs w:val="20"/>
              </w:rPr>
            </w:pPr>
            <w:r w:rsidRPr="00C14A8B">
              <w:rPr>
                <w:rFonts w:cs="Arial"/>
                <w:sz w:val="20"/>
                <w:szCs w:val="20"/>
              </w:rPr>
              <w:t>1 European Council of National Platform Coordinators</w:t>
            </w:r>
          </w:p>
          <w:p w:rsidR="00DD098E" w:rsidRPr="00C14A8B" w:rsidRDefault="00DD098E" w:rsidP="004513D3">
            <w:pPr>
              <w:rPr>
                <w:rFonts w:cs="Arial"/>
                <w:sz w:val="20"/>
                <w:szCs w:val="20"/>
              </w:rPr>
            </w:pPr>
          </w:p>
          <w:p w:rsidR="00DD098E" w:rsidRPr="00C14A8B" w:rsidRDefault="00DD098E" w:rsidP="004513D3">
            <w:pPr>
              <w:rPr>
                <w:rFonts w:cs="Arial"/>
                <w:sz w:val="20"/>
                <w:szCs w:val="20"/>
              </w:rPr>
            </w:pPr>
          </w:p>
          <w:p w:rsidR="00F04740" w:rsidRDefault="00F04740" w:rsidP="00084441">
            <w:pPr>
              <w:rPr>
                <w:rFonts w:cs="Arial"/>
                <w:sz w:val="20"/>
                <w:szCs w:val="20"/>
              </w:rPr>
            </w:pPr>
          </w:p>
          <w:p w:rsidR="00F04740" w:rsidRDefault="00F04740" w:rsidP="00084441">
            <w:pPr>
              <w:rPr>
                <w:rFonts w:cs="Arial"/>
                <w:sz w:val="20"/>
                <w:szCs w:val="20"/>
              </w:rPr>
            </w:pPr>
          </w:p>
          <w:p w:rsidR="00084441" w:rsidRPr="00C14A8B" w:rsidRDefault="00707481" w:rsidP="00084441">
            <w:pPr>
              <w:rPr>
                <w:rFonts w:cs="Arial"/>
                <w:sz w:val="20"/>
                <w:szCs w:val="20"/>
              </w:rPr>
            </w:pPr>
            <w:r w:rsidRPr="00C14A8B">
              <w:rPr>
                <w:rFonts w:cs="Arial"/>
                <w:sz w:val="20"/>
                <w:szCs w:val="20"/>
              </w:rPr>
              <w:t xml:space="preserve">1 Meeting on good practices on hate crime </w:t>
            </w:r>
          </w:p>
          <w:p w:rsidR="00113B42" w:rsidRPr="00C14A8B" w:rsidRDefault="00113B42" w:rsidP="00084441">
            <w:pPr>
              <w:rPr>
                <w:rFonts w:cs="Arial"/>
                <w:sz w:val="20"/>
                <w:szCs w:val="20"/>
              </w:rPr>
            </w:pPr>
          </w:p>
          <w:p w:rsidR="00113B42" w:rsidRPr="00C14A8B" w:rsidRDefault="00113B42" w:rsidP="00113B42">
            <w:pPr>
              <w:rPr>
                <w:rFonts w:cs="Arial"/>
                <w:sz w:val="20"/>
                <w:szCs w:val="20"/>
              </w:rPr>
            </w:pPr>
            <w:r w:rsidRPr="00C14A8B">
              <w:rPr>
                <w:rFonts w:cs="Arial"/>
                <w:sz w:val="20"/>
                <w:szCs w:val="20"/>
              </w:rPr>
              <w:t>1 expert group meeting on community mobilisation</w:t>
            </w:r>
          </w:p>
          <w:p w:rsidR="00113B42" w:rsidRDefault="00113B42" w:rsidP="00084441">
            <w:pPr>
              <w:rPr>
                <w:rFonts w:cs="Arial"/>
                <w:sz w:val="20"/>
                <w:szCs w:val="20"/>
              </w:rPr>
            </w:pPr>
          </w:p>
          <w:p w:rsidR="00F04740" w:rsidRPr="00C14A8B" w:rsidRDefault="00F04740" w:rsidP="00084441">
            <w:pPr>
              <w:rPr>
                <w:rFonts w:cs="Arial"/>
                <w:sz w:val="20"/>
                <w:szCs w:val="20"/>
              </w:rPr>
            </w:pPr>
          </w:p>
          <w:p w:rsidR="00F5697A" w:rsidRPr="00C14A8B" w:rsidRDefault="00F5697A" w:rsidP="00084441">
            <w:pPr>
              <w:rPr>
                <w:rFonts w:cs="Arial"/>
                <w:sz w:val="20"/>
                <w:szCs w:val="20"/>
              </w:rPr>
            </w:pPr>
            <w:r w:rsidRPr="00C14A8B">
              <w:rPr>
                <w:rFonts w:cs="Arial"/>
                <w:sz w:val="20"/>
                <w:szCs w:val="20"/>
              </w:rPr>
              <w:t>1 capacity building training</w:t>
            </w:r>
            <w:r w:rsidR="00C14A8B" w:rsidRPr="00C14A8B">
              <w:rPr>
                <w:rFonts w:cs="Arial"/>
                <w:sz w:val="20"/>
                <w:szCs w:val="20"/>
              </w:rPr>
              <w:t xml:space="preserve"> on community organisation</w:t>
            </w:r>
          </w:p>
          <w:p w:rsidR="00084441" w:rsidRDefault="00084441" w:rsidP="00084441">
            <w:pPr>
              <w:rPr>
                <w:rFonts w:cs="Arial"/>
                <w:sz w:val="20"/>
                <w:szCs w:val="20"/>
              </w:rPr>
            </w:pPr>
          </w:p>
          <w:p w:rsidR="00F04740" w:rsidRPr="00C14A8B" w:rsidRDefault="00F04740"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 xml:space="preserve">Communication products on shadow report </w:t>
            </w:r>
            <w:r w:rsidR="002B24A9">
              <w:rPr>
                <w:rFonts w:cs="Arial"/>
                <w:sz w:val="20"/>
                <w:szCs w:val="20"/>
              </w:rPr>
              <w:t xml:space="preserve">(racist crime) </w:t>
            </w:r>
            <w:r w:rsidRPr="00C14A8B">
              <w:rPr>
                <w:rFonts w:cs="Arial"/>
                <w:sz w:val="20"/>
                <w:szCs w:val="20"/>
              </w:rPr>
              <w:t>findings</w:t>
            </w:r>
          </w:p>
          <w:p w:rsidR="00084441" w:rsidRPr="00C14A8B" w:rsidRDefault="00084441" w:rsidP="00084441">
            <w:pPr>
              <w:rPr>
                <w:rFonts w:cs="Arial"/>
                <w:sz w:val="20"/>
                <w:szCs w:val="20"/>
              </w:rPr>
            </w:pPr>
          </w:p>
          <w:p w:rsidR="00A81DC2" w:rsidRPr="00C14A8B" w:rsidRDefault="00A81DC2" w:rsidP="00084441">
            <w:pPr>
              <w:rPr>
                <w:rFonts w:cs="Arial"/>
                <w:sz w:val="20"/>
                <w:szCs w:val="20"/>
              </w:rPr>
            </w:pPr>
          </w:p>
          <w:p w:rsidR="00A81DC2" w:rsidRPr="00C14A8B" w:rsidRDefault="00A81DC2" w:rsidP="00084441">
            <w:pPr>
              <w:rPr>
                <w:rFonts w:cs="Arial"/>
                <w:sz w:val="20"/>
                <w:szCs w:val="20"/>
              </w:rPr>
            </w:pPr>
            <w:r w:rsidRPr="00C14A8B">
              <w:rPr>
                <w:rFonts w:cs="Arial"/>
                <w:sz w:val="20"/>
                <w:szCs w:val="20"/>
              </w:rPr>
              <w:t>1 hate speech training for MEPs</w:t>
            </w:r>
          </w:p>
          <w:p w:rsidR="00084441" w:rsidRDefault="00084441" w:rsidP="00084441">
            <w:pPr>
              <w:rPr>
                <w:rFonts w:cs="Arial"/>
                <w:sz w:val="20"/>
                <w:szCs w:val="20"/>
              </w:rPr>
            </w:pPr>
          </w:p>
          <w:p w:rsidR="00A0458A" w:rsidRDefault="00A0458A" w:rsidP="00084441">
            <w:pPr>
              <w:rPr>
                <w:rFonts w:cs="Arial"/>
                <w:sz w:val="20"/>
                <w:szCs w:val="20"/>
              </w:rPr>
            </w:pPr>
          </w:p>
          <w:p w:rsidR="00A0458A" w:rsidRPr="00C14A8B" w:rsidRDefault="00A0458A" w:rsidP="00A0458A">
            <w:pPr>
              <w:rPr>
                <w:rFonts w:cs="Arial"/>
                <w:sz w:val="20"/>
                <w:szCs w:val="20"/>
              </w:rPr>
            </w:pPr>
            <w:r w:rsidRPr="00C14A8B">
              <w:rPr>
                <w:rFonts w:cs="Arial"/>
                <w:sz w:val="20"/>
                <w:szCs w:val="20"/>
              </w:rPr>
              <w:t>4 national / European workshops with Operational managers</w:t>
            </w:r>
          </w:p>
          <w:p w:rsidR="00A0458A" w:rsidRPr="00C14A8B" w:rsidRDefault="00A0458A" w:rsidP="00084441">
            <w:pPr>
              <w:rPr>
                <w:rFonts w:cs="Arial"/>
                <w:sz w:val="20"/>
                <w:szCs w:val="20"/>
              </w:rPr>
            </w:pPr>
          </w:p>
          <w:p w:rsidR="00C14A8B" w:rsidRPr="00C14A8B" w:rsidRDefault="00C14A8B" w:rsidP="00084441">
            <w:pPr>
              <w:rPr>
                <w:rFonts w:cs="Arial"/>
                <w:sz w:val="20"/>
                <w:szCs w:val="20"/>
              </w:rPr>
            </w:pPr>
          </w:p>
          <w:p w:rsidR="00084441" w:rsidRPr="00C14A8B" w:rsidRDefault="00A84F23" w:rsidP="00084441">
            <w:pPr>
              <w:rPr>
                <w:rFonts w:cs="Arial"/>
                <w:sz w:val="20"/>
                <w:szCs w:val="20"/>
              </w:rPr>
            </w:pPr>
            <w:r w:rsidRPr="00C14A8B">
              <w:rPr>
                <w:rFonts w:cs="Arial"/>
                <w:sz w:val="20"/>
                <w:szCs w:val="20"/>
              </w:rPr>
              <w:t xml:space="preserve">1 </w:t>
            </w:r>
            <w:r w:rsidR="00084441" w:rsidRPr="00C14A8B">
              <w:rPr>
                <w:rFonts w:cs="Arial"/>
                <w:sz w:val="20"/>
                <w:szCs w:val="20"/>
              </w:rPr>
              <w:t xml:space="preserve">Launch of the </w:t>
            </w:r>
            <w:r w:rsidRPr="00C14A8B">
              <w:rPr>
                <w:rFonts w:cs="Arial"/>
                <w:sz w:val="20"/>
                <w:szCs w:val="20"/>
              </w:rPr>
              <w:t>s</w:t>
            </w:r>
            <w:r w:rsidR="00084441" w:rsidRPr="00C14A8B">
              <w:rPr>
                <w:rFonts w:cs="Arial"/>
                <w:sz w:val="20"/>
                <w:szCs w:val="20"/>
              </w:rPr>
              <w:t>hadow report (event)</w:t>
            </w:r>
            <w:r w:rsidRPr="00C14A8B">
              <w:rPr>
                <w:rFonts w:cs="Arial"/>
                <w:sz w:val="20"/>
                <w:szCs w:val="20"/>
              </w:rPr>
              <w:t xml:space="preserve"> in the European parliament</w:t>
            </w:r>
          </w:p>
          <w:p w:rsidR="00084441" w:rsidRPr="00C14A8B" w:rsidRDefault="00084441" w:rsidP="00084441">
            <w:pPr>
              <w:rPr>
                <w:rFonts w:cs="Arial"/>
                <w:sz w:val="20"/>
                <w:szCs w:val="20"/>
              </w:rPr>
            </w:pPr>
          </w:p>
          <w:p w:rsidR="00084441" w:rsidRPr="00C14A8B" w:rsidRDefault="00084441" w:rsidP="00084441">
            <w:pPr>
              <w:jc w:val="both"/>
              <w:rPr>
                <w:rFonts w:cs="Arial"/>
                <w:sz w:val="20"/>
                <w:szCs w:val="20"/>
              </w:rPr>
            </w:pPr>
            <w:r w:rsidRPr="00C14A8B">
              <w:rPr>
                <w:rFonts w:cs="Arial"/>
                <w:sz w:val="20"/>
                <w:szCs w:val="20"/>
              </w:rPr>
              <w:t>Launch of the book on People of African Descent/Black Europeans</w:t>
            </w:r>
          </w:p>
          <w:p w:rsidR="00084441" w:rsidRPr="00C14A8B" w:rsidRDefault="00084441" w:rsidP="00084441">
            <w:pPr>
              <w:jc w:val="both"/>
              <w:rPr>
                <w:rFonts w:cs="Arial"/>
                <w:sz w:val="20"/>
                <w:szCs w:val="20"/>
              </w:rPr>
            </w:pPr>
          </w:p>
          <w:p w:rsidR="00084441" w:rsidRPr="00C14A8B" w:rsidRDefault="00084441" w:rsidP="00084441">
            <w:pPr>
              <w:jc w:val="both"/>
              <w:rPr>
                <w:rFonts w:cs="Arial"/>
                <w:sz w:val="20"/>
                <w:szCs w:val="20"/>
              </w:rPr>
            </w:pPr>
          </w:p>
          <w:p w:rsidR="00084441" w:rsidRPr="00C14A8B" w:rsidRDefault="00084441" w:rsidP="00084441">
            <w:pPr>
              <w:jc w:val="both"/>
              <w:rPr>
                <w:rFonts w:cs="Arial"/>
                <w:sz w:val="20"/>
                <w:szCs w:val="20"/>
              </w:rPr>
            </w:pPr>
            <w:r w:rsidRPr="00C14A8B">
              <w:rPr>
                <w:rFonts w:cs="Arial"/>
                <w:sz w:val="20"/>
                <w:szCs w:val="20"/>
              </w:rPr>
              <w:t>Communication products on equality data collection</w:t>
            </w:r>
          </w:p>
          <w:p w:rsidR="00084441" w:rsidRPr="00C14A8B" w:rsidRDefault="00084441" w:rsidP="00084441">
            <w:pPr>
              <w:jc w:val="both"/>
              <w:rPr>
                <w:rFonts w:cs="Arial"/>
                <w:sz w:val="20"/>
                <w:szCs w:val="20"/>
              </w:rPr>
            </w:pPr>
          </w:p>
          <w:p w:rsidR="00084441" w:rsidRPr="00C14A8B" w:rsidRDefault="00084441" w:rsidP="00084441">
            <w:pPr>
              <w:jc w:val="both"/>
              <w:rPr>
                <w:rFonts w:cs="Arial"/>
                <w:sz w:val="20"/>
                <w:szCs w:val="20"/>
              </w:rPr>
            </w:pPr>
            <w:r w:rsidRPr="00C14A8B">
              <w:rPr>
                <w:rFonts w:cs="Arial"/>
                <w:sz w:val="20"/>
                <w:szCs w:val="20"/>
              </w:rPr>
              <w:t xml:space="preserve">Communication products on Muslim women </w:t>
            </w:r>
          </w:p>
          <w:p w:rsidR="00084441" w:rsidRPr="00C14A8B" w:rsidRDefault="00084441" w:rsidP="00084441">
            <w:pPr>
              <w:jc w:val="both"/>
              <w:rPr>
                <w:rFonts w:cs="Arial"/>
                <w:sz w:val="20"/>
                <w:szCs w:val="20"/>
              </w:rPr>
            </w:pPr>
          </w:p>
          <w:p w:rsidR="002B24A9" w:rsidRDefault="002B24A9" w:rsidP="00084441">
            <w:pPr>
              <w:jc w:val="both"/>
              <w:rPr>
                <w:rFonts w:cs="Arial"/>
                <w:sz w:val="20"/>
                <w:szCs w:val="20"/>
              </w:rPr>
            </w:pPr>
          </w:p>
          <w:p w:rsidR="002F0567" w:rsidRDefault="002F0567" w:rsidP="00084441">
            <w:pPr>
              <w:jc w:val="both"/>
              <w:rPr>
                <w:rFonts w:cs="Arial"/>
                <w:sz w:val="20"/>
                <w:szCs w:val="20"/>
              </w:rPr>
            </w:pPr>
          </w:p>
          <w:p w:rsidR="00414998" w:rsidRPr="00C14A8B" w:rsidRDefault="00584CB9" w:rsidP="00084441">
            <w:pPr>
              <w:jc w:val="both"/>
              <w:rPr>
                <w:rFonts w:cs="Arial"/>
                <w:sz w:val="20"/>
                <w:szCs w:val="20"/>
              </w:rPr>
            </w:pPr>
            <w:r w:rsidRPr="00C14A8B">
              <w:rPr>
                <w:rFonts w:cs="Arial"/>
                <w:sz w:val="20"/>
                <w:szCs w:val="20"/>
              </w:rPr>
              <w:t>1 Debunking-myth leaflet on Jews</w:t>
            </w:r>
          </w:p>
          <w:p w:rsidR="00465136" w:rsidRPr="00C14A8B" w:rsidRDefault="00465136" w:rsidP="00084441">
            <w:pPr>
              <w:jc w:val="both"/>
              <w:rPr>
                <w:rFonts w:cs="Arial"/>
                <w:sz w:val="20"/>
                <w:szCs w:val="20"/>
              </w:rPr>
            </w:pPr>
          </w:p>
          <w:p w:rsidR="00465136" w:rsidRPr="00C14A8B" w:rsidRDefault="00465136" w:rsidP="00084441">
            <w:pPr>
              <w:jc w:val="both"/>
              <w:rPr>
                <w:rFonts w:cs="Arial"/>
                <w:sz w:val="20"/>
                <w:szCs w:val="20"/>
              </w:rPr>
            </w:pPr>
          </w:p>
          <w:p w:rsidR="00465136" w:rsidRPr="00C14A8B" w:rsidRDefault="00465136" w:rsidP="00084441">
            <w:pPr>
              <w:jc w:val="both"/>
              <w:rPr>
                <w:rFonts w:cs="Arial"/>
                <w:sz w:val="20"/>
                <w:szCs w:val="20"/>
              </w:rPr>
            </w:pPr>
          </w:p>
          <w:p w:rsidR="00084441" w:rsidRPr="00C14A8B" w:rsidRDefault="00D23B0D" w:rsidP="00084441">
            <w:pPr>
              <w:jc w:val="both"/>
              <w:rPr>
                <w:rFonts w:cs="Arial"/>
                <w:sz w:val="20"/>
                <w:szCs w:val="20"/>
              </w:rPr>
            </w:pPr>
            <w:r w:rsidRPr="00C14A8B">
              <w:rPr>
                <w:rFonts w:cs="Arial"/>
                <w:sz w:val="20"/>
                <w:szCs w:val="20"/>
              </w:rPr>
              <w:t>Promotional</w:t>
            </w:r>
            <w:r w:rsidR="00084441" w:rsidRPr="00C14A8B">
              <w:rPr>
                <w:rFonts w:cs="Arial"/>
                <w:sz w:val="20"/>
                <w:szCs w:val="20"/>
              </w:rPr>
              <w:t xml:space="preserve"> Equal@work </w:t>
            </w:r>
            <w:r w:rsidRPr="00C14A8B">
              <w:rPr>
                <w:rFonts w:cs="Arial"/>
                <w:sz w:val="20"/>
                <w:szCs w:val="20"/>
              </w:rPr>
              <w:t>video</w:t>
            </w:r>
          </w:p>
          <w:p w:rsidR="00084441" w:rsidRPr="00C14A8B" w:rsidRDefault="00084441" w:rsidP="00084441">
            <w:pPr>
              <w:rPr>
                <w:rFonts w:cs="Arial"/>
                <w:sz w:val="20"/>
                <w:szCs w:val="20"/>
                <w:lang w:val="en-US"/>
              </w:rPr>
            </w:pPr>
          </w:p>
          <w:p w:rsidR="00D23B0D" w:rsidRPr="00C14A8B" w:rsidRDefault="00D23B0D" w:rsidP="00084441">
            <w:pPr>
              <w:rPr>
                <w:rFonts w:cs="Arial"/>
                <w:sz w:val="20"/>
                <w:szCs w:val="20"/>
                <w:lang w:val="en-US"/>
              </w:rPr>
            </w:pPr>
          </w:p>
          <w:p w:rsidR="00017177" w:rsidRPr="00C14A8B" w:rsidRDefault="00017177" w:rsidP="00084441">
            <w:pPr>
              <w:rPr>
                <w:rFonts w:cs="Arial"/>
                <w:sz w:val="20"/>
                <w:szCs w:val="20"/>
                <w:lang w:val="en-US"/>
              </w:rPr>
            </w:pPr>
          </w:p>
          <w:p w:rsidR="00017177" w:rsidRPr="00C14A8B" w:rsidRDefault="00017177" w:rsidP="00084441">
            <w:pPr>
              <w:rPr>
                <w:rFonts w:cs="Arial"/>
                <w:sz w:val="20"/>
                <w:szCs w:val="20"/>
                <w:lang w:val="en-US"/>
              </w:rPr>
            </w:pPr>
          </w:p>
          <w:p w:rsidR="00017177" w:rsidRPr="00C14A8B" w:rsidRDefault="00017177" w:rsidP="00084441">
            <w:pPr>
              <w:rPr>
                <w:rFonts w:cs="Arial"/>
                <w:sz w:val="20"/>
                <w:szCs w:val="20"/>
                <w:lang w:val="en-US"/>
              </w:rPr>
            </w:pPr>
          </w:p>
          <w:p w:rsidR="00017177" w:rsidRPr="00C14A8B" w:rsidRDefault="00017177" w:rsidP="00084441">
            <w:pPr>
              <w:rPr>
                <w:rFonts w:cs="Arial"/>
                <w:sz w:val="20"/>
                <w:szCs w:val="20"/>
                <w:lang w:val="en-US"/>
              </w:rPr>
            </w:pPr>
          </w:p>
          <w:p w:rsidR="00017177" w:rsidRPr="00C14A8B" w:rsidRDefault="00017177" w:rsidP="00084441">
            <w:pPr>
              <w:rPr>
                <w:rFonts w:cs="Arial"/>
                <w:sz w:val="20"/>
                <w:szCs w:val="20"/>
                <w:lang w:val="en-US"/>
              </w:rPr>
            </w:pPr>
          </w:p>
          <w:p w:rsidR="00084441" w:rsidRPr="00C14A8B" w:rsidRDefault="00084441" w:rsidP="00084441">
            <w:pPr>
              <w:jc w:val="both"/>
              <w:rPr>
                <w:rFonts w:cs="Arial"/>
                <w:sz w:val="20"/>
                <w:szCs w:val="20"/>
                <w:lang w:val="en-US"/>
              </w:rPr>
            </w:pPr>
            <w:r w:rsidRPr="002B24A9">
              <w:rPr>
                <w:rFonts w:cs="Arial"/>
                <w:sz w:val="20"/>
                <w:szCs w:val="20"/>
                <w:lang w:val="en-US"/>
              </w:rPr>
              <w:t>Resource centres on strategic priorities</w:t>
            </w:r>
          </w:p>
          <w:p w:rsidR="00084441" w:rsidRPr="00C14A8B" w:rsidRDefault="00084441" w:rsidP="00084441">
            <w:pPr>
              <w:jc w:val="both"/>
              <w:rPr>
                <w:rFonts w:cs="Arial"/>
                <w:sz w:val="20"/>
                <w:szCs w:val="20"/>
                <w:lang w:val="en-US"/>
              </w:rPr>
            </w:pPr>
          </w:p>
          <w:p w:rsidR="00084441" w:rsidRPr="00C14A8B" w:rsidRDefault="00084441" w:rsidP="00084441">
            <w:pPr>
              <w:jc w:val="both"/>
              <w:rPr>
                <w:rFonts w:cs="Arial"/>
                <w:sz w:val="20"/>
                <w:szCs w:val="20"/>
                <w:lang w:val="en-US"/>
              </w:rPr>
            </w:pPr>
          </w:p>
          <w:p w:rsidR="00084441" w:rsidRPr="00C14A8B" w:rsidRDefault="00084441" w:rsidP="00084441">
            <w:pPr>
              <w:jc w:val="both"/>
              <w:rPr>
                <w:rFonts w:cs="Arial"/>
                <w:sz w:val="20"/>
                <w:szCs w:val="20"/>
                <w:lang w:val="en-US"/>
              </w:rPr>
            </w:pPr>
          </w:p>
          <w:p w:rsidR="00D23B0D" w:rsidRPr="00C14A8B" w:rsidRDefault="00D23B0D" w:rsidP="00084441">
            <w:pPr>
              <w:jc w:val="both"/>
              <w:rPr>
                <w:rFonts w:cs="Arial"/>
                <w:sz w:val="20"/>
                <w:szCs w:val="20"/>
              </w:rPr>
            </w:pPr>
          </w:p>
          <w:p w:rsidR="00084441" w:rsidRPr="00C14A8B" w:rsidRDefault="00D23B0D" w:rsidP="00084441">
            <w:pPr>
              <w:jc w:val="both"/>
              <w:rPr>
                <w:rFonts w:cs="Arial"/>
                <w:sz w:val="20"/>
                <w:szCs w:val="20"/>
              </w:rPr>
            </w:pPr>
            <w:r w:rsidRPr="00C14A8B">
              <w:rPr>
                <w:rFonts w:cs="Arial"/>
                <w:sz w:val="20"/>
                <w:szCs w:val="20"/>
              </w:rPr>
              <w:t>At least 10 b</w:t>
            </w:r>
            <w:r w:rsidR="00084441" w:rsidRPr="00C14A8B">
              <w:rPr>
                <w:rFonts w:cs="Arial"/>
                <w:sz w:val="20"/>
                <w:szCs w:val="20"/>
              </w:rPr>
              <w:t>logs/articles about ENAR’s strategic priorities</w:t>
            </w:r>
          </w:p>
          <w:p w:rsidR="00084441" w:rsidRPr="00C14A8B" w:rsidRDefault="00084441" w:rsidP="00084441">
            <w:pPr>
              <w:jc w:val="both"/>
              <w:rPr>
                <w:rFonts w:cs="Arial"/>
                <w:sz w:val="20"/>
                <w:szCs w:val="20"/>
              </w:rPr>
            </w:pPr>
          </w:p>
          <w:p w:rsidR="00D23B0D" w:rsidRPr="00C14A8B" w:rsidRDefault="00D23B0D" w:rsidP="00084441">
            <w:pPr>
              <w:jc w:val="both"/>
              <w:rPr>
                <w:rFonts w:cs="Arial"/>
                <w:sz w:val="20"/>
                <w:szCs w:val="20"/>
              </w:rPr>
            </w:pPr>
          </w:p>
          <w:p w:rsidR="00D23B0D" w:rsidRPr="00C14A8B" w:rsidRDefault="00D23B0D" w:rsidP="00084441">
            <w:pPr>
              <w:jc w:val="both"/>
              <w:rPr>
                <w:rFonts w:cs="Arial"/>
                <w:sz w:val="20"/>
                <w:szCs w:val="20"/>
              </w:rPr>
            </w:pPr>
          </w:p>
          <w:p w:rsidR="00084441" w:rsidRPr="00C14A8B" w:rsidRDefault="00084441" w:rsidP="00084441">
            <w:pPr>
              <w:jc w:val="both"/>
              <w:rPr>
                <w:rFonts w:cs="Arial"/>
                <w:sz w:val="20"/>
                <w:szCs w:val="20"/>
              </w:rPr>
            </w:pPr>
            <w:r w:rsidRPr="00C14A8B">
              <w:rPr>
                <w:rFonts w:cs="Arial"/>
                <w:sz w:val="20"/>
                <w:szCs w:val="20"/>
              </w:rPr>
              <w:t xml:space="preserve">At least 20 press statements </w:t>
            </w:r>
          </w:p>
          <w:p w:rsidR="00084441" w:rsidRPr="00C14A8B" w:rsidRDefault="00084441" w:rsidP="00084441">
            <w:pPr>
              <w:jc w:val="both"/>
              <w:rPr>
                <w:rFonts w:cs="Arial"/>
                <w:sz w:val="20"/>
                <w:szCs w:val="20"/>
              </w:rPr>
            </w:pPr>
          </w:p>
          <w:p w:rsidR="00D23B0D" w:rsidRPr="00C14A8B" w:rsidRDefault="00D23B0D" w:rsidP="00084441">
            <w:pPr>
              <w:jc w:val="both"/>
              <w:rPr>
                <w:rFonts w:cs="Arial"/>
                <w:sz w:val="20"/>
                <w:szCs w:val="20"/>
              </w:rPr>
            </w:pPr>
          </w:p>
          <w:p w:rsidR="00084441" w:rsidRPr="00C14A8B" w:rsidRDefault="00084441" w:rsidP="00084441">
            <w:pPr>
              <w:jc w:val="both"/>
              <w:rPr>
                <w:rFonts w:cs="Arial"/>
                <w:sz w:val="20"/>
                <w:szCs w:val="20"/>
              </w:rPr>
            </w:pPr>
            <w:r w:rsidRPr="00C14A8B">
              <w:rPr>
                <w:rFonts w:cs="Arial"/>
                <w:sz w:val="20"/>
                <w:szCs w:val="20"/>
              </w:rPr>
              <w:t xml:space="preserve">At least 5 op-eds </w:t>
            </w:r>
          </w:p>
          <w:p w:rsidR="00084441" w:rsidRPr="00C14A8B" w:rsidRDefault="00084441" w:rsidP="00084441">
            <w:pPr>
              <w:jc w:val="both"/>
              <w:rPr>
                <w:rFonts w:cs="Arial"/>
                <w:sz w:val="20"/>
                <w:szCs w:val="20"/>
              </w:rPr>
            </w:pPr>
          </w:p>
          <w:p w:rsidR="00084441" w:rsidRPr="00C14A8B" w:rsidRDefault="00084441" w:rsidP="00084441">
            <w:pPr>
              <w:jc w:val="both"/>
              <w:rPr>
                <w:rFonts w:cs="Arial"/>
                <w:sz w:val="20"/>
                <w:szCs w:val="20"/>
              </w:rPr>
            </w:pPr>
          </w:p>
          <w:p w:rsidR="00084441" w:rsidRPr="00C14A8B" w:rsidRDefault="00084441" w:rsidP="00084441">
            <w:pPr>
              <w:jc w:val="both"/>
              <w:rPr>
                <w:rFonts w:cs="Arial"/>
                <w:sz w:val="20"/>
                <w:szCs w:val="20"/>
              </w:rPr>
            </w:pPr>
            <w:r w:rsidRPr="00C14A8B">
              <w:rPr>
                <w:rFonts w:cs="Arial"/>
                <w:sz w:val="20"/>
                <w:szCs w:val="20"/>
              </w:rPr>
              <w:t>4 quarterly webzine editions</w:t>
            </w:r>
          </w:p>
          <w:p w:rsidR="00084441" w:rsidRPr="00C14A8B" w:rsidRDefault="00084441" w:rsidP="00084441">
            <w:pPr>
              <w:jc w:val="both"/>
              <w:rPr>
                <w:rFonts w:cs="Arial"/>
                <w:sz w:val="20"/>
                <w:szCs w:val="20"/>
              </w:rPr>
            </w:pPr>
          </w:p>
          <w:p w:rsidR="00D23B0D" w:rsidRPr="00C14A8B" w:rsidRDefault="00D23B0D" w:rsidP="00084441">
            <w:pPr>
              <w:jc w:val="both"/>
              <w:rPr>
                <w:rFonts w:cs="Arial"/>
                <w:sz w:val="20"/>
                <w:szCs w:val="20"/>
              </w:rPr>
            </w:pPr>
          </w:p>
          <w:p w:rsidR="00D23B0D" w:rsidRPr="00C14A8B" w:rsidRDefault="00D23B0D" w:rsidP="00084441">
            <w:pPr>
              <w:jc w:val="both"/>
              <w:rPr>
                <w:rFonts w:cs="Arial"/>
                <w:sz w:val="20"/>
                <w:szCs w:val="20"/>
              </w:rPr>
            </w:pPr>
          </w:p>
          <w:p w:rsidR="00D23B0D" w:rsidRPr="00C14A8B" w:rsidRDefault="00D23B0D" w:rsidP="00084441">
            <w:pPr>
              <w:jc w:val="both"/>
              <w:rPr>
                <w:rFonts w:cs="Arial"/>
                <w:sz w:val="20"/>
                <w:szCs w:val="20"/>
              </w:rPr>
            </w:pPr>
          </w:p>
          <w:p w:rsidR="00084441" w:rsidRPr="00C14A8B" w:rsidRDefault="00084441" w:rsidP="00084441">
            <w:pPr>
              <w:jc w:val="both"/>
              <w:rPr>
                <w:rFonts w:cs="Arial"/>
                <w:sz w:val="20"/>
                <w:szCs w:val="20"/>
              </w:rPr>
            </w:pPr>
            <w:r w:rsidRPr="00C14A8B">
              <w:rPr>
                <w:rFonts w:cs="Arial"/>
                <w:sz w:val="20"/>
                <w:szCs w:val="20"/>
              </w:rPr>
              <w:t>1 online database of ra</w:t>
            </w:r>
            <w:r w:rsidR="00CB6EF2">
              <w:rPr>
                <w:rFonts w:cs="Arial"/>
                <w:sz w:val="20"/>
                <w:szCs w:val="20"/>
              </w:rPr>
              <w:t>cial discrimination</w:t>
            </w:r>
            <w:r w:rsidRPr="00C14A8B">
              <w:rPr>
                <w:rFonts w:cs="Arial"/>
                <w:sz w:val="20"/>
                <w:szCs w:val="20"/>
              </w:rPr>
              <w:t xml:space="preserve"> incidents </w:t>
            </w:r>
          </w:p>
          <w:p w:rsidR="00084441" w:rsidRPr="00C14A8B" w:rsidRDefault="00084441" w:rsidP="00084441">
            <w:pPr>
              <w:jc w:val="both"/>
              <w:rPr>
                <w:rFonts w:cs="Arial"/>
                <w:sz w:val="20"/>
                <w:szCs w:val="20"/>
              </w:rPr>
            </w:pPr>
          </w:p>
          <w:p w:rsidR="00084441" w:rsidRPr="00C14A8B" w:rsidRDefault="00084441" w:rsidP="00084441">
            <w:pPr>
              <w:jc w:val="both"/>
              <w:rPr>
                <w:rFonts w:cs="Arial"/>
                <w:sz w:val="20"/>
                <w:szCs w:val="20"/>
              </w:rPr>
            </w:pPr>
            <w:r w:rsidRPr="00C14A8B">
              <w:rPr>
                <w:rFonts w:cs="Arial"/>
                <w:sz w:val="20"/>
                <w:szCs w:val="20"/>
              </w:rPr>
              <w:t>1 annual report</w:t>
            </w:r>
          </w:p>
          <w:p w:rsidR="00084441" w:rsidRPr="00C14A8B" w:rsidRDefault="00084441" w:rsidP="00084441">
            <w:pPr>
              <w:jc w:val="both"/>
              <w:rPr>
                <w:rFonts w:cs="Arial"/>
                <w:sz w:val="20"/>
                <w:szCs w:val="20"/>
              </w:rPr>
            </w:pPr>
          </w:p>
          <w:p w:rsidR="00084441" w:rsidRPr="00C14A8B" w:rsidRDefault="00084441" w:rsidP="00084441">
            <w:pPr>
              <w:jc w:val="both"/>
              <w:rPr>
                <w:rFonts w:cs="Arial"/>
                <w:sz w:val="20"/>
                <w:szCs w:val="20"/>
              </w:rPr>
            </w:pPr>
          </w:p>
          <w:p w:rsidR="00084441" w:rsidRDefault="00084441" w:rsidP="00084441">
            <w:pPr>
              <w:jc w:val="both"/>
              <w:rPr>
                <w:rFonts w:cs="Arial"/>
                <w:sz w:val="20"/>
                <w:szCs w:val="20"/>
              </w:rPr>
            </w:pPr>
          </w:p>
          <w:p w:rsidR="003135DD" w:rsidRPr="00C14A8B" w:rsidRDefault="003135DD" w:rsidP="00084441">
            <w:pPr>
              <w:jc w:val="both"/>
              <w:rPr>
                <w:rFonts w:cs="Arial"/>
                <w:sz w:val="20"/>
                <w:szCs w:val="20"/>
              </w:rPr>
            </w:pPr>
          </w:p>
          <w:p w:rsidR="00D23B0D" w:rsidRPr="00C14A8B" w:rsidRDefault="00D23B0D" w:rsidP="00084441">
            <w:pPr>
              <w:jc w:val="both"/>
              <w:rPr>
                <w:rFonts w:cs="Arial"/>
                <w:sz w:val="20"/>
                <w:szCs w:val="20"/>
              </w:rPr>
            </w:pPr>
          </w:p>
          <w:p w:rsidR="00084441" w:rsidRPr="00C14A8B" w:rsidRDefault="00084441" w:rsidP="00084441">
            <w:pPr>
              <w:jc w:val="both"/>
              <w:rPr>
                <w:rFonts w:cs="Arial"/>
                <w:sz w:val="20"/>
                <w:szCs w:val="20"/>
              </w:rPr>
            </w:pPr>
            <w:r w:rsidRPr="00C14A8B">
              <w:rPr>
                <w:rFonts w:cs="Arial"/>
                <w:sz w:val="20"/>
                <w:szCs w:val="20"/>
              </w:rPr>
              <w:t>1 video on ENAR’s annual activities</w:t>
            </w:r>
          </w:p>
          <w:p w:rsidR="00084441" w:rsidRPr="00C14A8B" w:rsidRDefault="00084441" w:rsidP="00084441">
            <w:pPr>
              <w:rPr>
                <w:rFonts w:cs="Arial"/>
                <w:sz w:val="20"/>
                <w:szCs w:val="20"/>
                <w:lang w:val="en-US"/>
              </w:rPr>
            </w:pPr>
          </w:p>
          <w:p w:rsidR="00D23B0D" w:rsidRPr="00C14A8B" w:rsidRDefault="00D23B0D" w:rsidP="004513D3">
            <w:pPr>
              <w:rPr>
                <w:rFonts w:cs="Arial"/>
                <w:sz w:val="20"/>
                <w:szCs w:val="20"/>
              </w:rPr>
            </w:pPr>
          </w:p>
          <w:p w:rsidR="00DD098E" w:rsidRPr="00C14A8B" w:rsidRDefault="00DD098E" w:rsidP="00DD098E">
            <w:pPr>
              <w:rPr>
                <w:sz w:val="20"/>
                <w:szCs w:val="20"/>
                <w:lang w:val="en-US"/>
              </w:rPr>
            </w:pPr>
            <w:r w:rsidRPr="00C14A8B">
              <w:rPr>
                <w:sz w:val="20"/>
                <w:szCs w:val="20"/>
                <w:lang w:val="en-US"/>
              </w:rPr>
              <w:t xml:space="preserve">Bimonthly </w:t>
            </w:r>
            <w:r w:rsidR="00B91B70" w:rsidRPr="00C14A8B">
              <w:rPr>
                <w:sz w:val="20"/>
                <w:szCs w:val="20"/>
                <w:lang w:val="en-US"/>
              </w:rPr>
              <w:t>E</w:t>
            </w:r>
            <w:r w:rsidRPr="00C14A8B">
              <w:rPr>
                <w:sz w:val="20"/>
                <w:szCs w:val="20"/>
                <w:lang w:val="en-US"/>
              </w:rPr>
              <w:t>qual@work newsletter</w:t>
            </w:r>
          </w:p>
          <w:p w:rsidR="004F0347" w:rsidRPr="00C14A8B" w:rsidRDefault="004F0347" w:rsidP="00D23B0D">
            <w:pPr>
              <w:rPr>
                <w:rFonts w:cs="Arial"/>
                <w:sz w:val="20"/>
                <w:szCs w:val="20"/>
              </w:rPr>
            </w:pPr>
          </w:p>
          <w:p w:rsidR="00C14A8B" w:rsidRDefault="002706DD" w:rsidP="00D23B0D">
            <w:pPr>
              <w:rPr>
                <w:rFonts w:cs="Arial"/>
                <w:sz w:val="20"/>
                <w:szCs w:val="20"/>
              </w:rPr>
            </w:pPr>
            <w:r>
              <w:rPr>
                <w:rFonts w:cs="Arial"/>
                <w:sz w:val="20"/>
                <w:szCs w:val="20"/>
              </w:rPr>
              <w:t>1 truth commission event /reparation issues</w:t>
            </w:r>
          </w:p>
          <w:p w:rsidR="002706DD" w:rsidRDefault="002706DD" w:rsidP="00D23B0D">
            <w:pPr>
              <w:rPr>
                <w:rFonts w:cs="Arial"/>
                <w:sz w:val="20"/>
                <w:szCs w:val="20"/>
              </w:rPr>
            </w:pPr>
          </w:p>
          <w:p w:rsidR="002706DD" w:rsidRPr="00C14A8B" w:rsidRDefault="002706DD" w:rsidP="00D23B0D">
            <w:pPr>
              <w:rPr>
                <w:rFonts w:cs="Arial"/>
                <w:sz w:val="20"/>
                <w:szCs w:val="20"/>
              </w:rPr>
            </w:pPr>
          </w:p>
          <w:p w:rsidR="007F622A" w:rsidRPr="00C14A8B" w:rsidRDefault="007F622A" w:rsidP="00D23B0D">
            <w:pPr>
              <w:rPr>
                <w:rFonts w:cs="Arial"/>
                <w:sz w:val="20"/>
                <w:szCs w:val="20"/>
              </w:rPr>
            </w:pPr>
            <w:r w:rsidRPr="00C14A8B">
              <w:rPr>
                <w:rFonts w:cs="Arial"/>
                <w:sz w:val="20"/>
                <w:szCs w:val="20"/>
              </w:rPr>
              <w:t>1 online capacity building training</w:t>
            </w:r>
            <w:r w:rsidR="00C14A8B" w:rsidRPr="00C14A8B">
              <w:rPr>
                <w:rFonts w:cs="Arial"/>
                <w:sz w:val="20"/>
                <w:szCs w:val="20"/>
              </w:rPr>
              <w:t xml:space="preserve"> on hate speech monitoring</w:t>
            </w:r>
          </w:p>
          <w:p w:rsidR="007F622A" w:rsidRPr="00C14A8B" w:rsidRDefault="007F622A" w:rsidP="00D23B0D">
            <w:pPr>
              <w:rPr>
                <w:rFonts w:cs="Arial"/>
                <w:sz w:val="20"/>
                <w:szCs w:val="20"/>
              </w:rPr>
            </w:pPr>
          </w:p>
          <w:p w:rsidR="007F622A" w:rsidRPr="00C14A8B" w:rsidRDefault="007F622A" w:rsidP="00D23B0D">
            <w:pPr>
              <w:rPr>
                <w:rFonts w:cs="Arial"/>
                <w:sz w:val="20"/>
                <w:szCs w:val="20"/>
              </w:rPr>
            </w:pPr>
            <w:r w:rsidRPr="0092134E">
              <w:rPr>
                <w:rFonts w:cs="Arial"/>
                <w:sz w:val="20"/>
                <w:szCs w:val="20"/>
              </w:rPr>
              <w:t xml:space="preserve">1 online </w:t>
            </w:r>
            <w:r w:rsidR="0092134E" w:rsidRPr="0092134E">
              <w:rPr>
                <w:rFonts w:cs="Arial"/>
                <w:sz w:val="20"/>
                <w:szCs w:val="20"/>
              </w:rPr>
              <w:t>compilation of good practice</w:t>
            </w:r>
            <w:r w:rsidRPr="0092134E">
              <w:rPr>
                <w:rFonts w:cs="Arial"/>
                <w:sz w:val="20"/>
                <w:szCs w:val="20"/>
              </w:rPr>
              <w:t xml:space="preserve"> on community mobilisation</w:t>
            </w:r>
          </w:p>
          <w:p w:rsidR="007F622A" w:rsidRPr="00C14A8B" w:rsidRDefault="007F622A" w:rsidP="00D23B0D">
            <w:pPr>
              <w:rPr>
                <w:rFonts w:cs="Arial"/>
                <w:sz w:val="20"/>
                <w:szCs w:val="20"/>
              </w:rPr>
            </w:pPr>
          </w:p>
          <w:p w:rsidR="007F622A" w:rsidRPr="00C14A8B" w:rsidRDefault="007F622A" w:rsidP="00D23B0D">
            <w:pPr>
              <w:rPr>
                <w:rFonts w:cs="Arial"/>
                <w:sz w:val="20"/>
                <w:szCs w:val="20"/>
              </w:rPr>
            </w:pPr>
          </w:p>
          <w:p w:rsidR="007F622A" w:rsidRDefault="007F622A" w:rsidP="00D23B0D">
            <w:pPr>
              <w:rPr>
                <w:rFonts w:cs="Arial"/>
                <w:sz w:val="20"/>
                <w:szCs w:val="20"/>
              </w:rPr>
            </w:pPr>
            <w:r w:rsidRPr="00C14A8B">
              <w:rPr>
                <w:rFonts w:cs="Arial"/>
                <w:sz w:val="20"/>
                <w:szCs w:val="20"/>
              </w:rPr>
              <w:t>1 factsheet on community mobilisation strategy</w:t>
            </w:r>
          </w:p>
          <w:p w:rsidR="00CB6EF2" w:rsidRDefault="00CB6EF2" w:rsidP="00D23B0D">
            <w:pPr>
              <w:rPr>
                <w:rFonts w:cs="Arial"/>
                <w:sz w:val="20"/>
                <w:szCs w:val="20"/>
              </w:rPr>
            </w:pPr>
          </w:p>
          <w:p w:rsidR="00CB6EF2" w:rsidRPr="00C14A8B" w:rsidRDefault="00CB6EF2" w:rsidP="00D23B0D">
            <w:pPr>
              <w:rPr>
                <w:rFonts w:cs="Arial"/>
                <w:sz w:val="20"/>
                <w:szCs w:val="20"/>
              </w:rPr>
            </w:pPr>
            <w:r>
              <w:rPr>
                <w:rFonts w:cs="Arial"/>
                <w:sz w:val="20"/>
                <w:szCs w:val="20"/>
              </w:rPr>
              <w:t xml:space="preserve">At least 5 presentations for students and study </w:t>
            </w:r>
            <w:r>
              <w:rPr>
                <w:rFonts w:cs="Arial"/>
                <w:sz w:val="20"/>
                <w:szCs w:val="20"/>
              </w:rPr>
              <w:lastRenderedPageBreak/>
              <w:t>visits</w:t>
            </w:r>
          </w:p>
        </w:tc>
        <w:tc>
          <w:tcPr>
            <w:tcW w:w="6378" w:type="dxa"/>
            <w:tcBorders>
              <w:bottom w:val="single" w:sz="4" w:space="0" w:color="auto"/>
            </w:tcBorders>
            <w:shd w:val="clear" w:color="auto" w:fill="auto"/>
          </w:tcPr>
          <w:p w:rsidR="004F0347" w:rsidRPr="00C14A8B" w:rsidRDefault="004F0347" w:rsidP="004513D3">
            <w:pPr>
              <w:rPr>
                <w:rFonts w:cs="Arial"/>
                <w:sz w:val="20"/>
                <w:szCs w:val="20"/>
              </w:rPr>
            </w:pPr>
          </w:p>
          <w:p w:rsidR="00DD098E" w:rsidRDefault="00DD098E" w:rsidP="00DD098E">
            <w:pPr>
              <w:rPr>
                <w:rFonts w:cs="Arial"/>
                <w:sz w:val="20"/>
                <w:szCs w:val="20"/>
              </w:rPr>
            </w:pPr>
            <w:r w:rsidRPr="00C14A8B">
              <w:rPr>
                <w:rFonts w:cs="Arial"/>
                <w:sz w:val="20"/>
                <w:szCs w:val="20"/>
              </w:rPr>
              <w:t>1 two-day meeting</w:t>
            </w:r>
            <w:r w:rsidR="00084441" w:rsidRPr="00C14A8B">
              <w:rPr>
                <w:rFonts w:cs="Arial"/>
                <w:sz w:val="20"/>
                <w:szCs w:val="20"/>
              </w:rPr>
              <w:t xml:space="preserve"> </w:t>
            </w:r>
            <w:r w:rsidR="00084441" w:rsidRPr="002B24A9">
              <w:rPr>
                <w:rFonts w:cs="Arial"/>
                <w:sz w:val="20"/>
                <w:szCs w:val="20"/>
              </w:rPr>
              <w:t xml:space="preserve">in Brussels </w:t>
            </w:r>
            <w:r w:rsidRPr="002B24A9">
              <w:rPr>
                <w:rFonts w:cs="Arial"/>
                <w:sz w:val="20"/>
                <w:szCs w:val="20"/>
              </w:rPr>
              <w:t xml:space="preserve"> of 120 members</w:t>
            </w:r>
            <w:r w:rsidRPr="00C14A8B">
              <w:rPr>
                <w:rFonts w:cs="Arial"/>
                <w:sz w:val="20"/>
                <w:szCs w:val="20"/>
              </w:rPr>
              <w:t xml:space="preserve"> to network, exchange good practices, decide about the yearly orientations of the network, approve financial and activity report of 2014</w:t>
            </w:r>
          </w:p>
          <w:p w:rsidR="00F04740" w:rsidRPr="00C14A8B" w:rsidRDefault="00F04740" w:rsidP="00F04740">
            <w:pPr>
              <w:rPr>
                <w:rFonts w:cs="Arial"/>
                <w:sz w:val="20"/>
                <w:szCs w:val="20"/>
              </w:rPr>
            </w:pPr>
            <w:r>
              <w:rPr>
                <w:rFonts w:cs="Arial"/>
                <w:sz w:val="20"/>
                <w:szCs w:val="20"/>
              </w:rPr>
              <w:t>Budget line(s) Budget line(s) 77</w:t>
            </w:r>
          </w:p>
          <w:p w:rsidR="00F04740" w:rsidRPr="00C14A8B" w:rsidRDefault="00F04740" w:rsidP="00DD098E">
            <w:pPr>
              <w:rPr>
                <w:rFonts w:cs="Arial"/>
                <w:sz w:val="20"/>
                <w:szCs w:val="20"/>
              </w:rPr>
            </w:pPr>
          </w:p>
          <w:p w:rsidR="00DD098E" w:rsidRPr="00C14A8B" w:rsidRDefault="00DD098E" w:rsidP="00DD098E">
            <w:pPr>
              <w:rPr>
                <w:rFonts w:cs="Arial"/>
                <w:sz w:val="20"/>
                <w:szCs w:val="20"/>
              </w:rPr>
            </w:pPr>
          </w:p>
          <w:p w:rsidR="00DD098E" w:rsidRDefault="00DD098E" w:rsidP="00DD098E">
            <w:pPr>
              <w:rPr>
                <w:rFonts w:cs="Arial"/>
                <w:sz w:val="20"/>
                <w:szCs w:val="20"/>
              </w:rPr>
            </w:pPr>
            <w:r w:rsidRPr="00C14A8B">
              <w:rPr>
                <w:rFonts w:cs="Arial"/>
                <w:sz w:val="20"/>
                <w:szCs w:val="20"/>
              </w:rPr>
              <w:t>1 day-</w:t>
            </w:r>
            <w:r w:rsidRPr="002B24A9">
              <w:rPr>
                <w:rFonts w:cs="Arial"/>
                <w:sz w:val="20"/>
                <w:szCs w:val="20"/>
              </w:rPr>
              <w:t xml:space="preserve">and-a-half meeting of +30 national platform coordinators </w:t>
            </w:r>
            <w:r w:rsidR="00084441" w:rsidRPr="002B24A9">
              <w:rPr>
                <w:rFonts w:cs="Arial"/>
                <w:sz w:val="20"/>
                <w:szCs w:val="20"/>
              </w:rPr>
              <w:t xml:space="preserve">in Brussels </w:t>
            </w:r>
            <w:r w:rsidRPr="002B24A9">
              <w:rPr>
                <w:rFonts w:cs="Arial"/>
                <w:sz w:val="20"/>
                <w:szCs w:val="20"/>
              </w:rPr>
              <w:t>to</w:t>
            </w:r>
            <w:r w:rsidRPr="00C14A8B">
              <w:rPr>
                <w:rFonts w:cs="Arial"/>
                <w:sz w:val="20"/>
                <w:szCs w:val="20"/>
              </w:rPr>
              <w:t xml:space="preserve"> ensure exchange of concerns, capacity building and advise to the Board and the Secretariat about transnational issues of concern</w:t>
            </w:r>
          </w:p>
          <w:p w:rsidR="00F04740" w:rsidRPr="00C14A8B" w:rsidRDefault="00F04740" w:rsidP="00F04740">
            <w:pPr>
              <w:rPr>
                <w:rFonts w:cs="Arial"/>
                <w:sz w:val="20"/>
                <w:szCs w:val="20"/>
              </w:rPr>
            </w:pPr>
            <w:r>
              <w:rPr>
                <w:rFonts w:cs="Arial"/>
                <w:sz w:val="20"/>
                <w:szCs w:val="20"/>
              </w:rPr>
              <w:t>Budget line(s) 113</w:t>
            </w:r>
          </w:p>
          <w:p w:rsidR="00F04740" w:rsidRPr="00C14A8B" w:rsidRDefault="00F04740" w:rsidP="00DD098E">
            <w:pPr>
              <w:rPr>
                <w:rFonts w:cs="Arial"/>
                <w:sz w:val="20"/>
                <w:szCs w:val="20"/>
              </w:rPr>
            </w:pPr>
          </w:p>
          <w:p w:rsidR="00DD098E" w:rsidRPr="00C14A8B" w:rsidRDefault="00DD098E" w:rsidP="004513D3">
            <w:pPr>
              <w:rPr>
                <w:rFonts w:cs="Arial"/>
                <w:sz w:val="20"/>
                <w:szCs w:val="20"/>
              </w:rPr>
            </w:pPr>
          </w:p>
          <w:p w:rsidR="00084441" w:rsidRPr="00C14A8B" w:rsidRDefault="00707481" w:rsidP="00084441">
            <w:pPr>
              <w:rPr>
                <w:rFonts w:cs="Arial"/>
                <w:sz w:val="20"/>
                <w:szCs w:val="20"/>
              </w:rPr>
            </w:pPr>
            <w:r w:rsidRPr="00C14A8B">
              <w:rPr>
                <w:rFonts w:cs="Arial"/>
                <w:sz w:val="20"/>
                <w:szCs w:val="20"/>
              </w:rPr>
              <w:t xml:space="preserve">1 day meeting on </w:t>
            </w:r>
            <w:r w:rsidRPr="002B24A9">
              <w:rPr>
                <w:rFonts w:cs="Arial"/>
                <w:sz w:val="20"/>
                <w:szCs w:val="20"/>
              </w:rPr>
              <w:t>good practice</w:t>
            </w:r>
            <w:r w:rsidR="002B24A9" w:rsidRPr="002B24A9">
              <w:rPr>
                <w:rFonts w:cs="Arial"/>
                <w:sz w:val="20"/>
                <w:szCs w:val="20"/>
              </w:rPr>
              <w:t>s</w:t>
            </w:r>
            <w:r w:rsidRPr="002B24A9">
              <w:rPr>
                <w:rFonts w:cs="Arial"/>
                <w:sz w:val="20"/>
                <w:szCs w:val="20"/>
              </w:rPr>
              <w:t xml:space="preserve"> on hate crime recording with selected members in Brussels</w:t>
            </w: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113B42" w:rsidRPr="00C14A8B" w:rsidRDefault="00113B42" w:rsidP="00084441">
            <w:pPr>
              <w:rPr>
                <w:rFonts w:cs="Arial"/>
                <w:sz w:val="20"/>
                <w:szCs w:val="20"/>
              </w:rPr>
            </w:pPr>
            <w:r w:rsidRPr="00C14A8B">
              <w:rPr>
                <w:rFonts w:cs="Arial"/>
                <w:sz w:val="20"/>
                <w:szCs w:val="20"/>
              </w:rPr>
              <w:t xml:space="preserve">Meeting in </w:t>
            </w:r>
            <w:r w:rsidRPr="002B24A9">
              <w:rPr>
                <w:rFonts w:cs="Arial"/>
                <w:sz w:val="20"/>
                <w:szCs w:val="20"/>
              </w:rPr>
              <w:t>Brussels of a select expert group of ENAR members and experts on community mobilisation for po</w:t>
            </w:r>
            <w:r w:rsidR="00F04740">
              <w:rPr>
                <w:rFonts w:cs="Arial"/>
                <w:sz w:val="20"/>
                <w:szCs w:val="20"/>
              </w:rPr>
              <w:t>litical participation (approx 8</w:t>
            </w:r>
            <w:r w:rsidRPr="002B24A9">
              <w:rPr>
                <w:rFonts w:cs="Arial"/>
                <w:sz w:val="20"/>
                <w:szCs w:val="20"/>
              </w:rPr>
              <w:t xml:space="preserve"> participants)</w:t>
            </w:r>
          </w:p>
          <w:p w:rsidR="00F04740" w:rsidRPr="00C14A8B" w:rsidRDefault="00F04740" w:rsidP="00F04740">
            <w:pPr>
              <w:rPr>
                <w:rFonts w:cs="Arial"/>
                <w:sz w:val="20"/>
                <w:szCs w:val="20"/>
              </w:rPr>
            </w:pPr>
            <w:r>
              <w:rPr>
                <w:rFonts w:cs="Arial"/>
                <w:sz w:val="20"/>
                <w:szCs w:val="20"/>
              </w:rPr>
              <w:t>Budget line(s) 210</w:t>
            </w:r>
          </w:p>
          <w:p w:rsidR="00113B42" w:rsidRPr="00C14A8B" w:rsidRDefault="00113B42" w:rsidP="00084441">
            <w:pPr>
              <w:rPr>
                <w:rFonts w:cs="Arial"/>
                <w:sz w:val="20"/>
                <w:szCs w:val="20"/>
              </w:rPr>
            </w:pPr>
          </w:p>
          <w:p w:rsidR="00113B42" w:rsidRPr="00C14A8B" w:rsidRDefault="00113B42" w:rsidP="00084441">
            <w:pPr>
              <w:rPr>
                <w:rFonts w:cs="Arial"/>
                <w:sz w:val="20"/>
                <w:szCs w:val="20"/>
              </w:rPr>
            </w:pPr>
          </w:p>
          <w:p w:rsidR="00113B42" w:rsidRPr="00C14A8B" w:rsidRDefault="009F1DA2" w:rsidP="00084441">
            <w:pPr>
              <w:rPr>
                <w:rFonts w:cs="Arial"/>
                <w:sz w:val="20"/>
                <w:szCs w:val="20"/>
              </w:rPr>
            </w:pPr>
            <w:r w:rsidRPr="00C14A8B">
              <w:rPr>
                <w:rFonts w:cs="Arial"/>
                <w:sz w:val="20"/>
                <w:szCs w:val="20"/>
              </w:rPr>
              <w:t>Training on anti-discrimination advocacy, communication and community o</w:t>
            </w:r>
            <w:r w:rsidR="00C14A8B" w:rsidRPr="00C14A8B">
              <w:rPr>
                <w:rFonts w:cs="Arial"/>
                <w:sz w:val="20"/>
                <w:szCs w:val="20"/>
              </w:rPr>
              <w:t>rganising for Roma Communities</w:t>
            </w:r>
            <w:r w:rsidRPr="00C14A8B">
              <w:rPr>
                <w:rFonts w:cs="Arial"/>
                <w:sz w:val="20"/>
                <w:szCs w:val="20"/>
              </w:rPr>
              <w:t xml:space="preserve"> in Slovakia </w:t>
            </w:r>
            <w:r w:rsidR="002B24A9">
              <w:rPr>
                <w:rFonts w:cs="Arial"/>
                <w:sz w:val="20"/>
                <w:szCs w:val="20"/>
              </w:rPr>
              <w:t>(Budget only on facilitator)</w:t>
            </w:r>
          </w:p>
          <w:p w:rsidR="00F04740" w:rsidRPr="00C14A8B" w:rsidRDefault="00F04740" w:rsidP="00F04740">
            <w:pPr>
              <w:rPr>
                <w:rFonts w:cs="Arial"/>
                <w:sz w:val="20"/>
                <w:szCs w:val="20"/>
              </w:rPr>
            </w:pPr>
            <w:r>
              <w:rPr>
                <w:rFonts w:cs="Arial"/>
                <w:sz w:val="20"/>
                <w:szCs w:val="20"/>
              </w:rPr>
              <w:t>Budget line(s) 234 only for costs trainers + staff travel 175</w:t>
            </w:r>
          </w:p>
          <w:p w:rsidR="00113B42" w:rsidRPr="00C14A8B" w:rsidRDefault="00113B42" w:rsidP="00084441">
            <w:pPr>
              <w:rPr>
                <w:rFonts w:cs="Arial"/>
                <w:sz w:val="20"/>
                <w:szCs w:val="20"/>
              </w:rPr>
            </w:pPr>
          </w:p>
          <w:p w:rsidR="00C14A8B" w:rsidRPr="00C14A8B" w:rsidRDefault="00C14A8B"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Targeted video, online heat map, factsheets, infographics in English</w:t>
            </w:r>
          </w:p>
          <w:p w:rsidR="00084441" w:rsidRPr="00C14A8B" w:rsidRDefault="000D46A5" w:rsidP="00084441">
            <w:pPr>
              <w:rPr>
                <w:rFonts w:cs="Arial"/>
                <w:sz w:val="20"/>
                <w:szCs w:val="20"/>
              </w:rPr>
            </w:pPr>
            <w:r>
              <w:rPr>
                <w:rFonts w:cs="Arial"/>
                <w:sz w:val="20"/>
                <w:szCs w:val="20"/>
              </w:rPr>
              <w:t>Budgetline(s)275,288,273,272,276</w:t>
            </w: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C14A8B" w:rsidRPr="00C14A8B" w:rsidRDefault="00C14A8B" w:rsidP="00084441">
            <w:pPr>
              <w:rPr>
                <w:rFonts w:cs="Arial"/>
                <w:sz w:val="20"/>
                <w:szCs w:val="20"/>
                <w:highlight w:val="yellow"/>
              </w:rPr>
            </w:pPr>
          </w:p>
          <w:p w:rsidR="002B24A9" w:rsidRDefault="002B24A9" w:rsidP="00084441">
            <w:pPr>
              <w:rPr>
                <w:rFonts w:cs="Arial"/>
                <w:sz w:val="20"/>
                <w:szCs w:val="20"/>
                <w:highlight w:val="yellow"/>
              </w:rPr>
            </w:pPr>
          </w:p>
          <w:p w:rsidR="002B24A9" w:rsidRPr="002B24A9" w:rsidRDefault="002B24A9" w:rsidP="00084441">
            <w:pPr>
              <w:rPr>
                <w:rFonts w:cs="Arial"/>
                <w:sz w:val="20"/>
                <w:szCs w:val="20"/>
              </w:rPr>
            </w:pPr>
          </w:p>
          <w:p w:rsidR="00084441" w:rsidRPr="00C14A8B" w:rsidRDefault="00A81DC2" w:rsidP="00084441">
            <w:pPr>
              <w:rPr>
                <w:rFonts w:cs="Arial"/>
                <w:sz w:val="20"/>
                <w:szCs w:val="20"/>
              </w:rPr>
            </w:pPr>
            <w:r w:rsidRPr="002B24A9">
              <w:rPr>
                <w:rFonts w:cs="Arial"/>
                <w:sz w:val="20"/>
                <w:szCs w:val="20"/>
              </w:rPr>
              <w:t>1 Brussels-based training for MEPs members of relevant intergroups to react to hate speech in parliamentary work in collaboration with other CSOs</w:t>
            </w:r>
          </w:p>
          <w:p w:rsidR="00A81DC2" w:rsidRDefault="00A81DC2" w:rsidP="00084441">
            <w:pPr>
              <w:rPr>
                <w:rFonts w:cs="Arial"/>
                <w:sz w:val="20"/>
                <w:szCs w:val="20"/>
              </w:rPr>
            </w:pPr>
          </w:p>
          <w:p w:rsidR="00A0458A" w:rsidRPr="00C14A8B" w:rsidRDefault="00A0458A" w:rsidP="00A0458A">
            <w:pPr>
              <w:rPr>
                <w:rFonts w:cs="Arial"/>
                <w:sz w:val="20"/>
                <w:szCs w:val="20"/>
              </w:rPr>
            </w:pPr>
            <w:r w:rsidRPr="00C14A8B">
              <w:rPr>
                <w:rFonts w:cs="Arial"/>
                <w:sz w:val="20"/>
                <w:szCs w:val="20"/>
              </w:rPr>
              <w:t xml:space="preserve">4 half-day workshops aiming at disseminating and training operation managers to specific good practices of diversity management collected through the Equal@work seminars and Origins Conferences / </w:t>
            </w:r>
            <w:r w:rsidRPr="00A0458A">
              <w:rPr>
                <w:rFonts w:cs="Arial"/>
                <w:sz w:val="20"/>
                <w:szCs w:val="20"/>
              </w:rPr>
              <w:t>10 participants each</w:t>
            </w:r>
          </w:p>
          <w:p w:rsidR="000D46A5" w:rsidRPr="00C14A8B" w:rsidRDefault="000D46A5" w:rsidP="000D46A5">
            <w:pPr>
              <w:rPr>
                <w:rFonts w:cs="Arial"/>
                <w:sz w:val="20"/>
                <w:szCs w:val="20"/>
              </w:rPr>
            </w:pPr>
            <w:r>
              <w:rPr>
                <w:rFonts w:cs="Arial"/>
                <w:sz w:val="20"/>
                <w:szCs w:val="20"/>
              </w:rPr>
              <w:t>Budget line(s) staff travel 175</w:t>
            </w:r>
          </w:p>
          <w:p w:rsidR="00A0458A" w:rsidRDefault="00A0458A" w:rsidP="00084441">
            <w:pPr>
              <w:rPr>
                <w:rFonts w:cs="Arial"/>
                <w:sz w:val="20"/>
                <w:szCs w:val="20"/>
              </w:rPr>
            </w:pPr>
          </w:p>
          <w:p w:rsidR="00A0458A" w:rsidRDefault="00A0458A" w:rsidP="00084441">
            <w:pPr>
              <w:rPr>
                <w:rFonts w:cs="Arial"/>
                <w:sz w:val="20"/>
                <w:szCs w:val="20"/>
              </w:rPr>
            </w:pPr>
          </w:p>
          <w:p w:rsidR="00084441" w:rsidRPr="00C14A8B" w:rsidRDefault="00084441" w:rsidP="00084441">
            <w:pPr>
              <w:rPr>
                <w:rFonts w:cs="Arial"/>
                <w:sz w:val="20"/>
                <w:szCs w:val="20"/>
              </w:rPr>
            </w:pPr>
            <w:r w:rsidRPr="002B24A9">
              <w:rPr>
                <w:rFonts w:cs="Arial"/>
                <w:sz w:val="20"/>
                <w:szCs w:val="20"/>
              </w:rPr>
              <w:t>Public event in the presence of MEPs, other EU officials and national officials</w:t>
            </w:r>
            <w:r w:rsidR="002B24A9" w:rsidRPr="002B24A9">
              <w:rPr>
                <w:rFonts w:cs="Arial"/>
                <w:sz w:val="20"/>
                <w:szCs w:val="20"/>
              </w:rPr>
              <w:t xml:space="preserve"> </w:t>
            </w:r>
            <w:r w:rsidR="00EF005B" w:rsidRPr="002B24A9">
              <w:rPr>
                <w:rFonts w:cs="Arial"/>
                <w:sz w:val="20"/>
                <w:szCs w:val="20"/>
              </w:rPr>
              <w:t xml:space="preserve"> in the European Parliament</w:t>
            </w:r>
            <w:r w:rsidRPr="002B24A9">
              <w:rPr>
                <w:rFonts w:cs="Arial"/>
                <w:sz w:val="20"/>
                <w:szCs w:val="20"/>
              </w:rPr>
              <w:t>, and</w:t>
            </w:r>
            <w:r w:rsidR="00EF005B" w:rsidRPr="002B24A9">
              <w:rPr>
                <w:rFonts w:cs="Arial"/>
                <w:sz w:val="20"/>
                <w:szCs w:val="20"/>
              </w:rPr>
              <w:t xml:space="preserve"> 1</w:t>
            </w:r>
            <w:r w:rsidRPr="002B24A9">
              <w:rPr>
                <w:rFonts w:cs="Arial"/>
                <w:sz w:val="20"/>
                <w:szCs w:val="20"/>
              </w:rPr>
              <w:t xml:space="preserve"> press conference</w:t>
            </w:r>
            <w:r w:rsidR="00EF005B" w:rsidRPr="002B24A9">
              <w:rPr>
                <w:rFonts w:cs="Arial"/>
                <w:sz w:val="20"/>
                <w:szCs w:val="20"/>
              </w:rPr>
              <w:t xml:space="preserve"> in Brussels</w:t>
            </w:r>
          </w:p>
          <w:p w:rsidR="00084441" w:rsidRPr="00C14A8B" w:rsidRDefault="000D46A5" w:rsidP="00084441">
            <w:pPr>
              <w:rPr>
                <w:rFonts w:cs="Arial"/>
                <w:sz w:val="20"/>
                <w:szCs w:val="20"/>
              </w:rPr>
            </w:pPr>
            <w:r>
              <w:rPr>
                <w:rFonts w:cs="Arial"/>
                <w:sz w:val="20"/>
                <w:szCs w:val="20"/>
              </w:rPr>
              <w:t>Budget line(s) 267,268,269,270,271</w:t>
            </w: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Public event in the presence of MEPs, other EU officials and national officials, media</w:t>
            </w:r>
            <w:r w:rsidR="00D23B0D" w:rsidRPr="00C14A8B">
              <w:rPr>
                <w:rFonts w:cs="Arial"/>
                <w:sz w:val="20"/>
                <w:szCs w:val="20"/>
              </w:rPr>
              <w:t xml:space="preserve"> in Brussels </w:t>
            </w:r>
          </w:p>
          <w:p w:rsidR="002F0567" w:rsidRPr="00C14A8B" w:rsidRDefault="002F0567" w:rsidP="002F0567">
            <w:pPr>
              <w:rPr>
                <w:rFonts w:cs="Arial"/>
                <w:sz w:val="20"/>
                <w:szCs w:val="20"/>
              </w:rPr>
            </w:pPr>
            <w:r>
              <w:rPr>
                <w:rFonts w:cs="Arial"/>
                <w:sz w:val="20"/>
                <w:szCs w:val="20"/>
              </w:rPr>
              <w:t>Budget line(s) 162,164,166,171,172</w:t>
            </w: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084441" w:rsidRPr="00C14A8B" w:rsidRDefault="00084441" w:rsidP="00084441">
            <w:pPr>
              <w:rPr>
                <w:rFonts w:cs="Arial"/>
                <w:sz w:val="20"/>
                <w:szCs w:val="20"/>
              </w:rPr>
            </w:pPr>
            <w:r w:rsidRPr="002B24A9">
              <w:rPr>
                <w:rFonts w:cs="Arial"/>
                <w:sz w:val="20"/>
                <w:szCs w:val="20"/>
              </w:rPr>
              <w:t>Factsheet</w:t>
            </w:r>
            <w:r w:rsidR="00C14A8B" w:rsidRPr="002B24A9">
              <w:rPr>
                <w:rFonts w:cs="Arial"/>
                <w:sz w:val="20"/>
                <w:szCs w:val="20"/>
              </w:rPr>
              <w:t>s (including one business specific)</w:t>
            </w:r>
            <w:r w:rsidRPr="002B24A9">
              <w:rPr>
                <w:rFonts w:cs="Arial"/>
                <w:sz w:val="20"/>
                <w:szCs w:val="20"/>
              </w:rPr>
              <w:t xml:space="preserve"> of key findings from ENAR’s equality data collection publication</w:t>
            </w: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2B24A9" w:rsidRDefault="002B24A9" w:rsidP="00084441">
            <w:pPr>
              <w:jc w:val="both"/>
              <w:rPr>
                <w:rFonts w:cs="Arial"/>
                <w:sz w:val="20"/>
                <w:szCs w:val="20"/>
              </w:rPr>
            </w:pPr>
          </w:p>
          <w:p w:rsidR="00084441" w:rsidRPr="00C14A8B" w:rsidRDefault="00414998" w:rsidP="00084441">
            <w:pPr>
              <w:jc w:val="both"/>
              <w:rPr>
                <w:rFonts w:cs="Arial"/>
                <w:sz w:val="20"/>
                <w:szCs w:val="20"/>
              </w:rPr>
            </w:pPr>
            <w:r w:rsidRPr="00C14A8B">
              <w:rPr>
                <w:rFonts w:cs="Arial"/>
                <w:sz w:val="20"/>
                <w:szCs w:val="20"/>
              </w:rPr>
              <w:t xml:space="preserve">Podcast, </w:t>
            </w:r>
            <w:r w:rsidR="00084441" w:rsidRPr="00C14A8B">
              <w:rPr>
                <w:rFonts w:cs="Arial"/>
                <w:sz w:val="20"/>
                <w:szCs w:val="20"/>
              </w:rPr>
              <w:t xml:space="preserve">Video of testimonies of Muslim women, </w:t>
            </w:r>
            <w:r w:rsidR="002B24A9">
              <w:rPr>
                <w:rFonts w:cs="Arial"/>
                <w:sz w:val="20"/>
                <w:szCs w:val="20"/>
              </w:rPr>
              <w:t xml:space="preserve">printed </w:t>
            </w:r>
            <w:r w:rsidR="00084441" w:rsidRPr="00C14A8B">
              <w:rPr>
                <w:rFonts w:cs="Arial"/>
                <w:sz w:val="20"/>
                <w:szCs w:val="20"/>
              </w:rPr>
              <w:t xml:space="preserve">debunking myths leaflet on Muslim women, </w:t>
            </w:r>
            <w:r w:rsidR="002B24A9">
              <w:rPr>
                <w:rFonts w:cs="Arial"/>
                <w:sz w:val="20"/>
                <w:szCs w:val="20"/>
              </w:rPr>
              <w:t xml:space="preserve">printed </w:t>
            </w:r>
            <w:r w:rsidR="00084441" w:rsidRPr="00C14A8B">
              <w:rPr>
                <w:rFonts w:cs="Arial"/>
                <w:sz w:val="20"/>
                <w:szCs w:val="20"/>
              </w:rPr>
              <w:t xml:space="preserve">country factsheets of key findings of national reports </w:t>
            </w:r>
            <w:r w:rsidR="002B24A9">
              <w:rPr>
                <w:rFonts w:cs="Arial"/>
                <w:sz w:val="20"/>
                <w:szCs w:val="20"/>
              </w:rPr>
              <w:t>and printed factsheet on European Comparative report</w:t>
            </w:r>
          </w:p>
          <w:p w:rsidR="00084441" w:rsidRDefault="002F0567" w:rsidP="00084441">
            <w:pPr>
              <w:rPr>
                <w:rFonts w:cs="Arial"/>
                <w:sz w:val="20"/>
                <w:szCs w:val="20"/>
              </w:rPr>
            </w:pPr>
            <w:r>
              <w:rPr>
                <w:rFonts w:cs="Arial"/>
                <w:sz w:val="20"/>
                <w:szCs w:val="20"/>
              </w:rPr>
              <w:t>Budget line(s) 260,261,258,259,282</w:t>
            </w:r>
          </w:p>
          <w:p w:rsidR="002F0567" w:rsidRPr="00C14A8B" w:rsidRDefault="002F0567" w:rsidP="00084441">
            <w:pPr>
              <w:rPr>
                <w:rFonts w:cs="Arial"/>
                <w:sz w:val="20"/>
                <w:szCs w:val="20"/>
              </w:rPr>
            </w:pPr>
          </w:p>
          <w:p w:rsidR="00414998" w:rsidRPr="00C14A8B" w:rsidRDefault="00584CB9" w:rsidP="00084441">
            <w:pPr>
              <w:rPr>
                <w:rFonts w:cs="Arial"/>
                <w:sz w:val="20"/>
                <w:szCs w:val="20"/>
              </w:rPr>
            </w:pPr>
            <w:r w:rsidRPr="00C14A8B">
              <w:rPr>
                <w:rFonts w:cs="Arial"/>
                <w:sz w:val="20"/>
                <w:szCs w:val="20"/>
              </w:rPr>
              <w:t xml:space="preserve">Printed leaflet in English </w:t>
            </w:r>
          </w:p>
          <w:p w:rsidR="002F0567" w:rsidRPr="00C14A8B" w:rsidRDefault="002F0567" w:rsidP="002F0567">
            <w:pPr>
              <w:rPr>
                <w:rFonts w:cs="Arial"/>
                <w:sz w:val="20"/>
                <w:szCs w:val="20"/>
              </w:rPr>
            </w:pPr>
            <w:r>
              <w:rPr>
                <w:rFonts w:cs="Arial"/>
                <w:sz w:val="20"/>
                <w:szCs w:val="20"/>
              </w:rPr>
              <w:t>Budget line(s) 283</w:t>
            </w:r>
          </w:p>
          <w:p w:rsidR="00465136" w:rsidRDefault="00465136" w:rsidP="00084441">
            <w:pPr>
              <w:rPr>
                <w:rFonts w:cs="Arial"/>
                <w:sz w:val="20"/>
                <w:szCs w:val="20"/>
              </w:rPr>
            </w:pPr>
          </w:p>
          <w:p w:rsidR="003135DD" w:rsidRPr="00C14A8B" w:rsidRDefault="003135DD" w:rsidP="00084441">
            <w:pPr>
              <w:rPr>
                <w:rFonts w:cs="Arial"/>
                <w:sz w:val="20"/>
                <w:szCs w:val="20"/>
              </w:rPr>
            </w:pPr>
          </w:p>
          <w:p w:rsidR="00465136" w:rsidRPr="00C14A8B" w:rsidRDefault="00465136"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 xml:space="preserve">Video presenting highlights of the </w:t>
            </w:r>
            <w:r w:rsidR="00D23B0D" w:rsidRPr="00C14A8B">
              <w:rPr>
                <w:rFonts w:cs="Arial"/>
                <w:sz w:val="20"/>
                <w:szCs w:val="20"/>
              </w:rPr>
              <w:t>platform and its outcomes</w:t>
            </w:r>
          </w:p>
          <w:p w:rsidR="00914E21" w:rsidRPr="00C14A8B" w:rsidRDefault="00914E21" w:rsidP="00914E21">
            <w:pPr>
              <w:rPr>
                <w:rFonts w:cs="Arial"/>
                <w:sz w:val="20"/>
                <w:szCs w:val="20"/>
              </w:rPr>
            </w:pPr>
            <w:r>
              <w:rPr>
                <w:rFonts w:cs="Arial"/>
                <w:sz w:val="20"/>
                <w:szCs w:val="20"/>
              </w:rPr>
              <w:t>Budget line(s) 280</w:t>
            </w: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D23B0D" w:rsidRPr="00C14A8B" w:rsidRDefault="00D23B0D" w:rsidP="00084441">
            <w:pPr>
              <w:rPr>
                <w:rFonts w:cs="Arial"/>
                <w:sz w:val="20"/>
                <w:szCs w:val="20"/>
              </w:rPr>
            </w:pPr>
          </w:p>
          <w:p w:rsidR="00017177" w:rsidRPr="00C14A8B" w:rsidRDefault="00017177" w:rsidP="00084441">
            <w:pPr>
              <w:rPr>
                <w:rFonts w:cs="Arial"/>
                <w:sz w:val="20"/>
                <w:szCs w:val="20"/>
              </w:rPr>
            </w:pPr>
          </w:p>
          <w:p w:rsidR="00017177" w:rsidRPr="00C14A8B" w:rsidRDefault="00017177" w:rsidP="00084441">
            <w:pPr>
              <w:rPr>
                <w:rFonts w:cs="Arial"/>
                <w:sz w:val="20"/>
                <w:szCs w:val="20"/>
              </w:rPr>
            </w:pPr>
          </w:p>
          <w:p w:rsidR="00017177" w:rsidRPr="00C14A8B" w:rsidRDefault="00017177"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Online resource pages</w:t>
            </w:r>
            <w:r w:rsidR="002B24A9">
              <w:rPr>
                <w:rFonts w:cs="Arial"/>
                <w:sz w:val="20"/>
                <w:szCs w:val="20"/>
              </w:rPr>
              <w:t xml:space="preserve"> of the ENAR website</w:t>
            </w:r>
            <w:r w:rsidRPr="00C14A8B">
              <w:rPr>
                <w:rFonts w:cs="Arial"/>
                <w:sz w:val="20"/>
                <w:szCs w:val="20"/>
              </w:rPr>
              <w:t xml:space="preserve"> on key priorities</w:t>
            </w: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D23B0D" w:rsidRPr="00C14A8B" w:rsidRDefault="00D23B0D" w:rsidP="00084441">
            <w:pPr>
              <w:rPr>
                <w:rFonts w:cs="Arial"/>
                <w:sz w:val="20"/>
                <w:szCs w:val="20"/>
              </w:rPr>
            </w:pPr>
          </w:p>
          <w:p w:rsidR="00084441" w:rsidRPr="00C14A8B" w:rsidRDefault="00D23B0D" w:rsidP="00084441">
            <w:pPr>
              <w:rPr>
                <w:rFonts w:cs="Arial"/>
                <w:sz w:val="20"/>
                <w:szCs w:val="20"/>
              </w:rPr>
            </w:pPr>
            <w:r w:rsidRPr="00C14A8B">
              <w:rPr>
                <w:rFonts w:cs="Arial"/>
                <w:sz w:val="20"/>
                <w:szCs w:val="20"/>
              </w:rPr>
              <w:t>Blogs/</w:t>
            </w:r>
            <w:r w:rsidR="00084441" w:rsidRPr="00C14A8B">
              <w:rPr>
                <w:rFonts w:cs="Arial"/>
                <w:sz w:val="20"/>
                <w:szCs w:val="20"/>
              </w:rPr>
              <w:t>articles by ENAR/ENAR members on strategic priorities on ENAR’s blog/in national or EU media outlets</w:t>
            </w: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084441" w:rsidRPr="00C14A8B" w:rsidRDefault="00084441" w:rsidP="00084441">
            <w:pPr>
              <w:jc w:val="both"/>
              <w:rPr>
                <w:rFonts w:cs="Arial"/>
                <w:sz w:val="20"/>
                <w:szCs w:val="20"/>
              </w:rPr>
            </w:pPr>
          </w:p>
          <w:p w:rsidR="00D23B0D" w:rsidRPr="00C14A8B" w:rsidRDefault="00D23B0D" w:rsidP="00084441">
            <w:pPr>
              <w:jc w:val="both"/>
              <w:rPr>
                <w:rFonts w:cs="Arial"/>
                <w:sz w:val="20"/>
                <w:szCs w:val="20"/>
              </w:rPr>
            </w:pPr>
          </w:p>
          <w:p w:rsidR="00D23B0D" w:rsidRPr="00C14A8B" w:rsidRDefault="00D23B0D" w:rsidP="00084441">
            <w:pPr>
              <w:jc w:val="both"/>
              <w:rPr>
                <w:rFonts w:cs="Arial"/>
                <w:sz w:val="20"/>
                <w:szCs w:val="20"/>
              </w:rPr>
            </w:pPr>
          </w:p>
          <w:p w:rsidR="00084441" w:rsidRPr="00C14A8B" w:rsidRDefault="00084441" w:rsidP="00084441">
            <w:pPr>
              <w:jc w:val="both"/>
              <w:rPr>
                <w:rFonts w:cs="Arial"/>
                <w:sz w:val="20"/>
                <w:szCs w:val="20"/>
              </w:rPr>
            </w:pPr>
            <w:r w:rsidRPr="00C14A8B">
              <w:rPr>
                <w:rFonts w:cs="Arial"/>
                <w:sz w:val="20"/>
                <w:szCs w:val="20"/>
              </w:rPr>
              <w:t>Press statements on ENAR’s strategic priorities</w:t>
            </w: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D23B0D" w:rsidRPr="00C14A8B" w:rsidRDefault="00D23B0D" w:rsidP="00084441">
            <w:pPr>
              <w:jc w:val="both"/>
              <w:rPr>
                <w:rFonts w:cs="Arial"/>
                <w:sz w:val="20"/>
                <w:szCs w:val="20"/>
              </w:rPr>
            </w:pPr>
          </w:p>
          <w:p w:rsidR="00084441" w:rsidRPr="00C14A8B" w:rsidRDefault="00084441" w:rsidP="00084441">
            <w:pPr>
              <w:jc w:val="both"/>
              <w:rPr>
                <w:rFonts w:cs="Arial"/>
                <w:sz w:val="20"/>
                <w:szCs w:val="20"/>
              </w:rPr>
            </w:pPr>
            <w:r w:rsidRPr="00C14A8B">
              <w:rPr>
                <w:rFonts w:cs="Arial"/>
                <w:sz w:val="20"/>
                <w:szCs w:val="20"/>
              </w:rPr>
              <w:t>Op-eds on ENAR’s strategic priorities in national/EU mainstream and/or community media</w:t>
            </w:r>
          </w:p>
          <w:p w:rsidR="00084441" w:rsidRPr="00C14A8B" w:rsidRDefault="00084441"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Online webzine editions on ENAR’s strategic priorities</w:t>
            </w: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D23B0D" w:rsidRPr="00C14A8B" w:rsidRDefault="00D23B0D" w:rsidP="00084441">
            <w:pPr>
              <w:jc w:val="both"/>
              <w:rPr>
                <w:rFonts w:cs="Arial"/>
                <w:sz w:val="20"/>
                <w:szCs w:val="20"/>
              </w:rPr>
            </w:pPr>
          </w:p>
          <w:p w:rsidR="00D23B0D" w:rsidRPr="00C14A8B" w:rsidRDefault="00D23B0D" w:rsidP="00084441">
            <w:pPr>
              <w:jc w:val="both"/>
              <w:rPr>
                <w:rFonts w:cs="Arial"/>
                <w:sz w:val="20"/>
                <w:szCs w:val="20"/>
              </w:rPr>
            </w:pPr>
          </w:p>
          <w:p w:rsidR="00D23B0D" w:rsidRPr="00C14A8B" w:rsidRDefault="00D23B0D" w:rsidP="00084441">
            <w:pPr>
              <w:jc w:val="both"/>
              <w:rPr>
                <w:rFonts w:cs="Arial"/>
                <w:sz w:val="20"/>
                <w:szCs w:val="20"/>
              </w:rPr>
            </w:pPr>
          </w:p>
          <w:p w:rsidR="00084441" w:rsidRPr="00C14A8B" w:rsidRDefault="00084441" w:rsidP="00084441">
            <w:pPr>
              <w:jc w:val="both"/>
              <w:rPr>
                <w:rFonts w:cs="Arial"/>
                <w:sz w:val="20"/>
                <w:szCs w:val="20"/>
              </w:rPr>
            </w:pPr>
            <w:r w:rsidRPr="00C14A8B">
              <w:rPr>
                <w:rFonts w:cs="Arial"/>
                <w:sz w:val="20"/>
                <w:szCs w:val="20"/>
              </w:rPr>
              <w:t xml:space="preserve">Online database of incidents of racism across the EU </w:t>
            </w: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Printed annual report of ENAR’s activities</w:t>
            </w:r>
            <w:r w:rsidR="00D23B0D" w:rsidRPr="00C14A8B">
              <w:rPr>
                <w:rFonts w:cs="Arial"/>
                <w:sz w:val="20"/>
                <w:szCs w:val="20"/>
              </w:rPr>
              <w:t xml:space="preserve"> in English</w:t>
            </w:r>
          </w:p>
          <w:p w:rsidR="00914E21" w:rsidRPr="00C14A8B" w:rsidRDefault="00914E21" w:rsidP="00914E21">
            <w:pPr>
              <w:rPr>
                <w:rFonts w:cs="Arial"/>
                <w:sz w:val="20"/>
                <w:szCs w:val="20"/>
              </w:rPr>
            </w:pPr>
            <w:r>
              <w:rPr>
                <w:rFonts w:cs="Arial"/>
                <w:sz w:val="20"/>
                <w:szCs w:val="20"/>
              </w:rPr>
              <w:t>Budget line(s) 286</w:t>
            </w: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D23B0D" w:rsidRDefault="00D23B0D" w:rsidP="00084441">
            <w:pPr>
              <w:rPr>
                <w:rFonts w:cs="Arial"/>
                <w:sz w:val="20"/>
                <w:szCs w:val="20"/>
              </w:rPr>
            </w:pPr>
          </w:p>
          <w:p w:rsidR="003135DD" w:rsidRPr="00C14A8B" w:rsidRDefault="003135DD"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An animated video presenting ENAR’s key yearly activities</w:t>
            </w:r>
          </w:p>
          <w:p w:rsidR="00914E21" w:rsidRPr="00C14A8B" w:rsidRDefault="00914E21" w:rsidP="00914E21">
            <w:pPr>
              <w:rPr>
                <w:rFonts w:cs="Arial"/>
                <w:sz w:val="20"/>
                <w:szCs w:val="20"/>
              </w:rPr>
            </w:pPr>
            <w:r>
              <w:rPr>
                <w:rFonts w:cs="Arial"/>
                <w:sz w:val="20"/>
                <w:szCs w:val="20"/>
              </w:rPr>
              <w:t>Budget line(s) 281</w:t>
            </w: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DD098E" w:rsidRPr="00C14A8B" w:rsidRDefault="00DD098E" w:rsidP="00DD098E">
            <w:pPr>
              <w:rPr>
                <w:rFonts w:cs="Arial"/>
                <w:sz w:val="20"/>
                <w:szCs w:val="20"/>
              </w:rPr>
            </w:pPr>
            <w:r w:rsidRPr="00C14A8B">
              <w:rPr>
                <w:rFonts w:cs="Arial"/>
                <w:sz w:val="20"/>
                <w:szCs w:val="20"/>
              </w:rPr>
              <w:t>Electronic format, mix of English and French</w:t>
            </w: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DD098E" w:rsidRPr="00C14A8B" w:rsidRDefault="00DD098E" w:rsidP="00DD098E">
            <w:pPr>
              <w:rPr>
                <w:rFonts w:cs="Arial"/>
                <w:sz w:val="20"/>
                <w:szCs w:val="20"/>
              </w:rPr>
            </w:pPr>
          </w:p>
          <w:p w:rsidR="00C14A8B" w:rsidRPr="00C14A8B" w:rsidRDefault="002706DD" w:rsidP="00DD098E">
            <w:pPr>
              <w:rPr>
                <w:rFonts w:cs="Arial"/>
                <w:sz w:val="20"/>
                <w:szCs w:val="20"/>
              </w:rPr>
            </w:pPr>
            <w:r>
              <w:rPr>
                <w:rFonts w:cs="Arial"/>
                <w:sz w:val="20"/>
                <w:szCs w:val="20"/>
              </w:rPr>
              <w:t>1 event in Brussels linking theatre performance and the issue of reparation/recognition of past abuses</w:t>
            </w:r>
          </w:p>
          <w:p w:rsidR="002706DD" w:rsidRDefault="00914E21" w:rsidP="00D23B0D">
            <w:pPr>
              <w:rPr>
                <w:rFonts w:cs="Arial"/>
                <w:sz w:val="20"/>
                <w:szCs w:val="20"/>
              </w:rPr>
            </w:pPr>
            <w:r>
              <w:rPr>
                <w:rFonts w:cs="Arial"/>
                <w:sz w:val="20"/>
                <w:szCs w:val="20"/>
              </w:rPr>
              <w:t>Budget line(s) 292</w:t>
            </w:r>
          </w:p>
          <w:p w:rsidR="002706DD" w:rsidRDefault="002706DD" w:rsidP="00D23B0D">
            <w:pPr>
              <w:rPr>
                <w:rFonts w:cs="Arial"/>
                <w:sz w:val="20"/>
                <w:szCs w:val="20"/>
              </w:rPr>
            </w:pPr>
          </w:p>
          <w:p w:rsidR="002706DD" w:rsidRDefault="002706DD" w:rsidP="00D23B0D">
            <w:pPr>
              <w:rPr>
                <w:rFonts w:cs="Arial"/>
                <w:sz w:val="20"/>
                <w:szCs w:val="20"/>
              </w:rPr>
            </w:pPr>
          </w:p>
          <w:p w:rsidR="007F622A" w:rsidRPr="00C14A8B" w:rsidRDefault="00C14A8B" w:rsidP="00D23B0D">
            <w:pPr>
              <w:rPr>
                <w:rFonts w:cs="Arial"/>
                <w:sz w:val="20"/>
                <w:szCs w:val="20"/>
              </w:rPr>
            </w:pPr>
            <w:r w:rsidRPr="00C14A8B">
              <w:rPr>
                <w:rFonts w:cs="Arial"/>
                <w:sz w:val="20"/>
                <w:szCs w:val="20"/>
              </w:rPr>
              <w:t>Presentation of h</w:t>
            </w:r>
            <w:r w:rsidR="007F622A" w:rsidRPr="00C14A8B">
              <w:rPr>
                <w:rFonts w:cs="Arial"/>
                <w:sz w:val="20"/>
                <w:szCs w:val="20"/>
              </w:rPr>
              <w:t>ate speech monitoring form</w:t>
            </w:r>
            <w:r w:rsidR="006F17DF" w:rsidRPr="00C14A8B">
              <w:rPr>
                <w:rFonts w:cs="Arial"/>
                <w:sz w:val="20"/>
                <w:szCs w:val="20"/>
              </w:rPr>
              <w:t xml:space="preserve"> training</w:t>
            </w:r>
            <w:r w:rsidR="007F622A" w:rsidRPr="00C14A8B">
              <w:rPr>
                <w:rFonts w:cs="Arial"/>
                <w:sz w:val="20"/>
                <w:szCs w:val="20"/>
              </w:rPr>
              <w:t xml:space="preserve"> for national and local elections</w:t>
            </w:r>
          </w:p>
          <w:p w:rsidR="007F622A" w:rsidRPr="00C14A8B" w:rsidRDefault="007F622A" w:rsidP="00D23B0D">
            <w:pPr>
              <w:rPr>
                <w:rFonts w:cs="Arial"/>
                <w:sz w:val="20"/>
                <w:szCs w:val="20"/>
              </w:rPr>
            </w:pPr>
          </w:p>
          <w:p w:rsidR="007F622A" w:rsidRPr="00C14A8B" w:rsidRDefault="007F622A" w:rsidP="00D23B0D">
            <w:pPr>
              <w:rPr>
                <w:rFonts w:cs="Arial"/>
                <w:sz w:val="20"/>
                <w:szCs w:val="20"/>
              </w:rPr>
            </w:pPr>
          </w:p>
          <w:p w:rsidR="00C14A8B" w:rsidRPr="00C14A8B" w:rsidRDefault="00C14A8B" w:rsidP="00D23B0D">
            <w:pPr>
              <w:rPr>
                <w:rFonts w:cs="Arial"/>
                <w:sz w:val="20"/>
                <w:szCs w:val="20"/>
              </w:rPr>
            </w:pPr>
          </w:p>
          <w:p w:rsidR="007F622A" w:rsidRPr="00C14A8B" w:rsidRDefault="0092134E" w:rsidP="00D23B0D">
            <w:pPr>
              <w:rPr>
                <w:rFonts w:cs="Arial"/>
                <w:sz w:val="20"/>
                <w:szCs w:val="20"/>
              </w:rPr>
            </w:pPr>
            <w:r>
              <w:rPr>
                <w:rFonts w:cs="Arial"/>
                <w:sz w:val="20"/>
                <w:szCs w:val="20"/>
              </w:rPr>
              <w:t>On-line c</w:t>
            </w:r>
            <w:r w:rsidR="007F622A" w:rsidRPr="00C14A8B">
              <w:rPr>
                <w:rFonts w:cs="Arial"/>
                <w:sz w:val="20"/>
                <w:szCs w:val="20"/>
              </w:rPr>
              <w:t>ompilation of best practices from pilot projects in community mobilisation during election campaigns</w:t>
            </w:r>
          </w:p>
          <w:p w:rsidR="007F622A" w:rsidRPr="00C14A8B" w:rsidRDefault="007F622A" w:rsidP="00D23B0D">
            <w:pPr>
              <w:rPr>
                <w:rFonts w:cs="Arial"/>
                <w:sz w:val="20"/>
                <w:szCs w:val="20"/>
              </w:rPr>
            </w:pPr>
          </w:p>
          <w:p w:rsidR="007F622A" w:rsidRPr="00C14A8B" w:rsidRDefault="007F622A" w:rsidP="00D23B0D">
            <w:pPr>
              <w:rPr>
                <w:rFonts w:cs="Arial"/>
                <w:sz w:val="20"/>
                <w:szCs w:val="20"/>
              </w:rPr>
            </w:pPr>
          </w:p>
          <w:p w:rsidR="007F622A" w:rsidRPr="00C14A8B" w:rsidRDefault="007F622A" w:rsidP="00D23B0D">
            <w:pPr>
              <w:rPr>
                <w:rFonts w:cs="Arial"/>
                <w:sz w:val="20"/>
                <w:szCs w:val="20"/>
              </w:rPr>
            </w:pPr>
          </w:p>
          <w:p w:rsidR="00DC47AF" w:rsidRDefault="00DC47AF" w:rsidP="00D23B0D">
            <w:pPr>
              <w:rPr>
                <w:rFonts w:cs="Arial"/>
                <w:sz w:val="20"/>
                <w:szCs w:val="20"/>
              </w:rPr>
            </w:pPr>
          </w:p>
          <w:p w:rsidR="007F622A" w:rsidRDefault="003300EB" w:rsidP="00D23B0D">
            <w:pPr>
              <w:rPr>
                <w:rFonts w:cs="Arial"/>
                <w:sz w:val="20"/>
                <w:szCs w:val="20"/>
              </w:rPr>
            </w:pPr>
            <w:r w:rsidRPr="00C14A8B">
              <w:rPr>
                <w:rFonts w:cs="Arial"/>
                <w:sz w:val="20"/>
                <w:szCs w:val="20"/>
              </w:rPr>
              <w:t>One</w:t>
            </w:r>
            <w:r w:rsidR="00C14A8B">
              <w:rPr>
                <w:rFonts w:cs="Arial"/>
                <w:sz w:val="20"/>
                <w:szCs w:val="20"/>
              </w:rPr>
              <w:t xml:space="preserve"> on-line</w:t>
            </w:r>
            <w:r w:rsidRPr="00C14A8B">
              <w:rPr>
                <w:rFonts w:cs="Arial"/>
                <w:sz w:val="20"/>
                <w:szCs w:val="20"/>
              </w:rPr>
              <w:t xml:space="preserve"> factsheet</w:t>
            </w:r>
            <w:r w:rsidR="00C14A8B">
              <w:rPr>
                <w:rFonts w:cs="Arial"/>
                <w:sz w:val="20"/>
                <w:szCs w:val="20"/>
              </w:rPr>
              <w:t xml:space="preserve"> in English</w:t>
            </w:r>
            <w:r w:rsidRPr="00C14A8B">
              <w:rPr>
                <w:rFonts w:cs="Arial"/>
                <w:sz w:val="20"/>
                <w:szCs w:val="20"/>
              </w:rPr>
              <w:t xml:space="preserve"> on ENAR’s community mobilisation strategy for political participation and engagement</w:t>
            </w:r>
          </w:p>
          <w:p w:rsidR="00914E21" w:rsidRDefault="00914E21" w:rsidP="00914E21">
            <w:pPr>
              <w:rPr>
                <w:rFonts w:cs="Arial"/>
                <w:sz w:val="20"/>
                <w:szCs w:val="20"/>
              </w:rPr>
            </w:pPr>
            <w:r>
              <w:rPr>
                <w:rFonts w:cs="Arial"/>
                <w:sz w:val="20"/>
                <w:szCs w:val="20"/>
              </w:rPr>
              <w:t>Budget line(s) 302-305</w:t>
            </w:r>
          </w:p>
          <w:p w:rsidR="00CB6EF2" w:rsidRDefault="00CB6EF2" w:rsidP="00D23B0D">
            <w:pPr>
              <w:rPr>
                <w:rFonts w:cs="Arial"/>
                <w:sz w:val="20"/>
                <w:szCs w:val="20"/>
              </w:rPr>
            </w:pPr>
          </w:p>
          <w:p w:rsidR="00CB6EF2" w:rsidRDefault="00CB6EF2" w:rsidP="00D23B0D">
            <w:pPr>
              <w:rPr>
                <w:rFonts w:cs="Arial"/>
                <w:sz w:val="20"/>
                <w:szCs w:val="20"/>
              </w:rPr>
            </w:pPr>
          </w:p>
          <w:p w:rsidR="00CB6EF2" w:rsidRPr="00C14A8B" w:rsidRDefault="00CB6EF2" w:rsidP="00D23B0D">
            <w:pPr>
              <w:rPr>
                <w:rFonts w:cs="Arial"/>
                <w:sz w:val="20"/>
                <w:szCs w:val="20"/>
              </w:rPr>
            </w:pPr>
            <w:r>
              <w:rPr>
                <w:rFonts w:cs="Arial"/>
                <w:sz w:val="20"/>
                <w:szCs w:val="20"/>
              </w:rPr>
              <w:t>Presentations of ENAR to students and study visits in Brussels</w:t>
            </w:r>
          </w:p>
        </w:tc>
        <w:tc>
          <w:tcPr>
            <w:tcW w:w="2119" w:type="dxa"/>
            <w:tcBorders>
              <w:bottom w:val="single" w:sz="4" w:space="0" w:color="auto"/>
            </w:tcBorders>
            <w:shd w:val="clear" w:color="auto" w:fill="auto"/>
          </w:tcPr>
          <w:p w:rsidR="004F0347" w:rsidRPr="00C14A8B" w:rsidRDefault="004F0347" w:rsidP="004513D3">
            <w:pPr>
              <w:rPr>
                <w:rFonts w:cs="Arial"/>
                <w:sz w:val="20"/>
                <w:szCs w:val="20"/>
              </w:rPr>
            </w:pPr>
          </w:p>
          <w:p w:rsidR="00DD098E" w:rsidRPr="00C14A8B" w:rsidRDefault="00DD098E" w:rsidP="004513D3">
            <w:pPr>
              <w:rPr>
                <w:rFonts w:cs="Arial"/>
                <w:sz w:val="20"/>
                <w:szCs w:val="20"/>
              </w:rPr>
            </w:pPr>
            <w:r w:rsidRPr="00C14A8B">
              <w:rPr>
                <w:rFonts w:cs="Arial"/>
                <w:sz w:val="20"/>
                <w:szCs w:val="20"/>
              </w:rPr>
              <w:t>ENAR Members</w:t>
            </w:r>
          </w:p>
          <w:p w:rsidR="00DD098E" w:rsidRPr="00C14A8B" w:rsidRDefault="00DD098E" w:rsidP="004513D3">
            <w:pPr>
              <w:rPr>
                <w:rFonts w:cs="Arial"/>
                <w:sz w:val="20"/>
                <w:szCs w:val="20"/>
              </w:rPr>
            </w:pPr>
          </w:p>
          <w:p w:rsidR="00DD098E" w:rsidRPr="00C14A8B" w:rsidRDefault="00DD098E" w:rsidP="004513D3">
            <w:pPr>
              <w:rPr>
                <w:rFonts w:cs="Arial"/>
                <w:sz w:val="20"/>
                <w:szCs w:val="20"/>
              </w:rPr>
            </w:pPr>
          </w:p>
          <w:p w:rsidR="00DD098E" w:rsidRPr="00C14A8B" w:rsidRDefault="00DD098E" w:rsidP="004513D3">
            <w:pPr>
              <w:rPr>
                <w:rFonts w:cs="Arial"/>
                <w:sz w:val="20"/>
                <w:szCs w:val="20"/>
              </w:rPr>
            </w:pPr>
          </w:p>
          <w:p w:rsidR="00F04740" w:rsidRDefault="00F04740" w:rsidP="00DD098E">
            <w:pPr>
              <w:rPr>
                <w:rFonts w:cs="Arial"/>
                <w:sz w:val="20"/>
                <w:szCs w:val="20"/>
              </w:rPr>
            </w:pPr>
          </w:p>
          <w:p w:rsidR="00F04740" w:rsidRDefault="00F04740" w:rsidP="00DD098E">
            <w:pPr>
              <w:rPr>
                <w:rFonts w:cs="Arial"/>
                <w:sz w:val="20"/>
                <w:szCs w:val="20"/>
              </w:rPr>
            </w:pPr>
          </w:p>
          <w:p w:rsidR="00DD098E" w:rsidRPr="00C14A8B" w:rsidRDefault="00DD098E" w:rsidP="00DD098E">
            <w:pPr>
              <w:rPr>
                <w:rFonts w:cs="Arial"/>
                <w:sz w:val="20"/>
                <w:szCs w:val="20"/>
              </w:rPr>
            </w:pPr>
            <w:r w:rsidRPr="00C14A8B">
              <w:rPr>
                <w:rFonts w:cs="Arial"/>
                <w:sz w:val="20"/>
                <w:szCs w:val="20"/>
              </w:rPr>
              <w:t>ENAR Members</w:t>
            </w:r>
          </w:p>
          <w:p w:rsidR="00DD098E" w:rsidRPr="00C14A8B" w:rsidRDefault="00DD098E" w:rsidP="004513D3">
            <w:pPr>
              <w:rPr>
                <w:rFonts w:cs="Arial"/>
                <w:sz w:val="20"/>
                <w:szCs w:val="20"/>
              </w:rPr>
            </w:pPr>
          </w:p>
          <w:p w:rsidR="00DD098E" w:rsidRPr="00C14A8B" w:rsidRDefault="00DD098E" w:rsidP="004513D3">
            <w:pPr>
              <w:rPr>
                <w:rFonts w:cs="Arial"/>
                <w:sz w:val="20"/>
                <w:szCs w:val="20"/>
              </w:rPr>
            </w:pPr>
          </w:p>
          <w:p w:rsidR="00DD098E" w:rsidRPr="00C14A8B" w:rsidRDefault="00DD098E" w:rsidP="004513D3">
            <w:pPr>
              <w:rPr>
                <w:rFonts w:cs="Arial"/>
                <w:sz w:val="20"/>
                <w:szCs w:val="20"/>
              </w:rPr>
            </w:pPr>
          </w:p>
          <w:p w:rsidR="00707481" w:rsidRPr="00C14A8B" w:rsidRDefault="00707481" w:rsidP="00084441">
            <w:pPr>
              <w:rPr>
                <w:rFonts w:cs="Arial"/>
                <w:sz w:val="20"/>
                <w:szCs w:val="20"/>
              </w:rPr>
            </w:pPr>
          </w:p>
          <w:p w:rsidR="00F04740" w:rsidRDefault="00F04740" w:rsidP="00084441">
            <w:pPr>
              <w:rPr>
                <w:rFonts w:cs="Arial"/>
                <w:sz w:val="20"/>
                <w:szCs w:val="20"/>
              </w:rPr>
            </w:pPr>
          </w:p>
          <w:p w:rsidR="00F04740" w:rsidRDefault="00F04740"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ENAR members</w:t>
            </w: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A84F23" w:rsidRPr="00C14A8B" w:rsidRDefault="00A84F23" w:rsidP="00084441">
            <w:pPr>
              <w:rPr>
                <w:rFonts w:cs="Arial"/>
                <w:sz w:val="20"/>
                <w:szCs w:val="20"/>
              </w:rPr>
            </w:pPr>
          </w:p>
          <w:p w:rsidR="00113B42" w:rsidRPr="00C14A8B" w:rsidRDefault="00113B42" w:rsidP="00084441">
            <w:pPr>
              <w:rPr>
                <w:rFonts w:cs="Arial"/>
                <w:sz w:val="20"/>
                <w:szCs w:val="20"/>
              </w:rPr>
            </w:pPr>
            <w:r w:rsidRPr="00C14A8B">
              <w:rPr>
                <w:rFonts w:cs="Arial"/>
                <w:sz w:val="20"/>
                <w:szCs w:val="20"/>
              </w:rPr>
              <w:t>ENAR Members and external experts</w:t>
            </w:r>
          </w:p>
          <w:p w:rsidR="00113B42" w:rsidRPr="00C14A8B" w:rsidRDefault="00113B42" w:rsidP="00084441">
            <w:pPr>
              <w:rPr>
                <w:rFonts w:cs="Arial"/>
                <w:sz w:val="20"/>
                <w:szCs w:val="20"/>
              </w:rPr>
            </w:pPr>
          </w:p>
          <w:p w:rsidR="00113B42" w:rsidRPr="00C14A8B" w:rsidRDefault="00113B42" w:rsidP="00084441">
            <w:pPr>
              <w:rPr>
                <w:rFonts w:cs="Arial"/>
                <w:sz w:val="20"/>
                <w:szCs w:val="20"/>
              </w:rPr>
            </w:pPr>
          </w:p>
          <w:p w:rsidR="00113B42" w:rsidRPr="00C14A8B" w:rsidRDefault="00113B42" w:rsidP="00084441">
            <w:pPr>
              <w:rPr>
                <w:rFonts w:cs="Arial"/>
                <w:sz w:val="20"/>
                <w:szCs w:val="20"/>
              </w:rPr>
            </w:pPr>
          </w:p>
          <w:p w:rsidR="00F04740" w:rsidRDefault="00F04740" w:rsidP="00084441">
            <w:pPr>
              <w:rPr>
                <w:rFonts w:cs="Arial"/>
                <w:sz w:val="20"/>
                <w:szCs w:val="20"/>
              </w:rPr>
            </w:pPr>
          </w:p>
          <w:p w:rsidR="00113B42" w:rsidRPr="00C14A8B" w:rsidRDefault="009F1DA2" w:rsidP="00084441">
            <w:pPr>
              <w:rPr>
                <w:rFonts w:cs="Arial"/>
                <w:sz w:val="20"/>
                <w:szCs w:val="20"/>
              </w:rPr>
            </w:pPr>
            <w:r w:rsidRPr="00C14A8B">
              <w:rPr>
                <w:rFonts w:cs="Arial"/>
                <w:sz w:val="20"/>
                <w:szCs w:val="20"/>
              </w:rPr>
              <w:t>ENAR Members</w:t>
            </w:r>
            <w:r w:rsidR="00C14A8B" w:rsidRPr="00C14A8B">
              <w:rPr>
                <w:rFonts w:cs="Arial"/>
                <w:sz w:val="20"/>
                <w:szCs w:val="20"/>
              </w:rPr>
              <w:t>, Roma communities</w:t>
            </w:r>
          </w:p>
          <w:p w:rsidR="007F622A" w:rsidRPr="00C14A8B" w:rsidRDefault="007F622A" w:rsidP="00084441">
            <w:pPr>
              <w:rPr>
                <w:rFonts w:cs="Arial"/>
                <w:sz w:val="20"/>
                <w:szCs w:val="20"/>
              </w:rPr>
            </w:pPr>
          </w:p>
          <w:p w:rsidR="00113B42" w:rsidRPr="00C14A8B" w:rsidRDefault="00113B42" w:rsidP="00084441">
            <w:pPr>
              <w:rPr>
                <w:rFonts w:cs="Arial"/>
                <w:sz w:val="20"/>
                <w:szCs w:val="20"/>
              </w:rPr>
            </w:pPr>
          </w:p>
          <w:p w:rsidR="00C14A8B" w:rsidRPr="00C14A8B" w:rsidRDefault="00C14A8B" w:rsidP="00084441">
            <w:pPr>
              <w:rPr>
                <w:rFonts w:cs="Arial"/>
                <w:sz w:val="20"/>
                <w:szCs w:val="20"/>
              </w:rPr>
            </w:pPr>
          </w:p>
          <w:p w:rsidR="00F04740" w:rsidRDefault="00F04740"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ENAR membership, EU and national institutions and decision-makers, media</w:t>
            </w:r>
          </w:p>
          <w:p w:rsidR="00A81DC2" w:rsidRDefault="00A81DC2" w:rsidP="00084441">
            <w:pPr>
              <w:rPr>
                <w:rFonts w:cs="Arial"/>
                <w:sz w:val="20"/>
                <w:szCs w:val="20"/>
              </w:rPr>
            </w:pPr>
          </w:p>
          <w:p w:rsidR="002B24A9" w:rsidRPr="00C14A8B" w:rsidRDefault="002B24A9" w:rsidP="00084441">
            <w:pPr>
              <w:rPr>
                <w:rFonts w:cs="Arial"/>
                <w:sz w:val="20"/>
                <w:szCs w:val="20"/>
              </w:rPr>
            </w:pPr>
          </w:p>
          <w:p w:rsidR="00084441" w:rsidRPr="00C14A8B" w:rsidRDefault="00A81DC2" w:rsidP="00084441">
            <w:pPr>
              <w:rPr>
                <w:rFonts w:cs="Arial"/>
                <w:sz w:val="20"/>
                <w:szCs w:val="20"/>
              </w:rPr>
            </w:pPr>
            <w:r w:rsidRPr="00C14A8B">
              <w:rPr>
                <w:rFonts w:cs="Arial"/>
                <w:sz w:val="20"/>
                <w:szCs w:val="20"/>
              </w:rPr>
              <w:t>MEPs</w:t>
            </w:r>
          </w:p>
          <w:p w:rsidR="00A81DC2" w:rsidRPr="00C14A8B" w:rsidRDefault="00A81DC2" w:rsidP="00084441">
            <w:pPr>
              <w:rPr>
                <w:rFonts w:cs="Arial"/>
                <w:sz w:val="20"/>
                <w:szCs w:val="20"/>
              </w:rPr>
            </w:pPr>
          </w:p>
          <w:p w:rsidR="00A81DC2" w:rsidRPr="00C14A8B" w:rsidRDefault="00A81DC2" w:rsidP="00084441">
            <w:pPr>
              <w:rPr>
                <w:rFonts w:cs="Arial"/>
                <w:sz w:val="20"/>
                <w:szCs w:val="20"/>
              </w:rPr>
            </w:pPr>
          </w:p>
          <w:p w:rsidR="00A81DC2" w:rsidRDefault="00A81DC2" w:rsidP="00084441">
            <w:pPr>
              <w:rPr>
                <w:rFonts w:cs="Arial"/>
                <w:sz w:val="20"/>
                <w:szCs w:val="20"/>
              </w:rPr>
            </w:pPr>
          </w:p>
          <w:p w:rsidR="00A0458A" w:rsidRPr="00C14A8B" w:rsidRDefault="00A0458A" w:rsidP="00A0458A">
            <w:pPr>
              <w:rPr>
                <w:rFonts w:cs="Arial"/>
                <w:sz w:val="20"/>
                <w:szCs w:val="20"/>
              </w:rPr>
            </w:pPr>
            <w:r w:rsidRPr="00C14A8B">
              <w:rPr>
                <w:rFonts w:cs="Arial"/>
                <w:sz w:val="20"/>
                <w:szCs w:val="20"/>
              </w:rPr>
              <w:t>Operational/Diversity managers in public and private employers</w:t>
            </w:r>
          </w:p>
          <w:p w:rsidR="00A0458A" w:rsidRDefault="00A0458A" w:rsidP="00084441">
            <w:pPr>
              <w:rPr>
                <w:rFonts w:cs="Arial"/>
                <w:sz w:val="20"/>
                <w:szCs w:val="20"/>
              </w:rPr>
            </w:pPr>
          </w:p>
          <w:p w:rsidR="00A0458A" w:rsidRDefault="00A0458A" w:rsidP="00084441">
            <w:pPr>
              <w:rPr>
                <w:rFonts w:cs="Arial"/>
                <w:sz w:val="20"/>
                <w:szCs w:val="20"/>
              </w:rPr>
            </w:pPr>
          </w:p>
          <w:p w:rsidR="00A0458A" w:rsidRPr="00C14A8B" w:rsidRDefault="00A0458A" w:rsidP="00084441">
            <w:pPr>
              <w:rPr>
                <w:rFonts w:cs="Arial"/>
                <w:sz w:val="20"/>
                <w:szCs w:val="20"/>
              </w:rPr>
            </w:pPr>
          </w:p>
          <w:p w:rsidR="00EF005B" w:rsidRPr="00C14A8B" w:rsidRDefault="00EF005B" w:rsidP="00EF005B">
            <w:pPr>
              <w:rPr>
                <w:rFonts w:cs="Arial"/>
                <w:sz w:val="20"/>
                <w:szCs w:val="20"/>
              </w:rPr>
            </w:pPr>
            <w:r w:rsidRPr="00C14A8B">
              <w:rPr>
                <w:rFonts w:cs="Arial"/>
                <w:sz w:val="20"/>
                <w:szCs w:val="20"/>
              </w:rPr>
              <w:t>ENAR membership, EU and national institutions and decision-makers, media</w:t>
            </w:r>
          </w:p>
          <w:p w:rsidR="00084441" w:rsidRPr="00C14A8B" w:rsidRDefault="00084441" w:rsidP="00084441">
            <w:pPr>
              <w:rPr>
                <w:rFonts w:cs="Arial"/>
                <w:sz w:val="20"/>
                <w:szCs w:val="20"/>
              </w:rPr>
            </w:pPr>
          </w:p>
          <w:p w:rsidR="00084441" w:rsidRPr="00C14A8B" w:rsidRDefault="00D23B0D" w:rsidP="00084441">
            <w:pPr>
              <w:rPr>
                <w:rFonts w:cs="Arial"/>
                <w:sz w:val="20"/>
                <w:szCs w:val="20"/>
              </w:rPr>
            </w:pPr>
            <w:r w:rsidRPr="00C14A8B">
              <w:rPr>
                <w:rFonts w:cs="Arial"/>
                <w:sz w:val="20"/>
                <w:szCs w:val="20"/>
              </w:rPr>
              <w:t xml:space="preserve">EU officials, </w:t>
            </w:r>
            <w:r w:rsidR="00084441" w:rsidRPr="00C14A8B">
              <w:rPr>
                <w:rFonts w:cs="Arial"/>
                <w:sz w:val="20"/>
                <w:szCs w:val="20"/>
              </w:rPr>
              <w:t>Community members of ENAR membership</w:t>
            </w:r>
          </w:p>
          <w:p w:rsidR="00084441" w:rsidRPr="00C14A8B" w:rsidRDefault="00084441" w:rsidP="00084441">
            <w:pPr>
              <w:rPr>
                <w:rFonts w:cs="Arial"/>
                <w:sz w:val="20"/>
                <w:szCs w:val="20"/>
              </w:rPr>
            </w:pPr>
          </w:p>
          <w:p w:rsidR="00D23B0D" w:rsidRPr="00C14A8B" w:rsidRDefault="00D23B0D" w:rsidP="00084441">
            <w:pPr>
              <w:rPr>
                <w:rFonts w:cs="Arial"/>
                <w:sz w:val="20"/>
                <w:szCs w:val="20"/>
              </w:rPr>
            </w:pPr>
          </w:p>
          <w:p w:rsidR="00084441" w:rsidRPr="00C14A8B" w:rsidRDefault="00084441"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EU and national institutions and decision-makers, media</w:t>
            </w:r>
          </w:p>
          <w:p w:rsidR="00084441" w:rsidRPr="00C14A8B" w:rsidRDefault="00084441"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EU and national institutions and decision-makers, media</w:t>
            </w:r>
          </w:p>
          <w:p w:rsidR="002B24A9" w:rsidRDefault="002B24A9" w:rsidP="00465136">
            <w:pPr>
              <w:rPr>
                <w:rFonts w:cs="Arial"/>
                <w:sz w:val="20"/>
                <w:szCs w:val="20"/>
              </w:rPr>
            </w:pPr>
          </w:p>
          <w:p w:rsidR="002F0567" w:rsidRDefault="002F0567" w:rsidP="00465136">
            <w:pPr>
              <w:rPr>
                <w:rFonts w:cs="Arial"/>
                <w:sz w:val="20"/>
                <w:szCs w:val="20"/>
              </w:rPr>
            </w:pPr>
          </w:p>
          <w:p w:rsidR="00465136" w:rsidRPr="00C14A8B" w:rsidRDefault="00465136" w:rsidP="00465136">
            <w:pPr>
              <w:rPr>
                <w:rFonts w:cs="Arial"/>
                <w:sz w:val="20"/>
                <w:szCs w:val="20"/>
              </w:rPr>
            </w:pPr>
            <w:r w:rsidRPr="00C14A8B">
              <w:rPr>
                <w:rFonts w:cs="Arial"/>
                <w:sz w:val="20"/>
                <w:szCs w:val="20"/>
              </w:rPr>
              <w:t>EU and national institutions and decision-makers, media</w:t>
            </w:r>
          </w:p>
          <w:p w:rsidR="00084441" w:rsidRPr="00C14A8B" w:rsidRDefault="00084441" w:rsidP="00084441">
            <w:pPr>
              <w:rPr>
                <w:rFonts w:cs="Arial"/>
                <w:sz w:val="20"/>
                <w:szCs w:val="20"/>
              </w:rPr>
            </w:pPr>
          </w:p>
          <w:p w:rsidR="00084441" w:rsidRPr="00C14A8B" w:rsidRDefault="00017177" w:rsidP="00084441">
            <w:pPr>
              <w:rPr>
                <w:rFonts w:cs="Arial"/>
                <w:sz w:val="20"/>
                <w:szCs w:val="20"/>
              </w:rPr>
            </w:pPr>
            <w:r w:rsidRPr="00C14A8B">
              <w:rPr>
                <w:rFonts w:cs="Arial"/>
                <w:sz w:val="20"/>
                <w:szCs w:val="20"/>
              </w:rPr>
              <w:t xml:space="preserve">Operational/Diversity managers in public and private employers, </w:t>
            </w:r>
            <w:r w:rsidR="00084441" w:rsidRPr="00C14A8B">
              <w:rPr>
                <w:rFonts w:cs="Arial"/>
                <w:sz w:val="20"/>
                <w:szCs w:val="20"/>
              </w:rPr>
              <w:t>ENAR membership, EU and national institutions and decision-makers, media</w:t>
            </w:r>
          </w:p>
          <w:p w:rsidR="00A34BAA" w:rsidRPr="00C14A8B" w:rsidRDefault="00A34BAA"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ENAR membership, EU and national institutions and decision-makers, Equal@work partners</w:t>
            </w:r>
          </w:p>
          <w:p w:rsidR="00D23B0D" w:rsidRPr="00C14A8B" w:rsidRDefault="00D23B0D"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ENAR membership, EU and national institutions and decision-makers, media</w:t>
            </w:r>
          </w:p>
          <w:p w:rsidR="00084441" w:rsidRPr="00C14A8B" w:rsidRDefault="00084441"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EU and national institutions and decision-makers, media</w:t>
            </w:r>
          </w:p>
          <w:p w:rsidR="00084441" w:rsidRPr="00C14A8B" w:rsidRDefault="00084441"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Media</w:t>
            </w:r>
          </w:p>
          <w:p w:rsidR="00084441" w:rsidRPr="00C14A8B" w:rsidRDefault="00084441" w:rsidP="00084441">
            <w:pPr>
              <w:rPr>
                <w:rFonts w:cs="Arial"/>
                <w:sz w:val="20"/>
                <w:szCs w:val="20"/>
              </w:rPr>
            </w:pPr>
          </w:p>
          <w:p w:rsidR="00084441" w:rsidRPr="00C14A8B" w:rsidRDefault="00084441"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ENAR membership, EU and national institutions and decision-makers, media</w:t>
            </w:r>
          </w:p>
          <w:p w:rsidR="00084441" w:rsidRPr="00C14A8B" w:rsidRDefault="00084441"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ENAR membership, EU and national institutions and decision-makers</w:t>
            </w:r>
          </w:p>
          <w:p w:rsidR="00084441" w:rsidRPr="00C14A8B" w:rsidRDefault="00084441"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ENAR membership, EU and national institutions and decision-makers, funders</w:t>
            </w:r>
          </w:p>
          <w:p w:rsidR="00D23B0D" w:rsidRPr="00C14A8B" w:rsidRDefault="00D23B0D" w:rsidP="00084441">
            <w:pPr>
              <w:rPr>
                <w:rFonts w:cs="Arial"/>
                <w:sz w:val="20"/>
                <w:szCs w:val="20"/>
              </w:rPr>
            </w:pPr>
          </w:p>
          <w:p w:rsidR="00084441" w:rsidRPr="00C14A8B" w:rsidRDefault="00084441" w:rsidP="00084441">
            <w:pPr>
              <w:rPr>
                <w:rFonts w:cs="Arial"/>
                <w:sz w:val="20"/>
                <w:szCs w:val="20"/>
              </w:rPr>
            </w:pPr>
            <w:r w:rsidRPr="00C14A8B">
              <w:rPr>
                <w:rFonts w:cs="Arial"/>
                <w:sz w:val="20"/>
                <w:szCs w:val="20"/>
              </w:rPr>
              <w:t>ENAR membership, funders</w:t>
            </w:r>
          </w:p>
          <w:p w:rsidR="00084441" w:rsidRPr="00C14A8B" w:rsidRDefault="00084441" w:rsidP="00084441">
            <w:pPr>
              <w:rPr>
                <w:rFonts w:cs="Arial"/>
                <w:sz w:val="20"/>
                <w:szCs w:val="20"/>
              </w:rPr>
            </w:pPr>
          </w:p>
          <w:p w:rsidR="00DD098E" w:rsidRPr="00C14A8B" w:rsidRDefault="00D23B0D" w:rsidP="00017177">
            <w:pPr>
              <w:rPr>
                <w:rFonts w:cs="Arial"/>
                <w:sz w:val="20"/>
                <w:szCs w:val="20"/>
              </w:rPr>
            </w:pPr>
            <w:r w:rsidRPr="00C14A8B">
              <w:rPr>
                <w:rFonts w:cs="Arial"/>
                <w:sz w:val="20"/>
                <w:szCs w:val="20"/>
              </w:rPr>
              <w:t>Equal@Work members (companies and ENAR members)</w:t>
            </w:r>
          </w:p>
          <w:p w:rsidR="00C14A8B" w:rsidRPr="00C14A8B" w:rsidRDefault="00C14A8B" w:rsidP="00017177">
            <w:pPr>
              <w:rPr>
                <w:rFonts w:cs="Arial"/>
                <w:sz w:val="20"/>
                <w:szCs w:val="20"/>
              </w:rPr>
            </w:pPr>
          </w:p>
          <w:p w:rsidR="007301D7" w:rsidRDefault="002706DD" w:rsidP="00017177">
            <w:pPr>
              <w:rPr>
                <w:rFonts w:cs="Arial"/>
                <w:sz w:val="20"/>
                <w:szCs w:val="20"/>
              </w:rPr>
            </w:pPr>
            <w:r>
              <w:rPr>
                <w:rFonts w:cs="Arial"/>
                <w:sz w:val="20"/>
                <w:szCs w:val="20"/>
              </w:rPr>
              <w:t>ENAR members, PAD/BE, MEPs, Member States representatives</w:t>
            </w:r>
          </w:p>
          <w:p w:rsidR="002706DD" w:rsidRDefault="002706DD" w:rsidP="00017177">
            <w:pPr>
              <w:rPr>
                <w:rFonts w:cs="Arial"/>
                <w:sz w:val="20"/>
                <w:szCs w:val="20"/>
              </w:rPr>
            </w:pPr>
          </w:p>
          <w:p w:rsidR="007F622A" w:rsidRPr="00C14A8B" w:rsidRDefault="007F622A" w:rsidP="00017177">
            <w:pPr>
              <w:rPr>
                <w:rFonts w:cs="Arial"/>
                <w:sz w:val="20"/>
                <w:szCs w:val="20"/>
              </w:rPr>
            </w:pPr>
            <w:r w:rsidRPr="00C14A8B">
              <w:rPr>
                <w:rFonts w:cs="Arial"/>
                <w:sz w:val="20"/>
                <w:szCs w:val="20"/>
              </w:rPr>
              <w:t>ENAR members</w:t>
            </w:r>
          </w:p>
          <w:p w:rsidR="003300EB" w:rsidRPr="00C14A8B" w:rsidRDefault="003300EB" w:rsidP="00017177">
            <w:pPr>
              <w:rPr>
                <w:rFonts w:cs="Arial"/>
                <w:sz w:val="20"/>
                <w:szCs w:val="20"/>
              </w:rPr>
            </w:pPr>
          </w:p>
          <w:p w:rsidR="003300EB" w:rsidRPr="00C14A8B" w:rsidRDefault="003300EB" w:rsidP="00017177">
            <w:pPr>
              <w:rPr>
                <w:rFonts w:cs="Arial"/>
                <w:sz w:val="20"/>
                <w:szCs w:val="20"/>
              </w:rPr>
            </w:pPr>
          </w:p>
          <w:p w:rsidR="00C14A8B" w:rsidRPr="00C14A8B" w:rsidRDefault="00C14A8B" w:rsidP="00017177">
            <w:pPr>
              <w:rPr>
                <w:rFonts w:cs="Arial"/>
                <w:sz w:val="20"/>
                <w:szCs w:val="20"/>
              </w:rPr>
            </w:pPr>
          </w:p>
          <w:p w:rsidR="00C14A8B" w:rsidRPr="00C14A8B" w:rsidRDefault="00C14A8B" w:rsidP="00017177">
            <w:pPr>
              <w:rPr>
                <w:rFonts w:cs="Arial"/>
                <w:sz w:val="20"/>
                <w:szCs w:val="20"/>
              </w:rPr>
            </w:pPr>
          </w:p>
          <w:p w:rsidR="003300EB" w:rsidRPr="00C14A8B" w:rsidRDefault="003300EB" w:rsidP="00017177">
            <w:pPr>
              <w:rPr>
                <w:rFonts w:cs="Arial"/>
                <w:sz w:val="20"/>
                <w:szCs w:val="20"/>
              </w:rPr>
            </w:pPr>
            <w:r w:rsidRPr="00C14A8B">
              <w:rPr>
                <w:rFonts w:cs="Arial"/>
                <w:sz w:val="20"/>
                <w:szCs w:val="20"/>
              </w:rPr>
              <w:t>ENAR members and other stakeholders</w:t>
            </w:r>
          </w:p>
          <w:p w:rsidR="003300EB" w:rsidRPr="00C14A8B" w:rsidRDefault="003300EB" w:rsidP="00017177">
            <w:pPr>
              <w:rPr>
                <w:rFonts w:cs="Arial"/>
                <w:sz w:val="20"/>
                <w:szCs w:val="20"/>
              </w:rPr>
            </w:pPr>
          </w:p>
          <w:p w:rsidR="003300EB" w:rsidRPr="00C14A8B" w:rsidRDefault="003300EB" w:rsidP="00017177">
            <w:pPr>
              <w:rPr>
                <w:rFonts w:cs="Arial"/>
                <w:sz w:val="20"/>
                <w:szCs w:val="20"/>
              </w:rPr>
            </w:pPr>
          </w:p>
          <w:p w:rsidR="003300EB" w:rsidRPr="00C14A8B" w:rsidRDefault="003300EB" w:rsidP="00017177">
            <w:pPr>
              <w:rPr>
                <w:rFonts w:cs="Arial"/>
                <w:sz w:val="20"/>
                <w:szCs w:val="20"/>
              </w:rPr>
            </w:pPr>
          </w:p>
          <w:p w:rsidR="00DC47AF" w:rsidRDefault="00DC47AF" w:rsidP="00017177">
            <w:pPr>
              <w:rPr>
                <w:rFonts w:cs="Arial"/>
                <w:sz w:val="20"/>
                <w:szCs w:val="20"/>
              </w:rPr>
            </w:pPr>
          </w:p>
          <w:p w:rsidR="003300EB" w:rsidRDefault="003300EB" w:rsidP="00017177">
            <w:pPr>
              <w:rPr>
                <w:rFonts w:cs="Arial"/>
                <w:sz w:val="20"/>
                <w:szCs w:val="20"/>
              </w:rPr>
            </w:pPr>
            <w:r w:rsidRPr="00C14A8B">
              <w:rPr>
                <w:rFonts w:cs="Arial"/>
                <w:sz w:val="20"/>
                <w:szCs w:val="20"/>
              </w:rPr>
              <w:t>ENAR membership</w:t>
            </w:r>
          </w:p>
          <w:p w:rsidR="00CB6EF2" w:rsidRDefault="00CB6EF2" w:rsidP="00017177">
            <w:pPr>
              <w:rPr>
                <w:rFonts w:cs="Arial"/>
                <w:sz w:val="20"/>
                <w:szCs w:val="20"/>
              </w:rPr>
            </w:pPr>
          </w:p>
          <w:p w:rsidR="00CB6EF2" w:rsidRDefault="00CB6EF2" w:rsidP="00017177">
            <w:pPr>
              <w:rPr>
                <w:rFonts w:cs="Arial"/>
                <w:sz w:val="20"/>
                <w:szCs w:val="20"/>
              </w:rPr>
            </w:pPr>
          </w:p>
          <w:p w:rsidR="00CB6EF2" w:rsidRDefault="00CB6EF2" w:rsidP="00017177">
            <w:pPr>
              <w:rPr>
                <w:rFonts w:cs="Arial"/>
                <w:sz w:val="20"/>
                <w:szCs w:val="20"/>
              </w:rPr>
            </w:pPr>
          </w:p>
          <w:p w:rsidR="00CB6EF2" w:rsidRDefault="00CB6EF2" w:rsidP="00017177">
            <w:pPr>
              <w:rPr>
                <w:rFonts w:cs="Arial"/>
                <w:sz w:val="20"/>
                <w:szCs w:val="20"/>
              </w:rPr>
            </w:pPr>
          </w:p>
          <w:p w:rsidR="00CB6EF2" w:rsidRPr="00C14A8B" w:rsidRDefault="00CB6EF2" w:rsidP="00017177">
            <w:pPr>
              <w:rPr>
                <w:rFonts w:cs="Arial"/>
                <w:sz w:val="20"/>
                <w:szCs w:val="20"/>
              </w:rPr>
            </w:pPr>
            <w:r>
              <w:rPr>
                <w:rFonts w:cs="Arial"/>
                <w:sz w:val="20"/>
                <w:szCs w:val="20"/>
              </w:rPr>
              <w:t>Youth, academia</w:t>
            </w:r>
          </w:p>
        </w:tc>
      </w:tr>
    </w:tbl>
    <w:p w:rsidR="004F0347" w:rsidRPr="007C3BBF" w:rsidRDefault="004F0347" w:rsidP="00C62F6F">
      <w:pPr>
        <w:autoSpaceDE w:val="0"/>
        <w:autoSpaceDN w:val="0"/>
        <w:adjustRightInd w:val="0"/>
        <w:spacing w:after="120"/>
        <w:rPr>
          <w:rFonts w:cs="Arial"/>
          <w:bCs/>
          <w:smallCaps/>
          <w:lang w:eastAsia="en-GB"/>
        </w:rPr>
      </w:pPr>
    </w:p>
    <w:sectPr w:rsidR="004F0347" w:rsidRPr="007C3BBF" w:rsidSect="0040486A">
      <w:type w:val="continuous"/>
      <w:pgSz w:w="12240" w:h="15840" w:code="1"/>
      <w:pgMar w:top="899" w:right="720" w:bottom="1440" w:left="720" w:header="720" w:footer="720"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CFB" w:rsidRDefault="007C2CFB">
      <w:r>
        <w:separator/>
      </w:r>
    </w:p>
  </w:endnote>
  <w:endnote w:type="continuationSeparator" w:id="0">
    <w:p w:rsidR="007C2CFB" w:rsidRDefault="007C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FB" w:rsidRDefault="007C2CFB"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2CFB" w:rsidRDefault="007C2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FB" w:rsidRPr="0039465A" w:rsidRDefault="007C2CFB" w:rsidP="00A90B4B">
    <w:pPr>
      <w:pStyle w:val="Footer"/>
      <w:framePr w:wrap="around" w:vAnchor="text" w:hAnchor="margin" w:xAlign="center" w:y="1"/>
      <w:rPr>
        <w:rStyle w:val="PageNumber"/>
        <w:sz w:val="16"/>
        <w:szCs w:val="16"/>
      </w:rPr>
    </w:pPr>
    <w:r w:rsidRPr="0039465A">
      <w:rPr>
        <w:rStyle w:val="PageNumber"/>
        <w:sz w:val="16"/>
        <w:szCs w:val="16"/>
      </w:rPr>
      <w:fldChar w:fldCharType="begin"/>
    </w:r>
    <w:r w:rsidRPr="0039465A">
      <w:rPr>
        <w:rStyle w:val="PageNumber"/>
        <w:sz w:val="16"/>
        <w:szCs w:val="16"/>
      </w:rPr>
      <w:instrText xml:space="preserve">PAGE  </w:instrText>
    </w:r>
    <w:r w:rsidRPr="0039465A">
      <w:rPr>
        <w:rStyle w:val="PageNumber"/>
        <w:sz w:val="16"/>
        <w:szCs w:val="16"/>
      </w:rPr>
      <w:fldChar w:fldCharType="separate"/>
    </w:r>
    <w:r w:rsidR="003605FF">
      <w:rPr>
        <w:rStyle w:val="PageNumber"/>
        <w:noProof/>
        <w:sz w:val="16"/>
        <w:szCs w:val="16"/>
      </w:rPr>
      <w:t>1</w:t>
    </w:r>
    <w:r w:rsidRPr="0039465A">
      <w:rPr>
        <w:rStyle w:val="PageNumber"/>
        <w:sz w:val="16"/>
        <w:szCs w:val="16"/>
      </w:rPr>
      <w:fldChar w:fldCharType="end"/>
    </w:r>
  </w:p>
  <w:p w:rsidR="007C2CFB" w:rsidRDefault="007C2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CFB" w:rsidRDefault="007C2CFB">
      <w:r>
        <w:separator/>
      </w:r>
    </w:p>
  </w:footnote>
  <w:footnote w:type="continuationSeparator" w:id="0">
    <w:p w:rsidR="007C2CFB" w:rsidRDefault="007C2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4D4"/>
    <w:multiLevelType w:val="hybridMultilevel"/>
    <w:tmpl w:val="758286C2"/>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9822C1"/>
    <w:multiLevelType w:val="hybridMultilevel"/>
    <w:tmpl w:val="AE4408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415308F"/>
    <w:multiLevelType w:val="hybridMultilevel"/>
    <w:tmpl w:val="3446B2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8D60C68"/>
    <w:multiLevelType w:val="hybridMultilevel"/>
    <w:tmpl w:val="5152167E"/>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A217C6"/>
    <w:multiLevelType w:val="hybridMultilevel"/>
    <w:tmpl w:val="5640544A"/>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8A620F"/>
    <w:multiLevelType w:val="hybridMultilevel"/>
    <w:tmpl w:val="42D8E9E6"/>
    <w:lvl w:ilvl="0" w:tplc="3526520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CA4273"/>
    <w:multiLevelType w:val="hybridMultilevel"/>
    <w:tmpl w:val="95A2F12A"/>
    <w:lvl w:ilvl="0" w:tplc="232A814C">
      <w:start w:val="1"/>
      <w:numFmt w:val="decimal"/>
      <w:lvlText w:val="%1."/>
      <w:lvlJc w:val="left"/>
      <w:pPr>
        <w:tabs>
          <w:tab w:val="num" w:pos="360"/>
        </w:tabs>
        <w:ind w:left="360" w:hanging="360"/>
      </w:pPr>
      <w:rPr>
        <w:rFonts w:hint="default"/>
      </w:rPr>
    </w:lvl>
    <w:lvl w:ilvl="1" w:tplc="8F88E142">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0D706DD"/>
    <w:multiLevelType w:val="hybridMultilevel"/>
    <w:tmpl w:val="664853CA"/>
    <w:lvl w:ilvl="0" w:tplc="319E04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025ED5"/>
    <w:multiLevelType w:val="hybridMultilevel"/>
    <w:tmpl w:val="BC7A1A7E"/>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781B64"/>
    <w:multiLevelType w:val="hybridMultilevel"/>
    <w:tmpl w:val="0EA4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9E3B46"/>
    <w:multiLevelType w:val="hybridMultilevel"/>
    <w:tmpl w:val="1E946318"/>
    <w:lvl w:ilvl="0" w:tplc="37981B0C">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8F2181"/>
    <w:multiLevelType w:val="multilevel"/>
    <w:tmpl w:val="0B0AD93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29824E2"/>
    <w:multiLevelType w:val="hybridMultilevel"/>
    <w:tmpl w:val="E35009E6"/>
    <w:lvl w:ilvl="0" w:tplc="EDFEBBD8">
      <w:start w:val="1"/>
      <w:numFmt w:val="bullet"/>
      <w:lvlText w:val=""/>
      <w:lvlJc w:val="left"/>
      <w:pPr>
        <w:tabs>
          <w:tab w:val="num" w:pos="294"/>
        </w:tabs>
        <w:ind w:left="294"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2F52EE"/>
    <w:multiLevelType w:val="hybridMultilevel"/>
    <w:tmpl w:val="606A54C8"/>
    <w:lvl w:ilvl="0" w:tplc="08090005">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7F45557"/>
    <w:multiLevelType w:val="multilevel"/>
    <w:tmpl w:val="1E946318"/>
    <w:lvl w:ilvl="0">
      <w:start w:val="3"/>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8711948"/>
    <w:multiLevelType w:val="hybridMultilevel"/>
    <w:tmpl w:val="3B00B9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9CE613D"/>
    <w:multiLevelType w:val="hybridMultilevel"/>
    <w:tmpl w:val="67ACA376"/>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8F3638"/>
    <w:multiLevelType w:val="hybridMultilevel"/>
    <w:tmpl w:val="040A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D64AB5"/>
    <w:multiLevelType w:val="hybridMultilevel"/>
    <w:tmpl w:val="B0AC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D10A8E"/>
    <w:multiLevelType w:val="hybridMultilevel"/>
    <w:tmpl w:val="45CAAC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B86207D"/>
    <w:multiLevelType w:val="hybridMultilevel"/>
    <w:tmpl w:val="E97CDD58"/>
    <w:lvl w:ilvl="0" w:tplc="2BC2302E">
      <w:start w:val="1"/>
      <w:numFmt w:val="decimal"/>
      <w:lvlText w:val="%1."/>
      <w:lvlJc w:val="left"/>
      <w:pPr>
        <w:tabs>
          <w:tab w:val="num" w:pos="294"/>
        </w:tabs>
        <w:ind w:left="294" w:hanging="360"/>
      </w:pPr>
      <w:rPr>
        <w:rFonts w:ascii="Arial" w:eastAsia="Times New Roman" w:hAnsi="Arial" w:cs="Arial" w:hint="default"/>
      </w:rPr>
    </w:lvl>
    <w:lvl w:ilvl="1" w:tplc="08090003">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22">
    <w:nsid w:val="4DCE2BC9"/>
    <w:multiLevelType w:val="hybridMultilevel"/>
    <w:tmpl w:val="E80CCB22"/>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4D5FC9"/>
    <w:multiLevelType w:val="hybridMultilevel"/>
    <w:tmpl w:val="8C5C1CC6"/>
    <w:lvl w:ilvl="0" w:tplc="AA68C2F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73718DC"/>
    <w:multiLevelType w:val="hybridMultilevel"/>
    <w:tmpl w:val="EB70EE10"/>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84B7804"/>
    <w:multiLevelType w:val="hybridMultilevel"/>
    <w:tmpl w:val="EA1E1D58"/>
    <w:lvl w:ilvl="0" w:tplc="C24C59AC">
      <w:start w:val="1"/>
      <w:numFmt w:val="bullet"/>
      <w:lvlText w:val=""/>
      <w:lvlJc w:val="left"/>
      <w:pPr>
        <w:tabs>
          <w:tab w:val="num" w:pos="720"/>
        </w:tabs>
        <w:ind w:left="720" w:hanging="360"/>
      </w:pPr>
      <w:rPr>
        <w:rFonts w:ascii="Wingdings 2" w:hAnsi="Wingdings 2" w:hint="default"/>
        <w:sz w:val="24"/>
      </w:rPr>
    </w:lvl>
    <w:lvl w:ilvl="1" w:tplc="08090005">
      <w:start w:val="1"/>
      <w:numFmt w:val="bullet"/>
      <w:lvlText w:val=""/>
      <w:lvlJc w:val="left"/>
      <w:pPr>
        <w:tabs>
          <w:tab w:val="num" w:pos="1440"/>
        </w:tabs>
        <w:ind w:left="1440" w:hanging="360"/>
      </w:pPr>
      <w:rPr>
        <w:rFonts w:ascii="Wingdings" w:hAnsi="Wingdings"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EF10724"/>
    <w:multiLevelType w:val="hybridMultilevel"/>
    <w:tmpl w:val="288AB462"/>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575173"/>
    <w:multiLevelType w:val="hybridMultilevel"/>
    <w:tmpl w:val="C8949076"/>
    <w:lvl w:ilvl="0" w:tplc="08090001">
      <w:start w:val="1"/>
      <w:numFmt w:val="bullet"/>
      <w:lvlText w:val=""/>
      <w:lvlJc w:val="left"/>
      <w:pPr>
        <w:tabs>
          <w:tab w:val="num" w:pos="1014"/>
        </w:tabs>
        <w:ind w:left="1014" w:hanging="360"/>
      </w:pPr>
      <w:rPr>
        <w:rFonts w:ascii="Symbol" w:hAnsi="Symbol" w:hint="default"/>
      </w:rPr>
    </w:lvl>
    <w:lvl w:ilvl="1" w:tplc="08090003" w:tentative="1">
      <w:start w:val="1"/>
      <w:numFmt w:val="bullet"/>
      <w:lvlText w:val="o"/>
      <w:lvlJc w:val="left"/>
      <w:pPr>
        <w:tabs>
          <w:tab w:val="num" w:pos="1734"/>
        </w:tabs>
        <w:ind w:left="1734" w:hanging="360"/>
      </w:pPr>
      <w:rPr>
        <w:rFonts w:ascii="Courier New" w:hAnsi="Courier New" w:cs="Courier New" w:hint="default"/>
      </w:rPr>
    </w:lvl>
    <w:lvl w:ilvl="2" w:tplc="08090005" w:tentative="1">
      <w:start w:val="1"/>
      <w:numFmt w:val="bullet"/>
      <w:lvlText w:val=""/>
      <w:lvlJc w:val="left"/>
      <w:pPr>
        <w:tabs>
          <w:tab w:val="num" w:pos="2454"/>
        </w:tabs>
        <w:ind w:left="2454" w:hanging="360"/>
      </w:pPr>
      <w:rPr>
        <w:rFonts w:ascii="Wingdings" w:hAnsi="Wingdings" w:hint="default"/>
      </w:rPr>
    </w:lvl>
    <w:lvl w:ilvl="3" w:tplc="08090001" w:tentative="1">
      <w:start w:val="1"/>
      <w:numFmt w:val="bullet"/>
      <w:lvlText w:val=""/>
      <w:lvlJc w:val="left"/>
      <w:pPr>
        <w:tabs>
          <w:tab w:val="num" w:pos="3174"/>
        </w:tabs>
        <w:ind w:left="3174" w:hanging="360"/>
      </w:pPr>
      <w:rPr>
        <w:rFonts w:ascii="Symbol" w:hAnsi="Symbol" w:hint="default"/>
      </w:rPr>
    </w:lvl>
    <w:lvl w:ilvl="4" w:tplc="08090003" w:tentative="1">
      <w:start w:val="1"/>
      <w:numFmt w:val="bullet"/>
      <w:lvlText w:val="o"/>
      <w:lvlJc w:val="left"/>
      <w:pPr>
        <w:tabs>
          <w:tab w:val="num" w:pos="3894"/>
        </w:tabs>
        <w:ind w:left="3894" w:hanging="360"/>
      </w:pPr>
      <w:rPr>
        <w:rFonts w:ascii="Courier New" w:hAnsi="Courier New" w:cs="Courier New" w:hint="default"/>
      </w:rPr>
    </w:lvl>
    <w:lvl w:ilvl="5" w:tplc="08090005" w:tentative="1">
      <w:start w:val="1"/>
      <w:numFmt w:val="bullet"/>
      <w:lvlText w:val=""/>
      <w:lvlJc w:val="left"/>
      <w:pPr>
        <w:tabs>
          <w:tab w:val="num" w:pos="4614"/>
        </w:tabs>
        <w:ind w:left="4614" w:hanging="360"/>
      </w:pPr>
      <w:rPr>
        <w:rFonts w:ascii="Wingdings" w:hAnsi="Wingdings" w:hint="default"/>
      </w:rPr>
    </w:lvl>
    <w:lvl w:ilvl="6" w:tplc="08090001" w:tentative="1">
      <w:start w:val="1"/>
      <w:numFmt w:val="bullet"/>
      <w:lvlText w:val=""/>
      <w:lvlJc w:val="left"/>
      <w:pPr>
        <w:tabs>
          <w:tab w:val="num" w:pos="5334"/>
        </w:tabs>
        <w:ind w:left="5334" w:hanging="360"/>
      </w:pPr>
      <w:rPr>
        <w:rFonts w:ascii="Symbol" w:hAnsi="Symbol" w:hint="default"/>
      </w:rPr>
    </w:lvl>
    <w:lvl w:ilvl="7" w:tplc="08090003" w:tentative="1">
      <w:start w:val="1"/>
      <w:numFmt w:val="bullet"/>
      <w:lvlText w:val="o"/>
      <w:lvlJc w:val="left"/>
      <w:pPr>
        <w:tabs>
          <w:tab w:val="num" w:pos="6054"/>
        </w:tabs>
        <w:ind w:left="6054" w:hanging="360"/>
      </w:pPr>
      <w:rPr>
        <w:rFonts w:ascii="Courier New" w:hAnsi="Courier New" w:cs="Courier New" w:hint="default"/>
      </w:rPr>
    </w:lvl>
    <w:lvl w:ilvl="8" w:tplc="08090005" w:tentative="1">
      <w:start w:val="1"/>
      <w:numFmt w:val="bullet"/>
      <w:lvlText w:val=""/>
      <w:lvlJc w:val="left"/>
      <w:pPr>
        <w:tabs>
          <w:tab w:val="num" w:pos="6774"/>
        </w:tabs>
        <w:ind w:left="6774" w:hanging="360"/>
      </w:pPr>
      <w:rPr>
        <w:rFonts w:ascii="Wingdings" w:hAnsi="Wingdings" w:hint="default"/>
      </w:rPr>
    </w:lvl>
  </w:abstractNum>
  <w:abstractNum w:abstractNumId="28">
    <w:nsid w:val="65EC6368"/>
    <w:multiLevelType w:val="hybridMultilevel"/>
    <w:tmpl w:val="D004C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C31904"/>
    <w:multiLevelType w:val="hybridMultilevel"/>
    <w:tmpl w:val="A420E10C"/>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793436C"/>
    <w:multiLevelType w:val="multilevel"/>
    <w:tmpl w:val="1E946318"/>
    <w:lvl w:ilvl="0">
      <w:start w:val="3"/>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0013341"/>
    <w:multiLevelType w:val="hybridMultilevel"/>
    <w:tmpl w:val="1890B878"/>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2">
    <w:nsid w:val="7ADC1EEA"/>
    <w:multiLevelType w:val="hybridMultilevel"/>
    <w:tmpl w:val="81F4DF76"/>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D613E73"/>
    <w:multiLevelType w:val="hybridMultilevel"/>
    <w:tmpl w:val="1E7241AC"/>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1"/>
  </w:num>
  <w:num w:numId="4">
    <w:abstractNumId w:val="21"/>
  </w:num>
  <w:num w:numId="5">
    <w:abstractNumId w:val="6"/>
  </w:num>
  <w:num w:numId="6">
    <w:abstractNumId w:val="10"/>
  </w:num>
  <w:num w:numId="7">
    <w:abstractNumId w:val="15"/>
  </w:num>
  <w:num w:numId="8">
    <w:abstractNumId w:val="14"/>
  </w:num>
  <w:num w:numId="9">
    <w:abstractNumId w:val="30"/>
  </w:num>
  <w:num w:numId="10">
    <w:abstractNumId w:val="24"/>
  </w:num>
  <w:num w:numId="11">
    <w:abstractNumId w:val="17"/>
  </w:num>
  <w:num w:numId="12">
    <w:abstractNumId w:val="29"/>
  </w:num>
  <w:num w:numId="13">
    <w:abstractNumId w:val="33"/>
  </w:num>
  <w:num w:numId="14">
    <w:abstractNumId w:val="8"/>
  </w:num>
  <w:num w:numId="15">
    <w:abstractNumId w:val="22"/>
  </w:num>
  <w:num w:numId="16">
    <w:abstractNumId w:val="32"/>
  </w:num>
  <w:num w:numId="17">
    <w:abstractNumId w:val="13"/>
  </w:num>
  <w:num w:numId="18">
    <w:abstractNumId w:val="0"/>
  </w:num>
  <w:num w:numId="19">
    <w:abstractNumId w:val="4"/>
  </w:num>
  <w:num w:numId="20">
    <w:abstractNumId w:val="26"/>
  </w:num>
  <w:num w:numId="21">
    <w:abstractNumId w:val="3"/>
  </w:num>
  <w:num w:numId="22">
    <w:abstractNumId w:val="27"/>
  </w:num>
  <w:num w:numId="23">
    <w:abstractNumId w:val="20"/>
  </w:num>
  <w:num w:numId="24">
    <w:abstractNumId w:val="25"/>
  </w:num>
  <w:num w:numId="25">
    <w:abstractNumId w:val="12"/>
  </w:num>
  <w:num w:numId="26">
    <w:abstractNumId w:val="5"/>
  </w:num>
  <w:num w:numId="27">
    <w:abstractNumId w:val="28"/>
  </w:num>
  <w:num w:numId="28">
    <w:abstractNumId w:val="19"/>
  </w:num>
  <w:num w:numId="29">
    <w:abstractNumId w:val="9"/>
  </w:num>
  <w:num w:numId="30">
    <w:abstractNumId w:val="31"/>
  </w:num>
  <w:num w:numId="31">
    <w:abstractNumId w:val="1"/>
  </w:num>
  <w:num w:numId="32">
    <w:abstractNumId w:val="2"/>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swoDS8tWJcYewWmqaAT8mhVpGY=" w:salt="fTxrB9ZVRA/S15gwnSYp3g=="/>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597D"/>
    <w:rsid w:val="00000303"/>
    <w:rsid w:val="000009FB"/>
    <w:rsid w:val="00002A3D"/>
    <w:rsid w:val="00002BC5"/>
    <w:rsid w:val="0000516D"/>
    <w:rsid w:val="00006819"/>
    <w:rsid w:val="00006C99"/>
    <w:rsid w:val="000070D9"/>
    <w:rsid w:val="000108EB"/>
    <w:rsid w:val="000123E2"/>
    <w:rsid w:val="0001519F"/>
    <w:rsid w:val="0001595C"/>
    <w:rsid w:val="00016342"/>
    <w:rsid w:val="00017177"/>
    <w:rsid w:val="00022053"/>
    <w:rsid w:val="000232B7"/>
    <w:rsid w:val="00024495"/>
    <w:rsid w:val="00025717"/>
    <w:rsid w:val="00025F3C"/>
    <w:rsid w:val="000262BB"/>
    <w:rsid w:val="000269E9"/>
    <w:rsid w:val="000274AA"/>
    <w:rsid w:val="0002762E"/>
    <w:rsid w:val="00030934"/>
    <w:rsid w:val="0003103D"/>
    <w:rsid w:val="00031D9C"/>
    <w:rsid w:val="00033026"/>
    <w:rsid w:val="0003420D"/>
    <w:rsid w:val="0003593C"/>
    <w:rsid w:val="00037989"/>
    <w:rsid w:val="00040234"/>
    <w:rsid w:val="0004219F"/>
    <w:rsid w:val="000422D8"/>
    <w:rsid w:val="000425E2"/>
    <w:rsid w:val="000427D2"/>
    <w:rsid w:val="00043853"/>
    <w:rsid w:val="00044204"/>
    <w:rsid w:val="000445E6"/>
    <w:rsid w:val="00044AC6"/>
    <w:rsid w:val="00044CBF"/>
    <w:rsid w:val="00046EDE"/>
    <w:rsid w:val="0004709A"/>
    <w:rsid w:val="00047353"/>
    <w:rsid w:val="0004736E"/>
    <w:rsid w:val="0004791A"/>
    <w:rsid w:val="00047A20"/>
    <w:rsid w:val="00051033"/>
    <w:rsid w:val="00052091"/>
    <w:rsid w:val="00053D69"/>
    <w:rsid w:val="00054852"/>
    <w:rsid w:val="00054FC9"/>
    <w:rsid w:val="00055CA7"/>
    <w:rsid w:val="00055D9B"/>
    <w:rsid w:val="00060838"/>
    <w:rsid w:val="00061038"/>
    <w:rsid w:val="000614F7"/>
    <w:rsid w:val="000619B0"/>
    <w:rsid w:val="00062B94"/>
    <w:rsid w:val="000634FF"/>
    <w:rsid w:val="00063CC5"/>
    <w:rsid w:val="00064B40"/>
    <w:rsid w:val="000666A4"/>
    <w:rsid w:val="00067BBE"/>
    <w:rsid w:val="00067CF2"/>
    <w:rsid w:val="00070F4D"/>
    <w:rsid w:val="0007150A"/>
    <w:rsid w:val="000715DE"/>
    <w:rsid w:val="00073462"/>
    <w:rsid w:val="000758A7"/>
    <w:rsid w:val="00076FFE"/>
    <w:rsid w:val="00077376"/>
    <w:rsid w:val="00077BE9"/>
    <w:rsid w:val="0008047F"/>
    <w:rsid w:val="000816E5"/>
    <w:rsid w:val="00083329"/>
    <w:rsid w:val="00084441"/>
    <w:rsid w:val="0008468E"/>
    <w:rsid w:val="00084932"/>
    <w:rsid w:val="00085446"/>
    <w:rsid w:val="00085E15"/>
    <w:rsid w:val="00090B33"/>
    <w:rsid w:val="000913BC"/>
    <w:rsid w:val="000916B9"/>
    <w:rsid w:val="00091994"/>
    <w:rsid w:val="00093F0F"/>
    <w:rsid w:val="00093F35"/>
    <w:rsid w:val="000952EA"/>
    <w:rsid w:val="00097123"/>
    <w:rsid w:val="000A15A2"/>
    <w:rsid w:val="000A2254"/>
    <w:rsid w:val="000A3B12"/>
    <w:rsid w:val="000A47A0"/>
    <w:rsid w:val="000A5388"/>
    <w:rsid w:val="000A67A5"/>
    <w:rsid w:val="000A6FAD"/>
    <w:rsid w:val="000A70CF"/>
    <w:rsid w:val="000B1706"/>
    <w:rsid w:val="000B201E"/>
    <w:rsid w:val="000B2275"/>
    <w:rsid w:val="000B2470"/>
    <w:rsid w:val="000B37F7"/>
    <w:rsid w:val="000B7E28"/>
    <w:rsid w:val="000C09DF"/>
    <w:rsid w:val="000C0D82"/>
    <w:rsid w:val="000C1E9F"/>
    <w:rsid w:val="000C272C"/>
    <w:rsid w:val="000C274D"/>
    <w:rsid w:val="000C3DA9"/>
    <w:rsid w:val="000C3F2C"/>
    <w:rsid w:val="000C4171"/>
    <w:rsid w:val="000C4712"/>
    <w:rsid w:val="000C5A6A"/>
    <w:rsid w:val="000C6E11"/>
    <w:rsid w:val="000C74C1"/>
    <w:rsid w:val="000C7C02"/>
    <w:rsid w:val="000D1099"/>
    <w:rsid w:val="000D2C8E"/>
    <w:rsid w:val="000D46A5"/>
    <w:rsid w:val="000D4890"/>
    <w:rsid w:val="000D4DA4"/>
    <w:rsid w:val="000D52D6"/>
    <w:rsid w:val="000D5A76"/>
    <w:rsid w:val="000D5B39"/>
    <w:rsid w:val="000D6764"/>
    <w:rsid w:val="000D706A"/>
    <w:rsid w:val="000D73A5"/>
    <w:rsid w:val="000E0CCE"/>
    <w:rsid w:val="000E21AD"/>
    <w:rsid w:val="000E26FC"/>
    <w:rsid w:val="000E41F8"/>
    <w:rsid w:val="000E4B81"/>
    <w:rsid w:val="000E6D30"/>
    <w:rsid w:val="000E6D43"/>
    <w:rsid w:val="000E7B9B"/>
    <w:rsid w:val="000F1C1F"/>
    <w:rsid w:val="000F358D"/>
    <w:rsid w:val="000F3C0F"/>
    <w:rsid w:val="000F424E"/>
    <w:rsid w:val="000F54E9"/>
    <w:rsid w:val="000F6055"/>
    <w:rsid w:val="000F78C5"/>
    <w:rsid w:val="0010057F"/>
    <w:rsid w:val="00100E89"/>
    <w:rsid w:val="0010143E"/>
    <w:rsid w:val="0010156E"/>
    <w:rsid w:val="001032A3"/>
    <w:rsid w:val="00104E9A"/>
    <w:rsid w:val="001056B2"/>
    <w:rsid w:val="00106E4C"/>
    <w:rsid w:val="001070B8"/>
    <w:rsid w:val="00107A48"/>
    <w:rsid w:val="0011079C"/>
    <w:rsid w:val="00111B79"/>
    <w:rsid w:val="001137B2"/>
    <w:rsid w:val="00113B42"/>
    <w:rsid w:val="0011425C"/>
    <w:rsid w:val="00115113"/>
    <w:rsid w:val="0011532A"/>
    <w:rsid w:val="00115532"/>
    <w:rsid w:val="001158EB"/>
    <w:rsid w:val="001158F1"/>
    <w:rsid w:val="0011601E"/>
    <w:rsid w:val="00116FF5"/>
    <w:rsid w:val="00117906"/>
    <w:rsid w:val="00120A23"/>
    <w:rsid w:val="001216DC"/>
    <w:rsid w:val="00121EC4"/>
    <w:rsid w:val="00122503"/>
    <w:rsid w:val="001239DF"/>
    <w:rsid w:val="001250C5"/>
    <w:rsid w:val="0013013B"/>
    <w:rsid w:val="0013337C"/>
    <w:rsid w:val="00133498"/>
    <w:rsid w:val="00133A18"/>
    <w:rsid w:val="00134F2E"/>
    <w:rsid w:val="00135CA8"/>
    <w:rsid w:val="0013709B"/>
    <w:rsid w:val="001374C1"/>
    <w:rsid w:val="0014012D"/>
    <w:rsid w:val="0014158A"/>
    <w:rsid w:val="00141663"/>
    <w:rsid w:val="0014183C"/>
    <w:rsid w:val="0014356E"/>
    <w:rsid w:val="00144518"/>
    <w:rsid w:val="00144BB4"/>
    <w:rsid w:val="00144DC7"/>
    <w:rsid w:val="00144E69"/>
    <w:rsid w:val="0014583A"/>
    <w:rsid w:val="001458FE"/>
    <w:rsid w:val="00145B81"/>
    <w:rsid w:val="00147C48"/>
    <w:rsid w:val="00147FAE"/>
    <w:rsid w:val="001511A8"/>
    <w:rsid w:val="00152E0E"/>
    <w:rsid w:val="001546A3"/>
    <w:rsid w:val="00154C21"/>
    <w:rsid w:val="001561DB"/>
    <w:rsid w:val="00156517"/>
    <w:rsid w:val="00156F05"/>
    <w:rsid w:val="0015786A"/>
    <w:rsid w:val="00157A24"/>
    <w:rsid w:val="00157B5E"/>
    <w:rsid w:val="00157D91"/>
    <w:rsid w:val="00160882"/>
    <w:rsid w:val="00160D7B"/>
    <w:rsid w:val="00161342"/>
    <w:rsid w:val="0016174F"/>
    <w:rsid w:val="00163536"/>
    <w:rsid w:val="00172B4A"/>
    <w:rsid w:val="00173FC1"/>
    <w:rsid w:val="00175B53"/>
    <w:rsid w:val="00175E7F"/>
    <w:rsid w:val="00176910"/>
    <w:rsid w:val="001778BC"/>
    <w:rsid w:val="00177E00"/>
    <w:rsid w:val="001805C5"/>
    <w:rsid w:val="0018299F"/>
    <w:rsid w:val="00183582"/>
    <w:rsid w:val="001845FA"/>
    <w:rsid w:val="001868EB"/>
    <w:rsid w:val="0019236D"/>
    <w:rsid w:val="00194FA8"/>
    <w:rsid w:val="00196C8C"/>
    <w:rsid w:val="00197974"/>
    <w:rsid w:val="001A03F3"/>
    <w:rsid w:val="001A0646"/>
    <w:rsid w:val="001A07CC"/>
    <w:rsid w:val="001A234E"/>
    <w:rsid w:val="001A277F"/>
    <w:rsid w:val="001A30C6"/>
    <w:rsid w:val="001A3776"/>
    <w:rsid w:val="001A44BF"/>
    <w:rsid w:val="001A7513"/>
    <w:rsid w:val="001A7A2F"/>
    <w:rsid w:val="001A7FA6"/>
    <w:rsid w:val="001B244B"/>
    <w:rsid w:val="001B3800"/>
    <w:rsid w:val="001B5DD3"/>
    <w:rsid w:val="001B5F54"/>
    <w:rsid w:val="001B6437"/>
    <w:rsid w:val="001B7659"/>
    <w:rsid w:val="001B7BF0"/>
    <w:rsid w:val="001C1815"/>
    <w:rsid w:val="001C4D95"/>
    <w:rsid w:val="001C53C2"/>
    <w:rsid w:val="001C5C86"/>
    <w:rsid w:val="001C6FF4"/>
    <w:rsid w:val="001D11A5"/>
    <w:rsid w:val="001D17D3"/>
    <w:rsid w:val="001D20A3"/>
    <w:rsid w:val="001D449E"/>
    <w:rsid w:val="001D4E6F"/>
    <w:rsid w:val="001D628C"/>
    <w:rsid w:val="001D790A"/>
    <w:rsid w:val="001E0343"/>
    <w:rsid w:val="001E5835"/>
    <w:rsid w:val="001E7BD5"/>
    <w:rsid w:val="001F00F2"/>
    <w:rsid w:val="001F0119"/>
    <w:rsid w:val="001F1174"/>
    <w:rsid w:val="001F1E80"/>
    <w:rsid w:val="001F2DFD"/>
    <w:rsid w:val="001F32F6"/>
    <w:rsid w:val="001F36B4"/>
    <w:rsid w:val="001F4D53"/>
    <w:rsid w:val="001F5D3F"/>
    <w:rsid w:val="001F667B"/>
    <w:rsid w:val="001F7B60"/>
    <w:rsid w:val="001F7E8F"/>
    <w:rsid w:val="00201DC8"/>
    <w:rsid w:val="00205479"/>
    <w:rsid w:val="00212254"/>
    <w:rsid w:val="00212A8F"/>
    <w:rsid w:val="00212BB9"/>
    <w:rsid w:val="00213A97"/>
    <w:rsid w:val="00217365"/>
    <w:rsid w:val="002204D2"/>
    <w:rsid w:val="002206FF"/>
    <w:rsid w:val="00222022"/>
    <w:rsid w:val="00222836"/>
    <w:rsid w:val="002274B2"/>
    <w:rsid w:val="00227917"/>
    <w:rsid w:val="00230795"/>
    <w:rsid w:val="00230C8C"/>
    <w:rsid w:val="002313D0"/>
    <w:rsid w:val="0023660A"/>
    <w:rsid w:val="00236827"/>
    <w:rsid w:val="00240B5B"/>
    <w:rsid w:val="002410CB"/>
    <w:rsid w:val="0024142D"/>
    <w:rsid w:val="002428B6"/>
    <w:rsid w:val="00243377"/>
    <w:rsid w:val="00243484"/>
    <w:rsid w:val="00243BAF"/>
    <w:rsid w:val="00243EEE"/>
    <w:rsid w:val="00244134"/>
    <w:rsid w:val="00244F15"/>
    <w:rsid w:val="002467D4"/>
    <w:rsid w:val="00246CAC"/>
    <w:rsid w:val="00246E25"/>
    <w:rsid w:val="00250B60"/>
    <w:rsid w:val="00251F3A"/>
    <w:rsid w:val="00256B1B"/>
    <w:rsid w:val="002609EE"/>
    <w:rsid w:val="00261319"/>
    <w:rsid w:val="00262734"/>
    <w:rsid w:val="0026336D"/>
    <w:rsid w:val="00263437"/>
    <w:rsid w:val="00263B8A"/>
    <w:rsid w:val="002640B5"/>
    <w:rsid w:val="002642F7"/>
    <w:rsid w:val="00264907"/>
    <w:rsid w:val="002706DD"/>
    <w:rsid w:val="0027094D"/>
    <w:rsid w:val="002742B2"/>
    <w:rsid w:val="0027507E"/>
    <w:rsid w:val="0027535D"/>
    <w:rsid w:val="0027597D"/>
    <w:rsid w:val="0027666C"/>
    <w:rsid w:val="0027762A"/>
    <w:rsid w:val="002805EC"/>
    <w:rsid w:val="00281671"/>
    <w:rsid w:val="0028215B"/>
    <w:rsid w:val="00286D08"/>
    <w:rsid w:val="002878B2"/>
    <w:rsid w:val="00287B5C"/>
    <w:rsid w:val="00290276"/>
    <w:rsid w:val="00291E37"/>
    <w:rsid w:val="00291ED6"/>
    <w:rsid w:val="00291FCD"/>
    <w:rsid w:val="002932C9"/>
    <w:rsid w:val="002938C9"/>
    <w:rsid w:val="00295244"/>
    <w:rsid w:val="0029584B"/>
    <w:rsid w:val="002A1737"/>
    <w:rsid w:val="002A1CC2"/>
    <w:rsid w:val="002A2EDC"/>
    <w:rsid w:val="002A33B0"/>
    <w:rsid w:val="002A5025"/>
    <w:rsid w:val="002A53E3"/>
    <w:rsid w:val="002A5CF0"/>
    <w:rsid w:val="002A6B36"/>
    <w:rsid w:val="002A70EF"/>
    <w:rsid w:val="002A786F"/>
    <w:rsid w:val="002A7BC9"/>
    <w:rsid w:val="002B06A7"/>
    <w:rsid w:val="002B1024"/>
    <w:rsid w:val="002B24A9"/>
    <w:rsid w:val="002B2817"/>
    <w:rsid w:val="002B4E3F"/>
    <w:rsid w:val="002B694F"/>
    <w:rsid w:val="002C147D"/>
    <w:rsid w:val="002C17C8"/>
    <w:rsid w:val="002C3D03"/>
    <w:rsid w:val="002C4156"/>
    <w:rsid w:val="002D1792"/>
    <w:rsid w:val="002D2035"/>
    <w:rsid w:val="002D6CE6"/>
    <w:rsid w:val="002D7725"/>
    <w:rsid w:val="002E1F49"/>
    <w:rsid w:val="002E214D"/>
    <w:rsid w:val="002E32FB"/>
    <w:rsid w:val="002E4E4B"/>
    <w:rsid w:val="002E59AB"/>
    <w:rsid w:val="002E5EA6"/>
    <w:rsid w:val="002E6E6C"/>
    <w:rsid w:val="002E739C"/>
    <w:rsid w:val="002E750B"/>
    <w:rsid w:val="002F01F0"/>
    <w:rsid w:val="002F0567"/>
    <w:rsid w:val="002F12EE"/>
    <w:rsid w:val="002F13F5"/>
    <w:rsid w:val="002F23AF"/>
    <w:rsid w:val="002F2A80"/>
    <w:rsid w:val="002F2CE2"/>
    <w:rsid w:val="00300695"/>
    <w:rsid w:val="00302082"/>
    <w:rsid w:val="00302578"/>
    <w:rsid w:val="00302D4D"/>
    <w:rsid w:val="00303172"/>
    <w:rsid w:val="003031BB"/>
    <w:rsid w:val="003036D7"/>
    <w:rsid w:val="0030408B"/>
    <w:rsid w:val="00304616"/>
    <w:rsid w:val="00304B8C"/>
    <w:rsid w:val="0030555C"/>
    <w:rsid w:val="00305AF3"/>
    <w:rsid w:val="00305F01"/>
    <w:rsid w:val="0030727D"/>
    <w:rsid w:val="00310793"/>
    <w:rsid w:val="00310AD6"/>
    <w:rsid w:val="00311963"/>
    <w:rsid w:val="003119C2"/>
    <w:rsid w:val="00311D12"/>
    <w:rsid w:val="00311D2D"/>
    <w:rsid w:val="00312C11"/>
    <w:rsid w:val="003135DD"/>
    <w:rsid w:val="0031433D"/>
    <w:rsid w:val="00316CEF"/>
    <w:rsid w:val="00321B19"/>
    <w:rsid w:val="00321C24"/>
    <w:rsid w:val="003231CF"/>
    <w:rsid w:val="00323594"/>
    <w:rsid w:val="003273AA"/>
    <w:rsid w:val="003300EB"/>
    <w:rsid w:val="00330645"/>
    <w:rsid w:val="00330A77"/>
    <w:rsid w:val="0033197E"/>
    <w:rsid w:val="00332A17"/>
    <w:rsid w:val="003330AD"/>
    <w:rsid w:val="00333D3B"/>
    <w:rsid w:val="00335853"/>
    <w:rsid w:val="00337BD0"/>
    <w:rsid w:val="003412FF"/>
    <w:rsid w:val="00341690"/>
    <w:rsid w:val="003416DA"/>
    <w:rsid w:val="00342B3F"/>
    <w:rsid w:val="00344A81"/>
    <w:rsid w:val="00345273"/>
    <w:rsid w:val="0034565C"/>
    <w:rsid w:val="003456FE"/>
    <w:rsid w:val="00346193"/>
    <w:rsid w:val="00346E74"/>
    <w:rsid w:val="0035003A"/>
    <w:rsid w:val="00350B2B"/>
    <w:rsid w:val="0035119B"/>
    <w:rsid w:val="003525C6"/>
    <w:rsid w:val="00355A33"/>
    <w:rsid w:val="00356EBB"/>
    <w:rsid w:val="00357107"/>
    <w:rsid w:val="00357DE5"/>
    <w:rsid w:val="003605FF"/>
    <w:rsid w:val="00361B29"/>
    <w:rsid w:val="00361FC7"/>
    <w:rsid w:val="003620EF"/>
    <w:rsid w:val="00362CC4"/>
    <w:rsid w:val="00363F3D"/>
    <w:rsid w:val="00364001"/>
    <w:rsid w:val="00365F28"/>
    <w:rsid w:val="003661D6"/>
    <w:rsid w:val="003675C4"/>
    <w:rsid w:val="0036770B"/>
    <w:rsid w:val="00367AD5"/>
    <w:rsid w:val="00367C9E"/>
    <w:rsid w:val="0037032B"/>
    <w:rsid w:val="00371192"/>
    <w:rsid w:val="0037194C"/>
    <w:rsid w:val="00372F0B"/>
    <w:rsid w:val="00373C72"/>
    <w:rsid w:val="00373DE6"/>
    <w:rsid w:val="003751A9"/>
    <w:rsid w:val="003759CA"/>
    <w:rsid w:val="00382372"/>
    <w:rsid w:val="0038268B"/>
    <w:rsid w:val="00384FE4"/>
    <w:rsid w:val="00385F3B"/>
    <w:rsid w:val="00386119"/>
    <w:rsid w:val="003868E3"/>
    <w:rsid w:val="00386C1A"/>
    <w:rsid w:val="00390BF5"/>
    <w:rsid w:val="00390EB4"/>
    <w:rsid w:val="00391219"/>
    <w:rsid w:val="003917EC"/>
    <w:rsid w:val="00391EA3"/>
    <w:rsid w:val="00392A0B"/>
    <w:rsid w:val="00392DF0"/>
    <w:rsid w:val="00393F44"/>
    <w:rsid w:val="0039465A"/>
    <w:rsid w:val="00396305"/>
    <w:rsid w:val="003966B0"/>
    <w:rsid w:val="00397F6D"/>
    <w:rsid w:val="003A0E49"/>
    <w:rsid w:val="003A1573"/>
    <w:rsid w:val="003A1C56"/>
    <w:rsid w:val="003A2355"/>
    <w:rsid w:val="003A370B"/>
    <w:rsid w:val="003A53B4"/>
    <w:rsid w:val="003A70BD"/>
    <w:rsid w:val="003B02C7"/>
    <w:rsid w:val="003B07EB"/>
    <w:rsid w:val="003B0AB2"/>
    <w:rsid w:val="003B41FA"/>
    <w:rsid w:val="003B42DD"/>
    <w:rsid w:val="003B5860"/>
    <w:rsid w:val="003B65A8"/>
    <w:rsid w:val="003B66C8"/>
    <w:rsid w:val="003C04B5"/>
    <w:rsid w:val="003C07D0"/>
    <w:rsid w:val="003C40A9"/>
    <w:rsid w:val="003C4BEB"/>
    <w:rsid w:val="003C5C80"/>
    <w:rsid w:val="003C6BD7"/>
    <w:rsid w:val="003D098B"/>
    <w:rsid w:val="003D2AEF"/>
    <w:rsid w:val="003D490B"/>
    <w:rsid w:val="003D5D66"/>
    <w:rsid w:val="003D748A"/>
    <w:rsid w:val="003E0794"/>
    <w:rsid w:val="003E0F8B"/>
    <w:rsid w:val="003E1B4A"/>
    <w:rsid w:val="003E1E5D"/>
    <w:rsid w:val="003E27B0"/>
    <w:rsid w:val="003E2B51"/>
    <w:rsid w:val="003E2D70"/>
    <w:rsid w:val="003E320A"/>
    <w:rsid w:val="003E4C48"/>
    <w:rsid w:val="003E5683"/>
    <w:rsid w:val="003E7991"/>
    <w:rsid w:val="003E7A92"/>
    <w:rsid w:val="003E7AA7"/>
    <w:rsid w:val="003F02E6"/>
    <w:rsid w:val="003F0FE9"/>
    <w:rsid w:val="003F1A8D"/>
    <w:rsid w:val="003F227D"/>
    <w:rsid w:val="003F33EE"/>
    <w:rsid w:val="003F50F8"/>
    <w:rsid w:val="003F537A"/>
    <w:rsid w:val="003F592D"/>
    <w:rsid w:val="00400A21"/>
    <w:rsid w:val="004014EB"/>
    <w:rsid w:val="0040486A"/>
    <w:rsid w:val="004066AE"/>
    <w:rsid w:val="004102D3"/>
    <w:rsid w:val="00411C63"/>
    <w:rsid w:val="00412919"/>
    <w:rsid w:val="0041355F"/>
    <w:rsid w:val="004141C6"/>
    <w:rsid w:val="00414998"/>
    <w:rsid w:val="00417B38"/>
    <w:rsid w:val="004211B8"/>
    <w:rsid w:val="00421459"/>
    <w:rsid w:val="004239FD"/>
    <w:rsid w:val="00423A95"/>
    <w:rsid w:val="0042443A"/>
    <w:rsid w:val="00424C36"/>
    <w:rsid w:val="00425D91"/>
    <w:rsid w:val="00426051"/>
    <w:rsid w:val="00427A8C"/>
    <w:rsid w:val="00427E5E"/>
    <w:rsid w:val="00430351"/>
    <w:rsid w:val="00430FAB"/>
    <w:rsid w:val="00431CC1"/>
    <w:rsid w:val="00431DB1"/>
    <w:rsid w:val="0043229F"/>
    <w:rsid w:val="00432D4F"/>
    <w:rsid w:val="00433B3F"/>
    <w:rsid w:val="00434001"/>
    <w:rsid w:val="0043533A"/>
    <w:rsid w:val="00436325"/>
    <w:rsid w:val="004372BA"/>
    <w:rsid w:val="004373D3"/>
    <w:rsid w:val="00440ECB"/>
    <w:rsid w:val="00441FA2"/>
    <w:rsid w:val="0044222F"/>
    <w:rsid w:val="00442D06"/>
    <w:rsid w:val="004431E7"/>
    <w:rsid w:val="00446A5B"/>
    <w:rsid w:val="00450797"/>
    <w:rsid w:val="0045120C"/>
    <w:rsid w:val="004513D3"/>
    <w:rsid w:val="0045293D"/>
    <w:rsid w:val="004566FF"/>
    <w:rsid w:val="00457AE9"/>
    <w:rsid w:val="00457E41"/>
    <w:rsid w:val="00460D70"/>
    <w:rsid w:val="004641D7"/>
    <w:rsid w:val="00465136"/>
    <w:rsid w:val="00465D87"/>
    <w:rsid w:val="00466957"/>
    <w:rsid w:val="00466AA7"/>
    <w:rsid w:val="004702DD"/>
    <w:rsid w:val="00470A92"/>
    <w:rsid w:val="00470CD1"/>
    <w:rsid w:val="00472FF0"/>
    <w:rsid w:val="004752EA"/>
    <w:rsid w:val="00476772"/>
    <w:rsid w:val="004773A5"/>
    <w:rsid w:val="004816A3"/>
    <w:rsid w:val="00481C75"/>
    <w:rsid w:val="00483EC1"/>
    <w:rsid w:val="00484247"/>
    <w:rsid w:val="00484388"/>
    <w:rsid w:val="00484BDE"/>
    <w:rsid w:val="00484D8D"/>
    <w:rsid w:val="00485802"/>
    <w:rsid w:val="00485E72"/>
    <w:rsid w:val="00485E98"/>
    <w:rsid w:val="0048766B"/>
    <w:rsid w:val="00487F73"/>
    <w:rsid w:val="004903C8"/>
    <w:rsid w:val="004904FD"/>
    <w:rsid w:val="00490688"/>
    <w:rsid w:val="00490A3A"/>
    <w:rsid w:val="00490C35"/>
    <w:rsid w:val="0049141C"/>
    <w:rsid w:val="00491421"/>
    <w:rsid w:val="004931E8"/>
    <w:rsid w:val="00497F23"/>
    <w:rsid w:val="004A0151"/>
    <w:rsid w:val="004A0C91"/>
    <w:rsid w:val="004A13E2"/>
    <w:rsid w:val="004A1A9D"/>
    <w:rsid w:val="004A1AE2"/>
    <w:rsid w:val="004A28BD"/>
    <w:rsid w:val="004A33AA"/>
    <w:rsid w:val="004A39F1"/>
    <w:rsid w:val="004A4746"/>
    <w:rsid w:val="004A5117"/>
    <w:rsid w:val="004A54FC"/>
    <w:rsid w:val="004A5CDD"/>
    <w:rsid w:val="004A6BDD"/>
    <w:rsid w:val="004B0579"/>
    <w:rsid w:val="004B0E54"/>
    <w:rsid w:val="004B168F"/>
    <w:rsid w:val="004B23D7"/>
    <w:rsid w:val="004B2E61"/>
    <w:rsid w:val="004B62F3"/>
    <w:rsid w:val="004B69D3"/>
    <w:rsid w:val="004C0481"/>
    <w:rsid w:val="004C2EC9"/>
    <w:rsid w:val="004C3447"/>
    <w:rsid w:val="004C383C"/>
    <w:rsid w:val="004C3BF4"/>
    <w:rsid w:val="004C4790"/>
    <w:rsid w:val="004C5D70"/>
    <w:rsid w:val="004C5E05"/>
    <w:rsid w:val="004C7550"/>
    <w:rsid w:val="004D0E04"/>
    <w:rsid w:val="004D20C1"/>
    <w:rsid w:val="004D2D3D"/>
    <w:rsid w:val="004D6A47"/>
    <w:rsid w:val="004D7A26"/>
    <w:rsid w:val="004E13E1"/>
    <w:rsid w:val="004E27F3"/>
    <w:rsid w:val="004E31E2"/>
    <w:rsid w:val="004E34D8"/>
    <w:rsid w:val="004E3F45"/>
    <w:rsid w:val="004E51D6"/>
    <w:rsid w:val="004E64EE"/>
    <w:rsid w:val="004E7BDF"/>
    <w:rsid w:val="004E7CE7"/>
    <w:rsid w:val="004F0347"/>
    <w:rsid w:val="004F4AFC"/>
    <w:rsid w:val="004F7E4D"/>
    <w:rsid w:val="005006FF"/>
    <w:rsid w:val="00501551"/>
    <w:rsid w:val="0050337C"/>
    <w:rsid w:val="00503533"/>
    <w:rsid w:val="00504A32"/>
    <w:rsid w:val="00506C6F"/>
    <w:rsid w:val="005116A7"/>
    <w:rsid w:val="005119F1"/>
    <w:rsid w:val="00513BF8"/>
    <w:rsid w:val="00514A20"/>
    <w:rsid w:val="00515914"/>
    <w:rsid w:val="005159FE"/>
    <w:rsid w:val="0051645D"/>
    <w:rsid w:val="00516C86"/>
    <w:rsid w:val="00517D17"/>
    <w:rsid w:val="005210E6"/>
    <w:rsid w:val="00521737"/>
    <w:rsid w:val="0052254A"/>
    <w:rsid w:val="005228D3"/>
    <w:rsid w:val="00522EE7"/>
    <w:rsid w:val="005233CD"/>
    <w:rsid w:val="005249ED"/>
    <w:rsid w:val="0052565E"/>
    <w:rsid w:val="00525721"/>
    <w:rsid w:val="00531852"/>
    <w:rsid w:val="005322D3"/>
    <w:rsid w:val="00532857"/>
    <w:rsid w:val="00534695"/>
    <w:rsid w:val="00534815"/>
    <w:rsid w:val="00534E41"/>
    <w:rsid w:val="0053748A"/>
    <w:rsid w:val="00537F19"/>
    <w:rsid w:val="00540BF4"/>
    <w:rsid w:val="00540BF9"/>
    <w:rsid w:val="00541AF2"/>
    <w:rsid w:val="00541B94"/>
    <w:rsid w:val="005431CB"/>
    <w:rsid w:val="005446D8"/>
    <w:rsid w:val="00545399"/>
    <w:rsid w:val="00545F79"/>
    <w:rsid w:val="0054679A"/>
    <w:rsid w:val="00550DC2"/>
    <w:rsid w:val="00551490"/>
    <w:rsid w:val="005539CD"/>
    <w:rsid w:val="00553C58"/>
    <w:rsid w:val="00554BA7"/>
    <w:rsid w:val="00554BD7"/>
    <w:rsid w:val="00556556"/>
    <w:rsid w:val="0055708F"/>
    <w:rsid w:val="00561C79"/>
    <w:rsid w:val="005623DF"/>
    <w:rsid w:val="00562B53"/>
    <w:rsid w:val="005652B5"/>
    <w:rsid w:val="00565864"/>
    <w:rsid w:val="005658ED"/>
    <w:rsid w:val="00566F05"/>
    <w:rsid w:val="00571524"/>
    <w:rsid w:val="0057316F"/>
    <w:rsid w:val="00575835"/>
    <w:rsid w:val="00575B56"/>
    <w:rsid w:val="00576066"/>
    <w:rsid w:val="00576B0C"/>
    <w:rsid w:val="00576D33"/>
    <w:rsid w:val="00577C27"/>
    <w:rsid w:val="00581714"/>
    <w:rsid w:val="00581994"/>
    <w:rsid w:val="00582509"/>
    <w:rsid w:val="00584801"/>
    <w:rsid w:val="00584CB9"/>
    <w:rsid w:val="00585447"/>
    <w:rsid w:val="00585EC5"/>
    <w:rsid w:val="00585ECE"/>
    <w:rsid w:val="00586913"/>
    <w:rsid w:val="0058716C"/>
    <w:rsid w:val="005913B1"/>
    <w:rsid w:val="005920ED"/>
    <w:rsid w:val="005924EF"/>
    <w:rsid w:val="00593338"/>
    <w:rsid w:val="00594E94"/>
    <w:rsid w:val="00595D90"/>
    <w:rsid w:val="00596B3F"/>
    <w:rsid w:val="00597054"/>
    <w:rsid w:val="005A082B"/>
    <w:rsid w:val="005A0993"/>
    <w:rsid w:val="005A23CD"/>
    <w:rsid w:val="005A3A1F"/>
    <w:rsid w:val="005A3B70"/>
    <w:rsid w:val="005A4657"/>
    <w:rsid w:val="005A4B0C"/>
    <w:rsid w:val="005A4FF4"/>
    <w:rsid w:val="005A58B3"/>
    <w:rsid w:val="005A5902"/>
    <w:rsid w:val="005A5A9C"/>
    <w:rsid w:val="005B04D5"/>
    <w:rsid w:val="005B0BF1"/>
    <w:rsid w:val="005B15A3"/>
    <w:rsid w:val="005B2684"/>
    <w:rsid w:val="005B297E"/>
    <w:rsid w:val="005B3BBE"/>
    <w:rsid w:val="005B3E86"/>
    <w:rsid w:val="005B5199"/>
    <w:rsid w:val="005C40C0"/>
    <w:rsid w:val="005C6862"/>
    <w:rsid w:val="005C6D0F"/>
    <w:rsid w:val="005D10F7"/>
    <w:rsid w:val="005D41CD"/>
    <w:rsid w:val="005D45FB"/>
    <w:rsid w:val="005D471A"/>
    <w:rsid w:val="005D4E1C"/>
    <w:rsid w:val="005D5888"/>
    <w:rsid w:val="005D5B59"/>
    <w:rsid w:val="005D6A5F"/>
    <w:rsid w:val="005D7953"/>
    <w:rsid w:val="005E121E"/>
    <w:rsid w:val="005E2C99"/>
    <w:rsid w:val="005E3AE9"/>
    <w:rsid w:val="005E64B6"/>
    <w:rsid w:val="005F0004"/>
    <w:rsid w:val="005F3803"/>
    <w:rsid w:val="005F3986"/>
    <w:rsid w:val="005F3A46"/>
    <w:rsid w:val="005F464E"/>
    <w:rsid w:val="005F4E9E"/>
    <w:rsid w:val="005F5065"/>
    <w:rsid w:val="005F74CC"/>
    <w:rsid w:val="00601F9C"/>
    <w:rsid w:val="00601FBA"/>
    <w:rsid w:val="006038D3"/>
    <w:rsid w:val="00603B0A"/>
    <w:rsid w:val="0060544C"/>
    <w:rsid w:val="0060642A"/>
    <w:rsid w:val="00607AE6"/>
    <w:rsid w:val="0061255B"/>
    <w:rsid w:val="006132A5"/>
    <w:rsid w:val="00613E03"/>
    <w:rsid w:val="00614341"/>
    <w:rsid w:val="006143F0"/>
    <w:rsid w:val="00615902"/>
    <w:rsid w:val="00616569"/>
    <w:rsid w:val="00617243"/>
    <w:rsid w:val="0062022D"/>
    <w:rsid w:val="00622AD5"/>
    <w:rsid w:val="00623A4B"/>
    <w:rsid w:val="00624013"/>
    <w:rsid w:val="00624824"/>
    <w:rsid w:val="00627D66"/>
    <w:rsid w:val="00630708"/>
    <w:rsid w:val="00630A36"/>
    <w:rsid w:val="006311E6"/>
    <w:rsid w:val="006313CD"/>
    <w:rsid w:val="00631D27"/>
    <w:rsid w:val="00631FEF"/>
    <w:rsid w:val="00633014"/>
    <w:rsid w:val="00633857"/>
    <w:rsid w:val="00633C17"/>
    <w:rsid w:val="006340DA"/>
    <w:rsid w:val="00634160"/>
    <w:rsid w:val="006351D6"/>
    <w:rsid w:val="00635CF3"/>
    <w:rsid w:val="00637164"/>
    <w:rsid w:val="006373B8"/>
    <w:rsid w:val="00640B59"/>
    <w:rsid w:val="00642A14"/>
    <w:rsid w:val="0064527F"/>
    <w:rsid w:val="0064564F"/>
    <w:rsid w:val="00647E35"/>
    <w:rsid w:val="006506FF"/>
    <w:rsid w:val="00650D97"/>
    <w:rsid w:val="00650D9E"/>
    <w:rsid w:val="00650E9F"/>
    <w:rsid w:val="006510F6"/>
    <w:rsid w:val="00652239"/>
    <w:rsid w:val="006526B3"/>
    <w:rsid w:val="0065335B"/>
    <w:rsid w:val="00653572"/>
    <w:rsid w:val="00656BD8"/>
    <w:rsid w:val="00656CAB"/>
    <w:rsid w:val="006631C2"/>
    <w:rsid w:val="0066337D"/>
    <w:rsid w:val="00664362"/>
    <w:rsid w:val="00664AE0"/>
    <w:rsid w:val="0066534B"/>
    <w:rsid w:val="006655DB"/>
    <w:rsid w:val="006669CF"/>
    <w:rsid w:val="00666D30"/>
    <w:rsid w:val="006675DE"/>
    <w:rsid w:val="0067097D"/>
    <w:rsid w:val="00670C03"/>
    <w:rsid w:val="00671287"/>
    <w:rsid w:val="00672BBD"/>
    <w:rsid w:val="0067445E"/>
    <w:rsid w:val="00674D29"/>
    <w:rsid w:val="0067566B"/>
    <w:rsid w:val="006779A6"/>
    <w:rsid w:val="006801EC"/>
    <w:rsid w:val="00680792"/>
    <w:rsid w:val="00680AEF"/>
    <w:rsid w:val="00680EB8"/>
    <w:rsid w:val="006813C3"/>
    <w:rsid w:val="006839E2"/>
    <w:rsid w:val="00685C93"/>
    <w:rsid w:val="00691487"/>
    <w:rsid w:val="00693AC9"/>
    <w:rsid w:val="006962A0"/>
    <w:rsid w:val="0069642A"/>
    <w:rsid w:val="0069670F"/>
    <w:rsid w:val="006A37D4"/>
    <w:rsid w:val="006A3D3A"/>
    <w:rsid w:val="006A3D50"/>
    <w:rsid w:val="006A407A"/>
    <w:rsid w:val="006A5D99"/>
    <w:rsid w:val="006A6884"/>
    <w:rsid w:val="006A7D74"/>
    <w:rsid w:val="006B0921"/>
    <w:rsid w:val="006B5657"/>
    <w:rsid w:val="006B602E"/>
    <w:rsid w:val="006C04FC"/>
    <w:rsid w:val="006C1BAE"/>
    <w:rsid w:val="006C211D"/>
    <w:rsid w:val="006C3B38"/>
    <w:rsid w:val="006C4252"/>
    <w:rsid w:val="006C7733"/>
    <w:rsid w:val="006D65B1"/>
    <w:rsid w:val="006D73E8"/>
    <w:rsid w:val="006D762F"/>
    <w:rsid w:val="006E043B"/>
    <w:rsid w:val="006E095B"/>
    <w:rsid w:val="006E09D1"/>
    <w:rsid w:val="006E0DF7"/>
    <w:rsid w:val="006E0E7E"/>
    <w:rsid w:val="006E3660"/>
    <w:rsid w:val="006E4948"/>
    <w:rsid w:val="006E5BD6"/>
    <w:rsid w:val="006E5D4B"/>
    <w:rsid w:val="006E7BA7"/>
    <w:rsid w:val="006E7DC5"/>
    <w:rsid w:val="006F0220"/>
    <w:rsid w:val="006F060E"/>
    <w:rsid w:val="006F17DF"/>
    <w:rsid w:val="006F382E"/>
    <w:rsid w:val="006F5D5B"/>
    <w:rsid w:val="006F6964"/>
    <w:rsid w:val="006F70D5"/>
    <w:rsid w:val="006F73BB"/>
    <w:rsid w:val="006F75D9"/>
    <w:rsid w:val="006F7D57"/>
    <w:rsid w:val="0070011E"/>
    <w:rsid w:val="00700904"/>
    <w:rsid w:val="00701C01"/>
    <w:rsid w:val="007029C0"/>
    <w:rsid w:val="0070326B"/>
    <w:rsid w:val="00706A67"/>
    <w:rsid w:val="00707481"/>
    <w:rsid w:val="00707CDC"/>
    <w:rsid w:val="0071165D"/>
    <w:rsid w:val="00713787"/>
    <w:rsid w:val="00713D6C"/>
    <w:rsid w:val="00713EBE"/>
    <w:rsid w:val="00714B82"/>
    <w:rsid w:val="00715A16"/>
    <w:rsid w:val="00715EAB"/>
    <w:rsid w:val="00716F1A"/>
    <w:rsid w:val="0072216A"/>
    <w:rsid w:val="007223C1"/>
    <w:rsid w:val="00722A59"/>
    <w:rsid w:val="00722AB5"/>
    <w:rsid w:val="00723CE3"/>
    <w:rsid w:val="00724218"/>
    <w:rsid w:val="00724F87"/>
    <w:rsid w:val="00726314"/>
    <w:rsid w:val="007275ED"/>
    <w:rsid w:val="00727672"/>
    <w:rsid w:val="00727B7E"/>
    <w:rsid w:val="00727E95"/>
    <w:rsid w:val="007301D7"/>
    <w:rsid w:val="0073053E"/>
    <w:rsid w:val="007307DE"/>
    <w:rsid w:val="007321C9"/>
    <w:rsid w:val="007329C4"/>
    <w:rsid w:val="00733ACB"/>
    <w:rsid w:val="00736004"/>
    <w:rsid w:val="00736401"/>
    <w:rsid w:val="007370D6"/>
    <w:rsid w:val="007373D7"/>
    <w:rsid w:val="00741AFE"/>
    <w:rsid w:val="00741BDB"/>
    <w:rsid w:val="00742732"/>
    <w:rsid w:val="00742BE5"/>
    <w:rsid w:val="00743D3C"/>
    <w:rsid w:val="0074404D"/>
    <w:rsid w:val="00745D05"/>
    <w:rsid w:val="00747584"/>
    <w:rsid w:val="00747C9C"/>
    <w:rsid w:val="00750296"/>
    <w:rsid w:val="00750B7B"/>
    <w:rsid w:val="007518A6"/>
    <w:rsid w:val="00753A17"/>
    <w:rsid w:val="00753CB1"/>
    <w:rsid w:val="0075440E"/>
    <w:rsid w:val="00754C39"/>
    <w:rsid w:val="00754D4D"/>
    <w:rsid w:val="00754F3B"/>
    <w:rsid w:val="0075603D"/>
    <w:rsid w:val="0075668C"/>
    <w:rsid w:val="00757EBE"/>
    <w:rsid w:val="00760408"/>
    <w:rsid w:val="00760847"/>
    <w:rsid w:val="00762CAD"/>
    <w:rsid w:val="00763642"/>
    <w:rsid w:val="00764F14"/>
    <w:rsid w:val="00765EE9"/>
    <w:rsid w:val="00766C0E"/>
    <w:rsid w:val="007674C6"/>
    <w:rsid w:val="007710DE"/>
    <w:rsid w:val="00772BFD"/>
    <w:rsid w:val="0077302C"/>
    <w:rsid w:val="007754D3"/>
    <w:rsid w:val="007755EB"/>
    <w:rsid w:val="00780C9C"/>
    <w:rsid w:val="00782821"/>
    <w:rsid w:val="00782916"/>
    <w:rsid w:val="00783ACB"/>
    <w:rsid w:val="00783B22"/>
    <w:rsid w:val="0078449F"/>
    <w:rsid w:val="007853FB"/>
    <w:rsid w:val="007863D1"/>
    <w:rsid w:val="00791DDF"/>
    <w:rsid w:val="0079207B"/>
    <w:rsid w:val="00793613"/>
    <w:rsid w:val="00793615"/>
    <w:rsid w:val="007967DA"/>
    <w:rsid w:val="00797B32"/>
    <w:rsid w:val="007A1795"/>
    <w:rsid w:val="007A2571"/>
    <w:rsid w:val="007A295E"/>
    <w:rsid w:val="007A589C"/>
    <w:rsid w:val="007A654E"/>
    <w:rsid w:val="007A67E2"/>
    <w:rsid w:val="007A6D64"/>
    <w:rsid w:val="007A7062"/>
    <w:rsid w:val="007A7813"/>
    <w:rsid w:val="007B2424"/>
    <w:rsid w:val="007B3149"/>
    <w:rsid w:val="007B360B"/>
    <w:rsid w:val="007B37DF"/>
    <w:rsid w:val="007B4396"/>
    <w:rsid w:val="007B44FF"/>
    <w:rsid w:val="007B6A06"/>
    <w:rsid w:val="007B6D14"/>
    <w:rsid w:val="007B7004"/>
    <w:rsid w:val="007C129F"/>
    <w:rsid w:val="007C2CFB"/>
    <w:rsid w:val="007C347C"/>
    <w:rsid w:val="007C3BBF"/>
    <w:rsid w:val="007C471C"/>
    <w:rsid w:val="007C5111"/>
    <w:rsid w:val="007C57E4"/>
    <w:rsid w:val="007C5933"/>
    <w:rsid w:val="007C6160"/>
    <w:rsid w:val="007C6F41"/>
    <w:rsid w:val="007D18E4"/>
    <w:rsid w:val="007D1BB5"/>
    <w:rsid w:val="007D4BAD"/>
    <w:rsid w:val="007D62FD"/>
    <w:rsid w:val="007D6588"/>
    <w:rsid w:val="007D6FB4"/>
    <w:rsid w:val="007E1DAC"/>
    <w:rsid w:val="007E236C"/>
    <w:rsid w:val="007E70AD"/>
    <w:rsid w:val="007E70E7"/>
    <w:rsid w:val="007E71B2"/>
    <w:rsid w:val="007E789B"/>
    <w:rsid w:val="007F084D"/>
    <w:rsid w:val="007F14C7"/>
    <w:rsid w:val="007F2408"/>
    <w:rsid w:val="007F2CA2"/>
    <w:rsid w:val="007F314F"/>
    <w:rsid w:val="007F35DF"/>
    <w:rsid w:val="007F575A"/>
    <w:rsid w:val="007F622A"/>
    <w:rsid w:val="007F66D5"/>
    <w:rsid w:val="007F7BF7"/>
    <w:rsid w:val="007F7DAD"/>
    <w:rsid w:val="00800913"/>
    <w:rsid w:val="00800B59"/>
    <w:rsid w:val="00803655"/>
    <w:rsid w:val="00805814"/>
    <w:rsid w:val="0081081D"/>
    <w:rsid w:val="00810F73"/>
    <w:rsid w:val="008129F8"/>
    <w:rsid w:val="008132EB"/>
    <w:rsid w:val="008139D3"/>
    <w:rsid w:val="00814332"/>
    <w:rsid w:val="0081698D"/>
    <w:rsid w:val="00817A3C"/>
    <w:rsid w:val="008211F9"/>
    <w:rsid w:val="00826BC5"/>
    <w:rsid w:val="0082745A"/>
    <w:rsid w:val="00831503"/>
    <w:rsid w:val="00831CC4"/>
    <w:rsid w:val="00832503"/>
    <w:rsid w:val="00832579"/>
    <w:rsid w:val="0083301F"/>
    <w:rsid w:val="00833163"/>
    <w:rsid w:val="008351FD"/>
    <w:rsid w:val="008354CC"/>
    <w:rsid w:val="00835532"/>
    <w:rsid w:val="00835ACA"/>
    <w:rsid w:val="008406D1"/>
    <w:rsid w:val="008423E7"/>
    <w:rsid w:val="0084252D"/>
    <w:rsid w:val="0084377B"/>
    <w:rsid w:val="00844A3C"/>
    <w:rsid w:val="0084537A"/>
    <w:rsid w:val="0085104F"/>
    <w:rsid w:val="008542BC"/>
    <w:rsid w:val="00854D40"/>
    <w:rsid w:val="008550EE"/>
    <w:rsid w:val="0085580C"/>
    <w:rsid w:val="00856668"/>
    <w:rsid w:val="0085715D"/>
    <w:rsid w:val="00860EA4"/>
    <w:rsid w:val="00860FF3"/>
    <w:rsid w:val="00862FE4"/>
    <w:rsid w:val="008632EB"/>
    <w:rsid w:val="00863EF6"/>
    <w:rsid w:val="00864703"/>
    <w:rsid w:val="00864B67"/>
    <w:rsid w:val="008663E0"/>
    <w:rsid w:val="00867E5A"/>
    <w:rsid w:val="00871F68"/>
    <w:rsid w:val="00873C42"/>
    <w:rsid w:val="0087584E"/>
    <w:rsid w:val="008760AD"/>
    <w:rsid w:val="00876E04"/>
    <w:rsid w:val="008802AC"/>
    <w:rsid w:val="008807D1"/>
    <w:rsid w:val="00880C58"/>
    <w:rsid w:val="008819A4"/>
    <w:rsid w:val="00881BBD"/>
    <w:rsid w:val="00882D2B"/>
    <w:rsid w:val="00883561"/>
    <w:rsid w:val="008905B3"/>
    <w:rsid w:val="00890F4E"/>
    <w:rsid w:val="00890F79"/>
    <w:rsid w:val="0089171C"/>
    <w:rsid w:val="00891D4D"/>
    <w:rsid w:val="008925CE"/>
    <w:rsid w:val="00894101"/>
    <w:rsid w:val="00895570"/>
    <w:rsid w:val="00896451"/>
    <w:rsid w:val="00897019"/>
    <w:rsid w:val="008A6AE6"/>
    <w:rsid w:val="008A7110"/>
    <w:rsid w:val="008A74CB"/>
    <w:rsid w:val="008A79B7"/>
    <w:rsid w:val="008B00B7"/>
    <w:rsid w:val="008B0BA5"/>
    <w:rsid w:val="008B18B1"/>
    <w:rsid w:val="008B26BE"/>
    <w:rsid w:val="008B543A"/>
    <w:rsid w:val="008B6CD4"/>
    <w:rsid w:val="008B739D"/>
    <w:rsid w:val="008B7C10"/>
    <w:rsid w:val="008C034E"/>
    <w:rsid w:val="008C04C7"/>
    <w:rsid w:val="008C0DF7"/>
    <w:rsid w:val="008C0E28"/>
    <w:rsid w:val="008C1102"/>
    <w:rsid w:val="008C2594"/>
    <w:rsid w:val="008C3CF5"/>
    <w:rsid w:val="008C4C4E"/>
    <w:rsid w:val="008C7383"/>
    <w:rsid w:val="008C7796"/>
    <w:rsid w:val="008D08E1"/>
    <w:rsid w:val="008D2FF7"/>
    <w:rsid w:val="008D46EA"/>
    <w:rsid w:val="008D5574"/>
    <w:rsid w:val="008D706F"/>
    <w:rsid w:val="008E04C5"/>
    <w:rsid w:val="008E26CC"/>
    <w:rsid w:val="008E28F0"/>
    <w:rsid w:val="008E3F7F"/>
    <w:rsid w:val="008E5AFD"/>
    <w:rsid w:val="008E5DC4"/>
    <w:rsid w:val="008E6F55"/>
    <w:rsid w:val="008E7DEF"/>
    <w:rsid w:val="008F0459"/>
    <w:rsid w:val="008F138D"/>
    <w:rsid w:val="008F26C0"/>
    <w:rsid w:val="008F2841"/>
    <w:rsid w:val="008F55FE"/>
    <w:rsid w:val="008F6998"/>
    <w:rsid w:val="008F7DB0"/>
    <w:rsid w:val="009004AF"/>
    <w:rsid w:val="00901A07"/>
    <w:rsid w:val="00905F60"/>
    <w:rsid w:val="00910A50"/>
    <w:rsid w:val="009116A6"/>
    <w:rsid w:val="00911E87"/>
    <w:rsid w:val="00912241"/>
    <w:rsid w:val="00912620"/>
    <w:rsid w:val="0091272E"/>
    <w:rsid w:val="009138A5"/>
    <w:rsid w:val="00913CD5"/>
    <w:rsid w:val="00914E21"/>
    <w:rsid w:val="00914E2B"/>
    <w:rsid w:val="00916310"/>
    <w:rsid w:val="00917146"/>
    <w:rsid w:val="00917CA9"/>
    <w:rsid w:val="0092134E"/>
    <w:rsid w:val="00921378"/>
    <w:rsid w:val="00921743"/>
    <w:rsid w:val="00922503"/>
    <w:rsid w:val="00923C02"/>
    <w:rsid w:val="0092415A"/>
    <w:rsid w:val="00927E28"/>
    <w:rsid w:val="00931474"/>
    <w:rsid w:val="00931A67"/>
    <w:rsid w:val="00931CBE"/>
    <w:rsid w:val="00934C2E"/>
    <w:rsid w:val="00936C9B"/>
    <w:rsid w:val="009416CF"/>
    <w:rsid w:val="00942757"/>
    <w:rsid w:val="0094417E"/>
    <w:rsid w:val="00944C76"/>
    <w:rsid w:val="009461CA"/>
    <w:rsid w:val="00947151"/>
    <w:rsid w:val="00947157"/>
    <w:rsid w:val="009511BB"/>
    <w:rsid w:val="00952E22"/>
    <w:rsid w:val="00954804"/>
    <w:rsid w:val="00954884"/>
    <w:rsid w:val="00955538"/>
    <w:rsid w:val="00957E3D"/>
    <w:rsid w:val="00960AAB"/>
    <w:rsid w:val="00962255"/>
    <w:rsid w:val="009633F6"/>
    <w:rsid w:val="00964BC5"/>
    <w:rsid w:val="00964C2F"/>
    <w:rsid w:val="0096506A"/>
    <w:rsid w:val="00965098"/>
    <w:rsid w:val="009653D8"/>
    <w:rsid w:val="0096572A"/>
    <w:rsid w:val="00966728"/>
    <w:rsid w:val="009676BC"/>
    <w:rsid w:val="0097071B"/>
    <w:rsid w:val="00970AB1"/>
    <w:rsid w:val="00971859"/>
    <w:rsid w:val="009718FB"/>
    <w:rsid w:val="0097195F"/>
    <w:rsid w:val="00971ADB"/>
    <w:rsid w:val="00972527"/>
    <w:rsid w:val="00972DD0"/>
    <w:rsid w:val="0097449A"/>
    <w:rsid w:val="0097472B"/>
    <w:rsid w:val="0097528B"/>
    <w:rsid w:val="00975437"/>
    <w:rsid w:val="009760E0"/>
    <w:rsid w:val="00976B23"/>
    <w:rsid w:val="00977F28"/>
    <w:rsid w:val="009808E5"/>
    <w:rsid w:val="00980A63"/>
    <w:rsid w:val="0098196D"/>
    <w:rsid w:val="00981B6F"/>
    <w:rsid w:val="00983872"/>
    <w:rsid w:val="00984102"/>
    <w:rsid w:val="00984CC5"/>
    <w:rsid w:val="00985938"/>
    <w:rsid w:val="009864A6"/>
    <w:rsid w:val="00986DA2"/>
    <w:rsid w:val="00986DD0"/>
    <w:rsid w:val="00987D67"/>
    <w:rsid w:val="0099080D"/>
    <w:rsid w:val="009939A1"/>
    <w:rsid w:val="009939A9"/>
    <w:rsid w:val="009940AB"/>
    <w:rsid w:val="0099647B"/>
    <w:rsid w:val="009A07BF"/>
    <w:rsid w:val="009A190D"/>
    <w:rsid w:val="009A1AFB"/>
    <w:rsid w:val="009A30CD"/>
    <w:rsid w:val="009A415C"/>
    <w:rsid w:val="009A4D73"/>
    <w:rsid w:val="009A56FB"/>
    <w:rsid w:val="009A6930"/>
    <w:rsid w:val="009B023E"/>
    <w:rsid w:val="009B1976"/>
    <w:rsid w:val="009B1F71"/>
    <w:rsid w:val="009B4AFB"/>
    <w:rsid w:val="009B5FD4"/>
    <w:rsid w:val="009C0E2C"/>
    <w:rsid w:val="009C25AB"/>
    <w:rsid w:val="009C5054"/>
    <w:rsid w:val="009C50E0"/>
    <w:rsid w:val="009C6190"/>
    <w:rsid w:val="009C7627"/>
    <w:rsid w:val="009D0252"/>
    <w:rsid w:val="009D12AA"/>
    <w:rsid w:val="009D1354"/>
    <w:rsid w:val="009D1C94"/>
    <w:rsid w:val="009D2EE0"/>
    <w:rsid w:val="009D4D88"/>
    <w:rsid w:val="009D4FA1"/>
    <w:rsid w:val="009D5631"/>
    <w:rsid w:val="009D6433"/>
    <w:rsid w:val="009D71E0"/>
    <w:rsid w:val="009D7D08"/>
    <w:rsid w:val="009E4653"/>
    <w:rsid w:val="009E4BE1"/>
    <w:rsid w:val="009E5504"/>
    <w:rsid w:val="009E5767"/>
    <w:rsid w:val="009E62D8"/>
    <w:rsid w:val="009E79CE"/>
    <w:rsid w:val="009F0194"/>
    <w:rsid w:val="009F0802"/>
    <w:rsid w:val="009F1DA2"/>
    <w:rsid w:val="009F1FBA"/>
    <w:rsid w:val="009F28CE"/>
    <w:rsid w:val="009F2F0F"/>
    <w:rsid w:val="009F33AA"/>
    <w:rsid w:val="009F47E2"/>
    <w:rsid w:val="009F596C"/>
    <w:rsid w:val="009F5DCB"/>
    <w:rsid w:val="009F6D95"/>
    <w:rsid w:val="009F6DED"/>
    <w:rsid w:val="00A009B3"/>
    <w:rsid w:val="00A0458A"/>
    <w:rsid w:val="00A06941"/>
    <w:rsid w:val="00A0773D"/>
    <w:rsid w:val="00A07C7B"/>
    <w:rsid w:val="00A1041A"/>
    <w:rsid w:val="00A10ACE"/>
    <w:rsid w:val="00A118AE"/>
    <w:rsid w:val="00A121B6"/>
    <w:rsid w:val="00A1344C"/>
    <w:rsid w:val="00A134B6"/>
    <w:rsid w:val="00A13EBE"/>
    <w:rsid w:val="00A211F4"/>
    <w:rsid w:val="00A2584E"/>
    <w:rsid w:val="00A25E20"/>
    <w:rsid w:val="00A260B8"/>
    <w:rsid w:val="00A26D9D"/>
    <w:rsid w:val="00A270BE"/>
    <w:rsid w:val="00A30C1F"/>
    <w:rsid w:val="00A322C1"/>
    <w:rsid w:val="00A33CAA"/>
    <w:rsid w:val="00A34BAA"/>
    <w:rsid w:val="00A3596B"/>
    <w:rsid w:val="00A35D6E"/>
    <w:rsid w:val="00A369FD"/>
    <w:rsid w:val="00A37B36"/>
    <w:rsid w:val="00A40123"/>
    <w:rsid w:val="00A40831"/>
    <w:rsid w:val="00A445AF"/>
    <w:rsid w:val="00A45790"/>
    <w:rsid w:val="00A45B74"/>
    <w:rsid w:val="00A45BCF"/>
    <w:rsid w:val="00A45F20"/>
    <w:rsid w:val="00A516B5"/>
    <w:rsid w:val="00A53C88"/>
    <w:rsid w:val="00A54BC2"/>
    <w:rsid w:val="00A54EC3"/>
    <w:rsid w:val="00A55A64"/>
    <w:rsid w:val="00A55C87"/>
    <w:rsid w:val="00A56481"/>
    <w:rsid w:val="00A574EC"/>
    <w:rsid w:val="00A57F63"/>
    <w:rsid w:val="00A60D26"/>
    <w:rsid w:val="00A61A16"/>
    <w:rsid w:val="00A6233C"/>
    <w:rsid w:val="00A6322A"/>
    <w:rsid w:val="00A63D72"/>
    <w:rsid w:val="00A6418D"/>
    <w:rsid w:val="00A65661"/>
    <w:rsid w:val="00A74FEB"/>
    <w:rsid w:val="00A7609A"/>
    <w:rsid w:val="00A767DD"/>
    <w:rsid w:val="00A7743D"/>
    <w:rsid w:val="00A77FA6"/>
    <w:rsid w:val="00A801F6"/>
    <w:rsid w:val="00A80627"/>
    <w:rsid w:val="00A81DC2"/>
    <w:rsid w:val="00A82FED"/>
    <w:rsid w:val="00A832D0"/>
    <w:rsid w:val="00A8382D"/>
    <w:rsid w:val="00A83D71"/>
    <w:rsid w:val="00A84424"/>
    <w:rsid w:val="00A8451C"/>
    <w:rsid w:val="00A84F23"/>
    <w:rsid w:val="00A863FE"/>
    <w:rsid w:val="00A86F4F"/>
    <w:rsid w:val="00A8711F"/>
    <w:rsid w:val="00A90B4B"/>
    <w:rsid w:val="00A90C43"/>
    <w:rsid w:val="00A9291F"/>
    <w:rsid w:val="00A96EDE"/>
    <w:rsid w:val="00A97083"/>
    <w:rsid w:val="00AA248F"/>
    <w:rsid w:val="00AA3635"/>
    <w:rsid w:val="00AA6816"/>
    <w:rsid w:val="00AA7B2B"/>
    <w:rsid w:val="00AB23A1"/>
    <w:rsid w:val="00AB2C95"/>
    <w:rsid w:val="00AB7A38"/>
    <w:rsid w:val="00AC087F"/>
    <w:rsid w:val="00AC0889"/>
    <w:rsid w:val="00AC0E9B"/>
    <w:rsid w:val="00AC2A47"/>
    <w:rsid w:val="00AC2AD5"/>
    <w:rsid w:val="00AC39AC"/>
    <w:rsid w:val="00AC405D"/>
    <w:rsid w:val="00AC4EB9"/>
    <w:rsid w:val="00AC723A"/>
    <w:rsid w:val="00AC74F7"/>
    <w:rsid w:val="00AD1CEF"/>
    <w:rsid w:val="00AD2A81"/>
    <w:rsid w:val="00AD4293"/>
    <w:rsid w:val="00AD49D3"/>
    <w:rsid w:val="00AD4DE8"/>
    <w:rsid w:val="00AD5143"/>
    <w:rsid w:val="00AD5337"/>
    <w:rsid w:val="00AD5555"/>
    <w:rsid w:val="00AE1560"/>
    <w:rsid w:val="00AE18D8"/>
    <w:rsid w:val="00AE3300"/>
    <w:rsid w:val="00AE3485"/>
    <w:rsid w:val="00AE3DA9"/>
    <w:rsid w:val="00AE5E64"/>
    <w:rsid w:val="00AE6D49"/>
    <w:rsid w:val="00AE6FC4"/>
    <w:rsid w:val="00AE7007"/>
    <w:rsid w:val="00AE760B"/>
    <w:rsid w:val="00AF0DF5"/>
    <w:rsid w:val="00AF246D"/>
    <w:rsid w:val="00AF2B60"/>
    <w:rsid w:val="00AF2FD7"/>
    <w:rsid w:val="00AF339C"/>
    <w:rsid w:val="00AF44F1"/>
    <w:rsid w:val="00AF631B"/>
    <w:rsid w:val="00B011A0"/>
    <w:rsid w:val="00B018EE"/>
    <w:rsid w:val="00B02192"/>
    <w:rsid w:val="00B02DE8"/>
    <w:rsid w:val="00B0383F"/>
    <w:rsid w:val="00B1080C"/>
    <w:rsid w:val="00B11D6C"/>
    <w:rsid w:val="00B158B2"/>
    <w:rsid w:val="00B15E52"/>
    <w:rsid w:val="00B17AEA"/>
    <w:rsid w:val="00B20527"/>
    <w:rsid w:val="00B21CEE"/>
    <w:rsid w:val="00B24571"/>
    <w:rsid w:val="00B24EC0"/>
    <w:rsid w:val="00B25A50"/>
    <w:rsid w:val="00B261D2"/>
    <w:rsid w:val="00B27B21"/>
    <w:rsid w:val="00B304A3"/>
    <w:rsid w:val="00B30A66"/>
    <w:rsid w:val="00B32EA2"/>
    <w:rsid w:val="00B3425E"/>
    <w:rsid w:val="00B346C1"/>
    <w:rsid w:val="00B347FB"/>
    <w:rsid w:val="00B35E17"/>
    <w:rsid w:val="00B35EAF"/>
    <w:rsid w:val="00B36565"/>
    <w:rsid w:val="00B36DE7"/>
    <w:rsid w:val="00B402F4"/>
    <w:rsid w:val="00B4063B"/>
    <w:rsid w:val="00B408B9"/>
    <w:rsid w:val="00B409F4"/>
    <w:rsid w:val="00B40F81"/>
    <w:rsid w:val="00B429D5"/>
    <w:rsid w:val="00B4337D"/>
    <w:rsid w:val="00B443C3"/>
    <w:rsid w:val="00B46E5B"/>
    <w:rsid w:val="00B475B4"/>
    <w:rsid w:val="00B47C0F"/>
    <w:rsid w:val="00B50003"/>
    <w:rsid w:val="00B50BC1"/>
    <w:rsid w:val="00B5152D"/>
    <w:rsid w:val="00B52435"/>
    <w:rsid w:val="00B53E87"/>
    <w:rsid w:val="00B55099"/>
    <w:rsid w:val="00B55138"/>
    <w:rsid w:val="00B555E7"/>
    <w:rsid w:val="00B5644B"/>
    <w:rsid w:val="00B57147"/>
    <w:rsid w:val="00B57389"/>
    <w:rsid w:val="00B5789E"/>
    <w:rsid w:val="00B612E7"/>
    <w:rsid w:val="00B619F8"/>
    <w:rsid w:val="00B62263"/>
    <w:rsid w:val="00B65885"/>
    <w:rsid w:val="00B67CF8"/>
    <w:rsid w:val="00B7264C"/>
    <w:rsid w:val="00B73BEF"/>
    <w:rsid w:val="00B74613"/>
    <w:rsid w:val="00B75CAF"/>
    <w:rsid w:val="00B7758B"/>
    <w:rsid w:val="00B776EF"/>
    <w:rsid w:val="00B81829"/>
    <w:rsid w:val="00B82098"/>
    <w:rsid w:val="00B8275B"/>
    <w:rsid w:val="00B86983"/>
    <w:rsid w:val="00B907CA"/>
    <w:rsid w:val="00B9193B"/>
    <w:rsid w:val="00B91B70"/>
    <w:rsid w:val="00B9275D"/>
    <w:rsid w:val="00B92A9E"/>
    <w:rsid w:val="00B95F67"/>
    <w:rsid w:val="00BA0741"/>
    <w:rsid w:val="00BA25D2"/>
    <w:rsid w:val="00BA2A16"/>
    <w:rsid w:val="00BA3913"/>
    <w:rsid w:val="00BA3BCC"/>
    <w:rsid w:val="00BA4A6C"/>
    <w:rsid w:val="00BA4CEF"/>
    <w:rsid w:val="00BA5A38"/>
    <w:rsid w:val="00BA6888"/>
    <w:rsid w:val="00BB0579"/>
    <w:rsid w:val="00BB46F1"/>
    <w:rsid w:val="00BB5A36"/>
    <w:rsid w:val="00BB622B"/>
    <w:rsid w:val="00BC0F74"/>
    <w:rsid w:val="00BC2E28"/>
    <w:rsid w:val="00BC5509"/>
    <w:rsid w:val="00BC5A3F"/>
    <w:rsid w:val="00BC5A77"/>
    <w:rsid w:val="00BC5F2B"/>
    <w:rsid w:val="00BC6B59"/>
    <w:rsid w:val="00BC72BD"/>
    <w:rsid w:val="00BD14E3"/>
    <w:rsid w:val="00BD2174"/>
    <w:rsid w:val="00BD2D8B"/>
    <w:rsid w:val="00BD2FC5"/>
    <w:rsid w:val="00BD46F3"/>
    <w:rsid w:val="00BE0A9B"/>
    <w:rsid w:val="00BE2B81"/>
    <w:rsid w:val="00BF0811"/>
    <w:rsid w:val="00BF0FCC"/>
    <w:rsid w:val="00BF4AED"/>
    <w:rsid w:val="00BF66B1"/>
    <w:rsid w:val="00BF7B72"/>
    <w:rsid w:val="00C001C1"/>
    <w:rsid w:val="00C0203D"/>
    <w:rsid w:val="00C039DE"/>
    <w:rsid w:val="00C03D05"/>
    <w:rsid w:val="00C03FC4"/>
    <w:rsid w:val="00C05589"/>
    <w:rsid w:val="00C06229"/>
    <w:rsid w:val="00C066E6"/>
    <w:rsid w:val="00C10226"/>
    <w:rsid w:val="00C1157C"/>
    <w:rsid w:val="00C131F9"/>
    <w:rsid w:val="00C1483D"/>
    <w:rsid w:val="00C14A8B"/>
    <w:rsid w:val="00C15B25"/>
    <w:rsid w:val="00C161C1"/>
    <w:rsid w:val="00C162CA"/>
    <w:rsid w:val="00C166FF"/>
    <w:rsid w:val="00C2196B"/>
    <w:rsid w:val="00C23E25"/>
    <w:rsid w:val="00C241F4"/>
    <w:rsid w:val="00C24A0C"/>
    <w:rsid w:val="00C25C97"/>
    <w:rsid w:val="00C26EE1"/>
    <w:rsid w:val="00C279CB"/>
    <w:rsid w:val="00C32856"/>
    <w:rsid w:val="00C33AAA"/>
    <w:rsid w:val="00C34429"/>
    <w:rsid w:val="00C34C2A"/>
    <w:rsid w:val="00C401BF"/>
    <w:rsid w:val="00C4028D"/>
    <w:rsid w:val="00C41590"/>
    <w:rsid w:val="00C4175F"/>
    <w:rsid w:val="00C436A4"/>
    <w:rsid w:val="00C437B7"/>
    <w:rsid w:val="00C453CC"/>
    <w:rsid w:val="00C4589F"/>
    <w:rsid w:val="00C475B8"/>
    <w:rsid w:val="00C5053D"/>
    <w:rsid w:val="00C5095E"/>
    <w:rsid w:val="00C52961"/>
    <w:rsid w:val="00C5339B"/>
    <w:rsid w:val="00C55CC5"/>
    <w:rsid w:val="00C56B27"/>
    <w:rsid w:val="00C57170"/>
    <w:rsid w:val="00C5786D"/>
    <w:rsid w:val="00C622EE"/>
    <w:rsid w:val="00C62F6F"/>
    <w:rsid w:val="00C63326"/>
    <w:rsid w:val="00C6756E"/>
    <w:rsid w:val="00C71463"/>
    <w:rsid w:val="00C7645E"/>
    <w:rsid w:val="00C76F31"/>
    <w:rsid w:val="00C80445"/>
    <w:rsid w:val="00C82A0D"/>
    <w:rsid w:val="00C82F85"/>
    <w:rsid w:val="00C83F97"/>
    <w:rsid w:val="00C841A1"/>
    <w:rsid w:val="00C8626A"/>
    <w:rsid w:val="00C86A0B"/>
    <w:rsid w:val="00C87AE7"/>
    <w:rsid w:val="00C9158D"/>
    <w:rsid w:val="00C934E1"/>
    <w:rsid w:val="00C959D6"/>
    <w:rsid w:val="00C95C2A"/>
    <w:rsid w:val="00C95C57"/>
    <w:rsid w:val="00C967ED"/>
    <w:rsid w:val="00C9766A"/>
    <w:rsid w:val="00C97CEC"/>
    <w:rsid w:val="00CA04A5"/>
    <w:rsid w:val="00CA0A6C"/>
    <w:rsid w:val="00CA117D"/>
    <w:rsid w:val="00CA2914"/>
    <w:rsid w:val="00CA3D71"/>
    <w:rsid w:val="00CA5A4E"/>
    <w:rsid w:val="00CA63A6"/>
    <w:rsid w:val="00CB217C"/>
    <w:rsid w:val="00CB5692"/>
    <w:rsid w:val="00CB588A"/>
    <w:rsid w:val="00CB5B1F"/>
    <w:rsid w:val="00CB6B53"/>
    <w:rsid w:val="00CB6EF2"/>
    <w:rsid w:val="00CB7772"/>
    <w:rsid w:val="00CB79C0"/>
    <w:rsid w:val="00CC030B"/>
    <w:rsid w:val="00CC0CF4"/>
    <w:rsid w:val="00CC1ADB"/>
    <w:rsid w:val="00CC1DCE"/>
    <w:rsid w:val="00CC6B8E"/>
    <w:rsid w:val="00CC6F0B"/>
    <w:rsid w:val="00CD04C2"/>
    <w:rsid w:val="00CD2A5F"/>
    <w:rsid w:val="00CD2E55"/>
    <w:rsid w:val="00CD4B88"/>
    <w:rsid w:val="00CD5E6E"/>
    <w:rsid w:val="00CE2B4F"/>
    <w:rsid w:val="00CE3C02"/>
    <w:rsid w:val="00CE4424"/>
    <w:rsid w:val="00CF05C0"/>
    <w:rsid w:val="00CF443A"/>
    <w:rsid w:val="00CF6CC5"/>
    <w:rsid w:val="00CF7F02"/>
    <w:rsid w:val="00D00743"/>
    <w:rsid w:val="00D0182D"/>
    <w:rsid w:val="00D02A7C"/>
    <w:rsid w:val="00D03AE1"/>
    <w:rsid w:val="00D0437E"/>
    <w:rsid w:val="00D048C9"/>
    <w:rsid w:val="00D05EA9"/>
    <w:rsid w:val="00D06D05"/>
    <w:rsid w:val="00D07B27"/>
    <w:rsid w:val="00D10306"/>
    <w:rsid w:val="00D10D8C"/>
    <w:rsid w:val="00D12FB1"/>
    <w:rsid w:val="00D16379"/>
    <w:rsid w:val="00D16E37"/>
    <w:rsid w:val="00D17B16"/>
    <w:rsid w:val="00D20C11"/>
    <w:rsid w:val="00D21F8F"/>
    <w:rsid w:val="00D23B0D"/>
    <w:rsid w:val="00D2599B"/>
    <w:rsid w:val="00D30367"/>
    <w:rsid w:val="00D30752"/>
    <w:rsid w:val="00D3089F"/>
    <w:rsid w:val="00D308DC"/>
    <w:rsid w:val="00D343CF"/>
    <w:rsid w:val="00D4044F"/>
    <w:rsid w:val="00D411A3"/>
    <w:rsid w:val="00D43083"/>
    <w:rsid w:val="00D479FF"/>
    <w:rsid w:val="00D504A2"/>
    <w:rsid w:val="00D50ABD"/>
    <w:rsid w:val="00D537FF"/>
    <w:rsid w:val="00D548BA"/>
    <w:rsid w:val="00D56453"/>
    <w:rsid w:val="00D6159A"/>
    <w:rsid w:val="00D62D05"/>
    <w:rsid w:val="00D6667C"/>
    <w:rsid w:val="00D669AE"/>
    <w:rsid w:val="00D67101"/>
    <w:rsid w:val="00D671EA"/>
    <w:rsid w:val="00D70820"/>
    <w:rsid w:val="00D713D8"/>
    <w:rsid w:val="00D71E58"/>
    <w:rsid w:val="00D720A9"/>
    <w:rsid w:val="00D72756"/>
    <w:rsid w:val="00D7292E"/>
    <w:rsid w:val="00D72E2A"/>
    <w:rsid w:val="00D73232"/>
    <w:rsid w:val="00D7331F"/>
    <w:rsid w:val="00D747C5"/>
    <w:rsid w:val="00D74D21"/>
    <w:rsid w:val="00D74F58"/>
    <w:rsid w:val="00D75776"/>
    <w:rsid w:val="00D76A1F"/>
    <w:rsid w:val="00D81E22"/>
    <w:rsid w:val="00D82D56"/>
    <w:rsid w:val="00D83654"/>
    <w:rsid w:val="00D839D1"/>
    <w:rsid w:val="00D840AF"/>
    <w:rsid w:val="00D8482C"/>
    <w:rsid w:val="00D84FF8"/>
    <w:rsid w:val="00D85DD7"/>
    <w:rsid w:val="00D861F0"/>
    <w:rsid w:val="00D879C5"/>
    <w:rsid w:val="00D90B72"/>
    <w:rsid w:val="00D90BE5"/>
    <w:rsid w:val="00D91BBD"/>
    <w:rsid w:val="00D92279"/>
    <w:rsid w:val="00D92568"/>
    <w:rsid w:val="00D936A1"/>
    <w:rsid w:val="00D93C25"/>
    <w:rsid w:val="00D94583"/>
    <w:rsid w:val="00D9556C"/>
    <w:rsid w:val="00DA3841"/>
    <w:rsid w:val="00DA4614"/>
    <w:rsid w:val="00DA5843"/>
    <w:rsid w:val="00DA647D"/>
    <w:rsid w:val="00DA69A4"/>
    <w:rsid w:val="00DA6F8E"/>
    <w:rsid w:val="00DA7B0D"/>
    <w:rsid w:val="00DA7D6B"/>
    <w:rsid w:val="00DB3AE7"/>
    <w:rsid w:val="00DB4EDD"/>
    <w:rsid w:val="00DB4F20"/>
    <w:rsid w:val="00DB5A08"/>
    <w:rsid w:val="00DB5B3B"/>
    <w:rsid w:val="00DB5D6E"/>
    <w:rsid w:val="00DC053D"/>
    <w:rsid w:val="00DC1D09"/>
    <w:rsid w:val="00DC1DFD"/>
    <w:rsid w:val="00DC29A0"/>
    <w:rsid w:val="00DC44A3"/>
    <w:rsid w:val="00DC4630"/>
    <w:rsid w:val="00DC47AF"/>
    <w:rsid w:val="00DC48F3"/>
    <w:rsid w:val="00DC654D"/>
    <w:rsid w:val="00DC6889"/>
    <w:rsid w:val="00DC6BE4"/>
    <w:rsid w:val="00DC6E74"/>
    <w:rsid w:val="00DC711A"/>
    <w:rsid w:val="00DD098E"/>
    <w:rsid w:val="00DD1404"/>
    <w:rsid w:val="00DD2361"/>
    <w:rsid w:val="00DD422A"/>
    <w:rsid w:val="00DD5EB7"/>
    <w:rsid w:val="00DD63B1"/>
    <w:rsid w:val="00DD6F85"/>
    <w:rsid w:val="00DD7755"/>
    <w:rsid w:val="00DD77D1"/>
    <w:rsid w:val="00DE01B7"/>
    <w:rsid w:val="00DE0ACB"/>
    <w:rsid w:val="00DE0EF5"/>
    <w:rsid w:val="00DE1A5E"/>
    <w:rsid w:val="00DE28EA"/>
    <w:rsid w:val="00DE3EE8"/>
    <w:rsid w:val="00DE4521"/>
    <w:rsid w:val="00DE4D8A"/>
    <w:rsid w:val="00DF0B3C"/>
    <w:rsid w:val="00DF16C8"/>
    <w:rsid w:val="00DF200F"/>
    <w:rsid w:val="00DF2D95"/>
    <w:rsid w:val="00DF3304"/>
    <w:rsid w:val="00DF602B"/>
    <w:rsid w:val="00DF76BD"/>
    <w:rsid w:val="00DF7B33"/>
    <w:rsid w:val="00E00101"/>
    <w:rsid w:val="00E031B6"/>
    <w:rsid w:val="00E03BAC"/>
    <w:rsid w:val="00E04F58"/>
    <w:rsid w:val="00E05B03"/>
    <w:rsid w:val="00E06D65"/>
    <w:rsid w:val="00E0707A"/>
    <w:rsid w:val="00E1205C"/>
    <w:rsid w:val="00E1258F"/>
    <w:rsid w:val="00E13C61"/>
    <w:rsid w:val="00E16A0D"/>
    <w:rsid w:val="00E16CCC"/>
    <w:rsid w:val="00E1706D"/>
    <w:rsid w:val="00E20ECF"/>
    <w:rsid w:val="00E223ED"/>
    <w:rsid w:val="00E22DB1"/>
    <w:rsid w:val="00E24EBF"/>
    <w:rsid w:val="00E25C70"/>
    <w:rsid w:val="00E2625D"/>
    <w:rsid w:val="00E27A41"/>
    <w:rsid w:val="00E30731"/>
    <w:rsid w:val="00E30E77"/>
    <w:rsid w:val="00E32EFC"/>
    <w:rsid w:val="00E33BEE"/>
    <w:rsid w:val="00E34050"/>
    <w:rsid w:val="00E3440D"/>
    <w:rsid w:val="00E35B3B"/>
    <w:rsid w:val="00E35E9A"/>
    <w:rsid w:val="00E37514"/>
    <w:rsid w:val="00E37F93"/>
    <w:rsid w:val="00E40B40"/>
    <w:rsid w:val="00E411FB"/>
    <w:rsid w:val="00E415D4"/>
    <w:rsid w:val="00E42220"/>
    <w:rsid w:val="00E42509"/>
    <w:rsid w:val="00E4276C"/>
    <w:rsid w:val="00E435D3"/>
    <w:rsid w:val="00E46283"/>
    <w:rsid w:val="00E50124"/>
    <w:rsid w:val="00E502A8"/>
    <w:rsid w:val="00E52889"/>
    <w:rsid w:val="00E5339E"/>
    <w:rsid w:val="00E551E5"/>
    <w:rsid w:val="00E558E0"/>
    <w:rsid w:val="00E61600"/>
    <w:rsid w:val="00E61801"/>
    <w:rsid w:val="00E626C6"/>
    <w:rsid w:val="00E7047D"/>
    <w:rsid w:val="00E72562"/>
    <w:rsid w:val="00E72E17"/>
    <w:rsid w:val="00E7310D"/>
    <w:rsid w:val="00E73B57"/>
    <w:rsid w:val="00E74745"/>
    <w:rsid w:val="00E751D1"/>
    <w:rsid w:val="00E7537B"/>
    <w:rsid w:val="00E80BC4"/>
    <w:rsid w:val="00E80C76"/>
    <w:rsid w:val="00E81431"/>
    <w:rsid w:val="00E8166E"/>
    <w:rsid w:val="00E81CD5"/>
    <w:rsid w:val="00E842F1"/>
    <w:rsid w:val="00E8440C"/>
    <w:rsid w:val="00E85A12"/>
    <w:rsid w:val="00E85C3F"/>
    <w:rsid w:val="00E86224"/>
    <w:rsid w:val="00E87ECC"/>
    <w:rsid w:val="00E903D1"/>
    <w:rsid w:val="00E91268"/>
    <w:rsid w:val="00E93337"/>
    <w:rsid w:val="00E93EA5"/>
    <w:rsid w:val="00E95472"/>
    <w:rsid w:val="00E95864"/>
    <w:rsid w:val="00E9627E"/>
    <w:rsid w:val="00E96B8F"/>
    <w:rsid w:val="00E96FFA"/>
    <w:rsid w:val="00EA018E"/>
    <w:rsid w:val="00EA040F"/>
    <w:rsid w:val="00EA1E32"/>
    <w:rsid w:val="00EA22B0"/>
    <w:rsid w:val="00EA52E9"/>
    <w:rsid w:val="00EA5C1D"/>
    <w:rsid w:val="00EA7139"/>
    <w:rsid w:val="00EA76ED"/>
    <w:rsid w:val="00EA7A1E"/>
    <w:rsid w:val="00EB00E4"/>
    <w:rsid w:val="00EB010D"/>
    <w:rsid w:val="00EB033D"/>
    <w:rsid w:val="00EB0FB7"/>
    <w:rsid w:val="00EB1FAC"/>
    <w:rsid w:val="00EB2BE0"/>
    <w:rsid w:val="00EB32AB"/>
    <w:rsid w:val="00EB35D5"/>
    <w:rsid w:val="00EB36A4"/>
    <w:rsid w:val="00EB4CB5"/>
    <w:rsid w:val="00EB53E1"/>
    <w:rsid w:val="00EC0540"/>
    <w:rsid w:val="00EC0902"/>
    <w:rsid w:val="00EC27F5"/>
    <w:rsid w:val="00EC2DEC"/>
    <w:rsid w:val="00EC50F4"/>
    <w:rsid w:val="00EC551E"/>
    <w:rsid w:val="00EC64EF"/>
    <w:rsid w:val="00EC651F"/>
    <w:rsid w:val="00ED023F"/>
    <w:rsid w:val="00ED02F1"/>
    <w:rsid w:val="00ED2566"/>
    <w:rsid w:val="00ED2AEC"/>
    <w:rsid w:val="00ED333A"/>
    <w:rsid w:val="00ED3479"/>
    <w:rsid w:val="00ED4B61"/>
    <w:rsid w:val="00ED6217"/>
    <w:rsid w:val="00ED77F4"/>
    <w:rsid w:val="00EE085D"/>
    <w:rsid w:val="00EE1E61"/>
    <w:rsid w:val="00EE3627"/>
    <w:rsid w:val="00EE4C57"/>
    <w:rsid w:val="00EE4F45"/>
    <w:rsid w:val="00EE62D0"/>
    <w:rsid w:val="00EE6797"/>
    <w:rsid w:val="00EE7019"/>
    <w:rsid w:val="00EF005B"/>
    <w:rsid w:val="00EF0F12"/>
    <w:rsid w:val="00EF0F9E"/>
    <w:rsid w:val="00EF17EB"/>
    <w:rsid w:val="00EF1C96"/>
    <w:rsid w:val="00EF21AD"/>
    <w:rsid w:val="00EF2251"/>
    <w:rsid w:val="00EF38B9"/>
    <w:rsid w:val="00EF43D2"/>
    <w:rsid w:val="00EF451A"/>
    <w:rsid w:val="00EF478F"/>
    <w:rsid w:val="00EF48DB"/>
    <w:rsid w:val="00EF4DCE"/>
    <w:rsid w:val="00EF4EB8"/>
    <w:rsid w:val="00EF55C6"/>
    <w:rsid w:val="00EF62A5"/>
    <w:rsid w:val="00F023E6"/>
    <w:rsid w:val="00F024E2"/>
    <w:rsid w:val="00F02899"/>
    <w:rsid w:val="00F03635"/>
    <w:rsid w:val="00F038B0"/>
    <w:rsid w:val="00F04740"/>
    <w:rsid w:val="00F0533B"/>
    <w:rsid w:val="00F0745B"/>
    <w:rsid w:val="00F103B2"/>
    <w:rsid w:val="00F11415"/>
    <w:rsid w:val="00F1241C"/>
    <w:rsid w:val="00F126D8"/>
    <w:rsid w:val="00F152DB"/>
    <w:rsid w:val="00F15389"/>
    <w:rsid w:val="00F1614B"/>
    <w:rsid w:val="00F163BE"/>
    <w:rsid w:val="00F16A84"/>
    <w:rsid w:val="00F170C3"/>
    <w:rsid w:val="00F17422"/>
    <w:rsid w:val="00F17BD8"/>
    <w:rsid w:val="00F21183"/>
    <w:rsid w:val="00F21319"/>
    <w:rsid w:val="00F21995"/>
    <w:rsid w:val="00F2231F"/>
    <w:rsid w:val="00F241C0"/>
    <w:rsid w:val="00F24DF3"/>
    <w:rsid w:val="00F25A60"/>
    <w:rsid w:val="00F25A7E"/>
    <w:rsid w:val="00F264E9"/>
    <w:rsid w:val="00F26A54"/>
    <w:rsid w:val="00F322A5"/>
    <w:rsid w:val="00F32DC0"/>
    <w:rsid w:val="00F33820"/>
    <w:rsid w:val="00F33C69"/>
    <w:rsid w:val="00F377A3"/>
    <w:rsid w:val="00F37991"/>
    <w:rsid w:val="00F41342"/>
    <w:rsid w:val="00F41C96"/>
    <w:rsid w:val="00F42771"/>
    <w:rsid w:val="00F4323D"/>
    <w:rsid w:val="00F43952"/>
    <w:rsid w:val="00F446C2"/>
    <w:rsid w:val="00F44AE8"/>
    <w:rsid w:val="00F46251"/>
    <w:rsid w:val="00F471F4"/>
    <w:rsid w:val="00F476A4"/>
    <w:rsid w:val="00F51631"/>
    <w:rsid w:val="00F55074"/>
    <w:rsid w:val="00F56692"/>
    <w:rsid w:val="00F5697A"/>
    <w:rsid w:val="00F5767C"/>
    <w:rsid w:val="00F57990"/>
    <w:rsid w:val="00F606EB"/>
    <w:rsid w:val="00F62AA4"/>
    <w:rsid w:val="00F63845"/>
    <w:rsid w:val="00F63DA8"/>
    <w:rsid w:val="00F640A5"/>
    <w:rsid w:val="00F6468C"/>
    <w:rsid w:val="00F65CAA"/>
    <w:rsid w:val="00F66F6F"/>
    <w:rsid w:val="00F670FA"/>
    <w:rsid w:val="00F73A38"/>
    <w:rsid w:val="00F73AFE"/>
    <w:rsid w:val="00F73B11"/>
    <w:rsid w:val="00F74834"/>
    <w:rsid w:val="00F75090"/>
    <w:rsid w:val="00F76186"/>
    <w:rsid w:val="00F76588"/>
    <w:rsid w:val="00F765F7"/>
    <w:rsid w:val="00F77402"/>
    <w:rsid w:val="00F832A4"/>
    <w:rsid w:val="00F84277"/>
    <w:rsid w:val="00F84AE7"/>
    <w:rsid w:val="00F84B85"/>
    <w:rsid w:val="00F853B7"/>
    <w:rsid w:val="00F85D61"/>
    <w:rsid w:val="00F86326"/>
    <w:rsid w:val="00F91A29"/>
    <w:rsid w:val="00F923AC"/>
    <w:rsid w:val="00F92D56"/>
    <w:rsid w:val="00F95A66"/>
    <w:rsid w:val="00F95C37"/>
    <w:rsid w:val="00F9692A"/>
    <w:rsid w:val="00FA3CEE"/>
    <w:rsid w:val="00FA46BC"/>
    <w:rsid w:val="00FA74D1"/>
    <w:rsid w:val="00FA751F"/>
    <w:rsid w:val="00FA764F"/>
    <w:rsid w:val="00FA7B07"/>
    <w:rsid w:val="00FA7DAB"/>
    <w:rsid w:val="00FB12A2"/>
    <w:rsid w:val="00FB20BD"/>
    <w:rsid w:val="00FB2894"/>
    <w:rsid w:val="00FB4110"/>
    <w:rsid w:val="00FB4138"/>
    <w:rsid w:val="00FB5814"/>
    <w:rsid w:val="00FB607B"/>
    <w:rsid w:val="00FB7B05"/>
    <w:rsid w:val="00FB7FFC"/>
    <w:rsid w:val="00FC0E89"/>
    <w:rsid w:val="00FC118E"/>
    <w:rsid w:val="00FC1EB3"/>
    <w:rsid w:val="00FC221D"/>
    <w:rsid w:val="00FC2EDB"/>
    <w:rsid w:val="00FC52BF"/>
    <w:rsid w:val="00FC652A"/>
    <w:rsid w:val="00FD138C"/>
    <w:rsid w:val="00FD15FA"/>
    <w:rsid w:val="00FD3CEF"/>
    <w:rsid w:val="00FD4C68"/>
    <w:rsid w:val="00FD634D"/>
    <w:rsid w:val="00FD69A4"/>
    <w:rsid w:val="00FD6E6F"/>
    <w:rsid w:val="00FE0BCF"/>
    <w:rsid w:val="00FE3EE3"/>
    <w:rsid w:val="00FE40DE"/>
    <w:rsid w:val="00FE598F"/>
    <w:rsid w:val="00FE6C4C"/>
    <w:rsid w:val="00FE76B2"/>
    <w:rsid w:val="00FE7859"/>
    <w:rsid w:val="00FE7E9B"/>
    <w:rsid w:val="00FF08B2"/>
    <w:rsid w:val="00FF1112"/>
    <w:rsid w:val="00FF1C07"/>
    <w:rsid w:val="00FF1ED3"/>
    <w:rsid w:val="00FF4A96"/>
    <w:rsid w:val="00FF748E"/>
    <w:rsid w:val="00FF7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659"/>
    <w:rPr>
      <w:rFonts w:ascii="Arial" w:hAnsi="Arial"/>
      <w:sz w:val="24"/>
      <w:szCs w:val="24"/>
      <w:lang w:eastAsia="en-US"/>
    </w:rPr>
  </w:style>
  <w:style w:type="paragraph" w:styleId="Heading1">
    <w:name w:val="heading 1"/>
    <w:basedOn w:val="Normal"/>
    <w:next w:val="Normal"/>
    <w:qFormat/>
    <w:rsid w:val="00A90B4B"/>
    <w:pPr>
      <w:keepNext/>
      <w:jc w:val="both"/>
      <w:outlineLvl w:val="0"/>
    </w:pPr>
    <w:rPr>
      <w:rFonts w:cs="Arial"/>
      <w:u w:val="single"/>
    </w:rPr>
  </w:style>
  <w:style w:type="paragraph" w:styleId="Heading3">
    <w:name w:val="heading 3"/>
    <w:basedOn w:val="Normal"/>
    <w:next w:val="Normal"/>
    <w:link w:val="Heading3Char"/>
    <w:autoRedefine/>
    <w:qFormat/>
    <w:rsid w:val="00AE7007"/>
    <w:pPr>
      <w:keepNext/>
      <w:keepLines/>
      <w:spacing w:before="240" w:after="240"/>
      <w:outlineLvl w:val="2"/>
    </w:pPr>
    <w:rPr>
      <w:rFonts w:cs="Arial"/>
      <w:b/>
      <w:bCs/>
      <w:smallCaps/>
      <w:snapToGrid w:val="0"/>
      <w:sz w:val="28"/>
      <w:szCs w:val="28"/>
    </w:rPr>
  </w:style>
  <w:style w:type="paragraph" w:styleId="Heading4">
    <w:name w:val="heading 4"/>
    <w:basedOn w:val="Normal"/>
    <w:next w:val="Normal"/>
    <w:link w:val="Heading4Char"/>
    <w:autoRedefine/>
    <w:qFormat/>
    <w:rsid w:val="00345273"/>
    <w:pPr>
      <w:keepNext/>
      <w:pBdr>
        <w:bottom w:val="single" w:sz="4" w:space="0" w:color="auto"/>
      </w:pBdr>
      <w:spacing w:before="360" w:after="360"/>
      <w:outlineLvl w:val="3"/>
    </w:pPr>
    <w:rPr>
      <w:rFonts w:ascii="Times New Roman" w:hAnsi="Times New Roman"/>
      <w:b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0B4B"/>
    <w:pPr>
      <w:tabs>
        <w:tab w:val="center" w:pos="4677"/>
        <w:tab w:val="right" w:pos="9355"/>
      </w:tabs>
    </w:pPr>
  </w:style>
  <w:style w:type="character" w:styleId="PageNumber">
    <w:name w:val="page number"/>
    <w:basedOn w:val="DefaultParagraphFont"/>
    <w:rsid w:val="00A90B4B"/>
  </w:style>
  <w:style w:type="table" w:styleId="TableGrid">
    <w:name w:val="Table Grid"/>
    <w:basedOn w:val="TableNormal"/>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 pod čarou Char Char Char,Text pozn. pod čarou Char Char,Note de bas de page Car,Note de bas de page Car2 Car Car,Note de bas de page Car1 Car Car Car,Note de bas de page Car Car Car Car Car,Voetnoottekst Char,single space,fn,Cha"/>
    <w:basedOn w:val="Normal"/>
    <w:link w:val="FootnoteTextChar"/>
    <w:semiHidden/>
    <w:rsid w:val="000D5B39"/>
    <w:rPr>
      <w:rFonts w:ascii="Times New Roman" w:hAnsi="Times New Roman"/>
      <w:sz w:val="20"/>
      <w:szCs w:val="20"/>
    </w:rPr>
  </w:style>
  <w:style w:type="character" w:styleId="FootnoteReference">
    <w:name w:val="footnote reference"/>
    <w:aliases w:val="EN Footnote Reference,-E Fußnotenzeichen, BVI fnr,Footnote,Footnote symbol,Footnote number,Footnote Reference Number,Footnote reference number,Times 10 Point,Exposant 3 Point,Footnote Reference Superscript, Exposant 3 Point,Ref,SUPERS"/>
    <w:semiHidden/>
    <w:rsid w:val="000D5B39"/>
    <w:rPr>
      <w:vertAlign w:val="superscript"/>
    </w:rPr>
  </w:style>
  <w:style w:type="paragraph" w:customStyle="1" w:styleId="Text1">
    <w:name w:val="Text 1"/>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rsid w:val="0085715D"/>
    <w:rPr>
      <w:color w:val="0000FF"/>
      <w:u w:val="single"/>
    </w:rPr>
  </w:style>
  <w:style w:type="paragraph" w:styleId="BodyTextIndent">
    <w:name w:val="Body Text Indent"/>
    <w:basedOn w:val="Normal"/>
    <w:rsid w:val="006A6884"/>
    <w:pPr>
      <w:ind w:left="-360"/>
      <w:jc w:val="both"/>
    </w:pPr>
    <w:rPr>
      <w:rFonts w:ascii="Times New Roman" w:hAnsi="Times New Roman"/>
      <w:noProof/>
      <w:sz w:val="22"/>
      <w:lang w:val="en-US"/>
    </w:rPr>
  </w:style>
  <w:style w:type="character" w:customStyle="1" w:styleId="Heading4Char">
    <w:name w:val="Heading 4 Char"/>
    <w:link w:val="Heading4"/>
    <w:rsid w:val="00345273"/>
    <w:rPr>
      <w:bCs/>
      <w:snapToGrid w:val="0"/>
      <w:sz w:val="22"/>
      <w:szCs w:val="22"/>
      <w:lang w:val="en-GB" w:eastAsia="en-US" w:bidi="ar-SA"/>
    </w:rPr>
  </w:style>
  <w:style w:type="character" w:customStyle="1" w:styleId="Heading3Char">
    <w:name w:val="Heading 3 Char"/>
    <w:link w:val="Heading3"/>
    <w:rsid w:val="00AE7007"/>
    <w:rPr>
      <w:rFonts w:ascii="Arial" w:hAnsi="Arial" w:cs="Arial"/>
      <w:b/>
      <w:bCs/>
      <w:smallCaps/>
      <w:snapToGrid w:val="0"/>
      <w:sz w:val="28"/>
      <w:szCs w:val="28"/>
      <w:lang w:val="en-GB" w:eastAsia="en-US" w:bidi="ar-SA"/>
    </w:rPr>
  </w:style>
  <w:style w:type="paragraph" w:styleId="DocumentMap">
    <w:name w:val="Document Map"/>
    <w:basedOn w:val="Normal"/>
    <w:semiHidden/>
    <w:rsid w:val="00BB46F1"/>
    <w:pPr>
      <w:shd w:val="clear" w:color="auto" w:fill="000080"/>
    </w:pPr>
    <w:rPr>
      <w:rFonts w:ascii="Tahoma" w:hAnsi="Tahoma" w:cs="Tahoma"/>
      <w:sz w:val="20"/>
      <w:szCs w:val="20"/>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locked/>
    <w:rsid w:val="0052565E"/>
    <w:rPr>
      <w:rFonts w:ascii="Times New Roman" w:hAnsi="Times New Roman" w:cs="Times New Roman"/>
      <w:vanish/>
      <w:color w:val="800080"/>
      <w:sz w:val="24"/>
      <w:szCs w:val="24"/>
      <w:vertAlign w:val="subscript"/>
    </w:rPr>
  </w:style>
  <w:style w:type="paragraph" w:styleId="Header">
    <w:name w:val="header"/>
    <w:basedOn w:val="Normal"/>
    <w:rsid w:val="00390BF5"/>
    <w:pPr>
      <w:tabs>
        <w:tab w:val="center" w:pos="4536"/>
        <w:tab w:val="right" w:pos="9072"/>
      </w:tabs>
    </w:pPr>
  </w:style>
  <w:style w:type="paragraph" w:styleId="BalloonText">
    <w:name w:val="Balloon Text"/>
    <w:basedOn w:val="Normal"/>
    <w:semiHidden/>
    <w:rsid w:val="00747584"/>
    <w:rPr>
      <w:rFonts w:ascii="Tahoma" w:hAnsi="Tahoma" w:cs="Tahoma"/>
      <w:sz w:val="16"/>
      <w:szCs w:val="16"/>
    </w:rPr>
  </w:style>
  <w:style w:type="character" w:styleId="CommentReference">
    <w:name w:val="annotation reference"/>
    <w:semiHidden/>
    <w:rsid w:val="00D85DD7"/>
    <w:rPr>
      <w:sz w:val="16"/>
      <w:szCs w:val="16"/>
    </w:rPr>
  </w:style>
  <w:style w:type="paragraph" w:styleId="CommentText">
    <w:name w:val="annotation text"/>
    <w:basedOn w:val="Normal"/>
    <w:semiHidden/>
    <w:rsid w:val="00D85DD7"/>
    <w:rPr>
      <w:sz w:val="20"/>
      <w:szCs w:val="20"/>
    </w:rPr>
  </w:style>
  <w:style w:type="paragraph" w:styleId="CommentSubject">
    <w:name w:val="annotation subject"/>
    <w:basedOn w:val="CommentText"/>
    <w:next w:val="CommentText"/>
    <w:semiHidden/>
    <w:rsid w:val="00D85DD7"/>
    <w:rPr>
      <w:b/>
      <w:bCs/>
    </w:rPr>
  </w:style>
  <w:style w:type="character" w:customStyle="1" w:styleId="berschrift3Zchn">
    <w:name w:val="Überschrift 3 Zchn"/>
    <w:rsid w:val="00022053"/>
    <w:rPr>
      <w:rFonts w:cs="Arial"/>
      <w:b/>
      <w:bCs/>
      <w:smallCaps/>
      <w:snapToGrid w:val="0"/>
      <w:sz w:val="28"/>
      <w:szCs w:val="28"/>
      <w:u w:val="single"/>
      <w:lang w:val="en-GB" w:eastAsia="en-US" w:bidi="ar-SA"/>
    </w:rPr>
  </w:style>
  <w:style w:type="character" w:customStyle="1" w:styleId="FootnoteTextChar">
    <w:name w:val="Footnote Text Char"/>
    <w:aliases w:val="Text pozn. pod čarou Char Char Char Char,Text pozn. pod čarou Char Char Char1,Note de bas de page Car Char,Note de bas de page Car2 Car Car Char,Note de bas de page Car1 Car Car Car Char,Note de bas de page Car Car Car Car Car Char"/>
    <w:link w:val="FootnoteText"/>
    <w:semiHidden/>
    <w:rsid w:val="006B5657"/>
    <w:rPr>
      <w:lang w:eastAsia="en-US"/>
    </w:rPr>
  </w:style>
  <w:style w:type="paragraph" w:styleId="Revision">
    <w:name w:val="Revision"/>
    <w:hidden/>
    <w:uiPriority w:val="99"/>
    <w:semiHidden/>
    <w:rsid w:val="009B5FD4"/>
    <w:rPr>
      <w:rFonts w:ascii="Arial" w:hAnsi="Arial"/>
      <w:sz w:val="24"/>
      <w:szCs w:val="24"/>
      <w:lang w:eastAsia="en-US"/>
    </w:rPr>
  </w:style>
  <w:style w:type="paragraph" w:styleId="ListParagraph">
    <w:name w:val="List Paragraph"/>
    <w:basedOn w:val="Normal"/>
    <w:uiPriority w:val="34"/>
    <w:qFormat/>
    <w:rsid w:val="00707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659"/>
    <w:rPr>
      <w:rFonts w:ascii="Arial" w:hAnsi="Arial"/>
      <w:sz w:val="24"/>
      <w:szCs w:val="24"/>
      <w:lang w:eastAsia="en-US"/>
    </w:rPr>
  </w:style>
  <w:style w:type="paragraph" w:styleId="Heading1">
    <w:name w:val="heading 1"/>
    <w:basedOn w:val="Normal"/>
    <w:next w:val="Normal"/>
    <w:qFormat/>
    <w:rsid w:val="00A90B4B"/>
    <w:pPr>
      <w:keepNext/>
      <w:jc w:val="both"/>
      <w:outlineLvl w:val="0"/>
    </w:pPr>
    <w:rPr>
      <w:rFonts w:cs="Arial"/>
      <w:u w:val="single"/>
    </w:rPr>
  </w:style>
  <w:style w:type="paragraph" w:styleId="Heading3">
    <w:name w:val="heading 3"/>
    <w:basedOn w:val="Normal"/>
    <w:next w:val="Normal"/>
    <w:link w:val="Heading3Char"/>
    <w:autoRedefine/>
    <w:qFormat/>
    <w:rsid w:val="00AE7007"/>
    <w:pPr>
      <w:keepNext/>
      <w:keepLines/>
      <w:spacing w:before="240" w:after="240"/>
      <w:outlineLvl w:val="2"/>
    </w:pPr>
    <w:rPr>
      <w:rFonts w:cs="Arial"/>
      <w:b/>
      <w:bCs/>
      <w:smallCaps/>
      <w:snapToGrid w:val="0"/>
      <w:sz w:val="28"/>
      <w:szCs w:val="28"/>
    </w:rPr>
  </w:style>
  <w:style w:type="paragraph" w:styleId="Heading4">
    <w:name w:val="heading 4"/>
    <w:basedOn w:val="Normal"/>
    <w:next w:val="Normal"/>
    <w:link w:val="Heading4Char"/>
    <w:autoRedefine/>
    <w:qFormat/>
    <w:rsid w:val="00345273"/>
    <w:pPr>
      <w:keepNext/>
      <w:pBdr>
        <w:bottom w:val="single" w:sz="4" w:space="0" w:color="auto"/>
      </w:pBdr>
      <w:spacing w:before="360" w:after="360"/>
      <w:outlineLvl w:val="3"/>
    </w:pPr>
    <w:rPr>
      <w:rFonts w:ascii="Times New Roman" w:hAnsi="Times New Roman"/>
      <w:b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0B4B"/>
    <w:pPr>
      <w:tabs>
        <w:tab w:val="center" w:pos="4677"/>
        <w:tab w:val="right" w:pos="9355"/>
      </w:tabs>
    </w:pPr>
  </w:style>
  <w:style w:type="character" w:styleId="PageNumber">
    <w:name w:val="page number"/>
    <w:basedOn w:val="DefaultParagraphFont"/>
    <w:rsid w:val="00A90B4B"/>
  </w:style>
  <w:style w:type="table" w:styleId="TableGrid">
    <w:name w:val="Table Grid"/>
    <w:basedOn w:val="TableNormal"/>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 pod čarou Char Char Char,Text pozn. pod čarou Char Char,Note de bas de page Car,Note de bas de page Car2 Car Car,Note de bas de page Car1 Car Car Car,Note de bas de page Car Car Car Car Car,Voetnoottekst Char,single space,fn,Cha"/>
    <w:basedOn w:val="Normal"/>
    <w:link w:val="FootnoteTextChar"/>
    <w:semiHidden/>
    <w:rsid w:val="000D5B39"/>
    <w:rPr>
      <w:rFonts w:ascii="Times New Roman" w:hAnsi="Times New Roman"/>
      <w:sz w:val="20"/>
      <w:szCs w:val="20"/>
    </w:rPr>
  </w:style>
  <w:style w:type="character" w:styleId="FootnoteReference">
    <w:name w:val="footnote reference"/>
    <w:aliases w:val="EN Footnote Reference,-E Fußnotenzeichen, BVI fnr,Footnote,Footnote symbol,Footnote number,Footnote Reference Number,Footnote reference number,Times 10 Point,Exposant 3 Point,Footnote Reference Superscript, Exposant 3 Point,Ref,SUPERS"/>
    <w:semiHidden/>
    <w:rsid w:val="000D5B39"/>
    <w:rPr>
      <w:vertAlign w:val="superscript"/>
    </w:rPr>
  </w:style>
  <w:style w:type="paragraph" w:customStyle="1" w:styleId="Text1">
    <w:name w:val="Text 1"/>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rsid w:val="0085715D"/>
    <w:rPr>
      <w:color w:val="0000FF"/>
      <w:u w:val="single"/>
    </w:rPr>
  </w:style>
  <w:style w:type="paragraph" w:styleId="BodyTextIndent">
    <w:name w:val="Body Text Indent"/>
    <w:basedOn w:val="Normal"/>
    <w:rsid w:val="006A6884"/>
    <w:pPr>
      <w:ind w:left="-360"/>
      <w:jc w:val="both"/>
    </w:pPr>
    <w:rPr>
      <w:rFonts w:ascii="Times New Roman" w:hAnsi="Times New Roman"/>
      <w:noProof/>
      <w:sz w:val="22"/>
      <w:lang w:val="en-US"/>
    </w:rPr>
  </w:style>
  <w:style w:type="character" w:customStyle="1" w:styleId="Heading4Char">
    <w:name w:val="Heading 4 Char"/>
    <w:link w:val="Heading4"/>
    <w:rsid w:val="00345273"/>
    <w:rPr>
      <w:bCs/>
      <w:snapToGrid w:val="0"/>
      <w:sz w:val="22"/>
      <w:szCs w:val="22"/>
      <w:lang w:val="en-GB" w:eastAsia="en-US" w:bidi="ar-SA"/>
    </w:rPr>
  </w:style>
  <w:style w:type="character" w:customStyle="1" w:styleId="Heading3Char">
    <w:name w:val="Heading 3 Char"/>
    <w:link w:val="Heading3"/>
    <w:rsid w:val="00AE7007"/>
    <w:rPr>
      <w:rFonts w:ascii="Arial" w:hAnsi="Arial" w:cs="Arial"/>
      <w:b/>
      <w:bCs/>
      <w:smallCaps/>
      <w:snapToGrid w:val="0"/>
      <w:sz w:val="28"/>
      <w:szCs w:val="28"/>
      <w:lang w:val="en-GB" w:eastAsia="en-US" w:bidi="ar-SA"/>
    </w:rPr>
  </w:style>
  <w:style w:type="paragraph" w:styleId="DocumentMap">
    <w:name w:val="Document Map"/>
    <w:basedOn w:val="Normal"/>
    <w:semiHidden/>
    <w:rsid w:val="00BB46F1"/>
    <w:pPr>
      <w:shd w:val="clear" w:color="auto" w:fill="000080"/>
    </w:pPr>
    <w:rPr>
      <w:rFonts w:ascii="Tahoma" w:hAnsi="Tahoma" w:cs="Tahoma"/>
      <w:sz w:val="20"/>
      <w:szCs w:val="20"/>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locked/>
    <w:rsid w:val="0052565E"/>
    <w:rPr>
      <w:rFonts w:ascii="Times New Roman" w:hAnsi="Times New Roman" w:cs="Times New Roman"/>
      <w:vanish/>
      <w:color w:val="800080"/>
      <w:sz w:val="24"/>
      <w:szCs w:val="24"/>
      <w:vertAlign w:val="subscript"/>
    </w:rPr>
  </w:style>
  <w:style w:type="paragraph" w:styleId="Header">
    <w:name w:val="header"/>
    <w:basedOn w:val="Normal"/>
    <w:rsid w:val="00390BF5"/>
    <w:pPr>
      <w:tabs>
        <w:tab w:val="center" w:pos="4536"/>
        <w:tab w:val="right" w:pos="9072"/>
      </w:tabs>
    </w:pPr>
  </w:style>
  <w:style w:type="paragraph" w:styleId="BalloonText">
    <w:name w:val="Balloon Text"/>
    <w:basedOn w:val="Normal"/>
    <w:semiHidden/>
    <w:rsid w:val="00747584"/>
    <w:rPr>
      <w:rFonts w:ascii="Tahoma" w:hAnsi="Tahoma" w:cs="Tahoma"/>
      <w:sz w:val="16"/>
      <w:szCs w:val="16"/>
    </w:rPr>
  </w:style>
  <w:style w:type="character" w:styleId="CommentReference">
    <w:name w:val="annotation reference"/>
    <w:semiHidden/>
    <w:rsid w:val="00D85DD7"/>
    <w:rPr>
      <w:sz w:val="16"/>
      <w:szCs w:val="16"/>
    </w:rPr>
  </w:style>
  <w:style w:type="paragraph" w:styleId="CommentText">
    <w:name w:val="annotation text"/>
    <w:basedOn w:val="Normal"/>
    <w:semiHidden/>
    <w:rsid w:val="00D85DD7"/>
    <w:rPr>
      <w:sz w:val="20"/>
      <w:szCs w:val="20"/>
    </w:rPr>
  </w:style>
  <w:style w:type="paragraph" w:styleId="CommentSubject">
    <w:name w:val="annotation subject"/>
    <w:basedOn w:val="CommentText"/>
    <w:next w:val="CommentText"/>
    <w:semiHidden/>
    <w:rsid w:val="00D85DD7"/>
    <w:rPr>
      <w:b/>
      <w:bCs/>
    </w:rPr>
  </w:style>
  <w:style w:type="character" w:customStyle="1" w:styleId="berschrift3Zchn">
    <w:name w:val="Überschrift 3 Zchn"/>
    <w:rsid w:val="00022053"/>
    <w:rPr>
      <w:rFonts w:cs="Arial"/>
      <w:b/>
      <w:bCs/>
      <w:smallCaps/>
      <w:snapToGrid w:val="0"/>
      <w:sz w:val="28"/>
      <w:szCs w:val="28"/>
      <w:u w:val="single"/>
      <w:lang w:val="en-GB" w:eastAsia="en-US" w:bidi="ar-SA"/>
    </w:rPr>
  </w:style>
  <w:style w:type="character" w:customStyle="1" w:styleId="FootnoteTextChar">
    <w:name w:val="Footnote Text Char"/>
    <w:aliases w:val="Text pozn. pod čarou Char Char Char Char,Text pozn. pod čarou Char Char Char1,Note de bas de page Car Char,Note de bas de page Car2 Car Car Char,Note de bas de page Car1 Car Car Car Char,Note de bas de page Car Car Car Car Car Char"/>
    <w:link w:val="FootnoteText"/>
    <w:semiHidden/>
    <w:rsid w:val="006B5657"/>
    <w:rPr>
      <w:lang w:eastAsia="en-US"/>
    </w:rPr>
  </w:style>
  <w:style w:type="paragraph" w:styleId="Revision">
    <w:name w:val="Revision"/>
    <w:hidden/>
    <w:uiPriority w:val="99"/>
    <w:semiHidden/>
    <w:rsid w:val="009B5FD4"/>
    <w:rPr>
      <w:rFonts w:ascii="Arial" w:hAnsi="Arial"/>
      <w:sz w:val="24"/>
      <w:szCs w:val="24"/>
      <w:lang w:eastAsia="en-US"/>
    </w:rPr>
  </w:style>
  <w:style w:type="paragraph" w:styleId="ListParagraph">
    <w:name w:val="List Paragraph"/>
    <w:basedOn w:val="Normal"/>
    <w:uiPriority w:val="34"/>
    <w:qFormat/>
    <w:rsid w:val="00707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8777">
      <w:bodyDiv w:val="1"/>
      <w:marLeft w:val="0"/>
      <w:marRight w:val="0"/>
      <w:marTop w:val="0"/>
      <w:marBottom w:val="0"/>
      <w:divBdr>
        <w:top w:val="none" w:sz="0" w:space="0" w:color="auto"/>
        <w:left w:val="none" w:sz="0" w:space="0" w:color="auto"/>
        <w:bottom w:val="none" w:sz="0" w:space="0" w:color="auto"/>
        <w:right w:val="none" w:sz="0" w:space="0" w:color="auto"/>
      </w:divBdr>
    </w:div>
    <w:div w:id="419253420">
      <w:bodyDiv w:val="1"/>
      <w:marLeft w:val="0"/>
      <w:marRight w:val="0"/>
      <w:marTop w:val="0"/>
      <w:marBottom w:val="0"/>
      <w:divBdr>
        <w:top w:val="none" w:sz="0" w:space="0" w:color="auto"/>
        <w:left w:val="none" w:sz="0" w:space="0" w:color="auto"/>
        <w:bottom w:val="none" w:sz="0" w:space="0" w:color="auto"/>
        <w:right w:val="none" w:sz="0" w:space="0" w:color="auto"/>
      </w:divBdr>
    </w:div>
    <w:div w:id="510222890">
      <w:bodyDiv w:val="1"/>
      <w:marLeft w:val="0"/>
      <w:marRight w:val="0"/>
      <w:marTop w:val="0"/>
      <w:marBottom w:val="0"/>
      <w:divBdr>
        <w:top w:val="none" w:sz="0" w:space="0" w:color="auto"/>
        <w:left w:val="none" w:sz="0" w:space="0" w:color="auto"/>
        <w:bottom w:val="none" w:sz="0" w:space="0" w:color="auto"/>
        <w:right w:val="none" w:sz="0" w:space="0" w:color="auto"/>
      </w:divBdr>
    </w:div>
    <w:div w:id="715131061">
      <w:bodyDiv w:val="1"/>
      <w:marLeft w:val="0"/>
      <w:marRight w:val="0"/>
      <w:marTop w:val="0"/>
      <w:marBottom w:val="0"/>
      <w:divBdr>
        <w:top w:val="none" w:sz="0" w:space="0" w:color="auto"/>
        <w:left w:val="none" w:sz="0" w:space="0" w:color="auto"/>
        <w:bottom w:val="none" w:sz="0" w:space="0" w:color="auto"/>
        <w:right w:val="none" w:sz="0" w:space="0" w:color="auto"/>
      </w:divBdr>
    </w:div>
    <w:div w:id="737244201">
      <w:bodyDiv w:val="1"/>
      <w:marLeft w:val="0"/>
      <w:marRight w:val="0"/>
      <w:marTop w:val="0"/>
      <w:marBottom w:val="0"/>
      <w:divBdr>
        <w:top w:val="none" w:sz="0" w:space="0" w:color="auto"/>
        <w:left w:val="none" w:sz="0" w:space="0" w:color="auto"/>
        <w:bottom w:val="none" w:sz="0" w:space="0" w:color="auto"/>
        <w:right w:val="none" w:sz="0" w:space="0" w:color="auto"/>
      </w:divBdr>
    </w:div>
    <w:div w:id="742992085">
      <w:bodyDiv w:val="1"/>
      <w:marLeft w:val="0"/>
      <w:marRight w:val="0"/>
      <w:marTop w:val="0"/>
      <w:marBottom w:val="0"/>
      <w:divBdr>
        <w:top w:val="none" w:sz="0" w:space="0" w:color="auto"/>
        <w:left w:val="none" w:sz="0" w:space="0" w:color="auto"/>
        <w:bottom w:val="none" w:sz="0" w:space="0" w:color="auto"/>
        <w:right w:val="none" w:sz="0" w:space="0" w:color="auto"/>
      </w:divBdr>
    </w:div>
    <w:div w:id="832793877">
      <w:bodyDiv w:val="1"/>
      <w:marLeft w:val="0"/>
      <w:marRight w:val="0"/>
      <w:marTop w:val="0"/>
      <w:marBottom w:val="0"/>
      <w:divBdr>
        <w:top w:val="none" w:sz="0" w:space="0" w:color="auto"/>
        <w:left w:val="none" w:sz="0" w:space="0" w:color="auto"/>
        <w:bottom w:val="none" w:sz="0" w:space="0" w:color="auto"/>
        <w:right w:val="none" w:sz="0" w:space="0" w:color="auto"/>
      </w:divBdr>
    </w:div>
    <w:div w:id="853611982">
      <w:bodyDiv w:val="1"/>
      <w:marLeft w:val="0"/>
      <w:marRight w:val="0"/>
      <w:marTop w:val="0"/>
      <w:marBottom w:val="0"/>
      <w:divBdr>
        <w:top w:val="none" w:sz="0" w:space="0" w:color="auto"/>
        <w:left w:val="none" w:sz="0" w:space="0" w:color="auto"/>
        <w:bottom w:val="none" w:sz="0" w:space="0" w:color="auto"/>
        <w:right w:val="none" w:sz="0" w:space="0" w:color="auto"/>
      </w:divBdr>
    </w:div>
    <w:div w:id="897593141">
      <w:bodyDiv w:val="1"/>
      <w:marLeft w:val="0"/>
      <w:marRight w:val="0"/>
      <w:marTop w:val="0"/>
      <w:marBottom w:val="0"/>
      <w:divBdr>
        <w:top w:val="none" w:sz="0" w:space="0" w:color="auto"/>
        <w:left w:val="none" w:sz="0" w:space="0" w:color="auto"/>
        <w:bottom w:val="none" w:sz="0" w:space="0" w:color="auto"/>
        <w:right w:val="none" w:sz="0" w:space="0" w:color="auto"/>
      </w:divBdr>
    </w:div>
    <w:div w:id="1019428966">
      <w:bodyDiv w:val="1"/>
      <w:marLeft w:val="0"/>
      <w:marRight w:val="0"/>
      <w:marTop w:val="0"/>
      <w:marBottom w:val="0"/>
      <w:divBdr>
        <w:top w:val="none" w:sz="0" w:space="0" w:color="auto"/>
        <w:left w:val="none" w:sz="0" w:space="0" w:color="auto"/>
        <w:bottom w:val="none" w:sz="0" w:space="0" w:color="auto"/>
        <w:right w:val="none" w:sz="0" w:space="0" w:color="auto"/>
      </w:divBdr>
    </w:div>
    <w:div w:id="1088961877">
      <w:bodyDiv w:val="1"/>
      <w:marLeft w:val="0"/>
      <w:marRight w:val="0"/>
      <w:marTop w:val="0"/>
      <w:marBottom w:val="0"/>
      <w:divBdr>
        <w:top w:val="none" w:sz="0" w:space="0" w:color="auto"/>
        <w:left w:val="none" w:sz="0" w:space="0" w:color="auto"/>
        <w:bottom w:val="none" w:sz="0" w:space="0" w:color="auto"/>
        <w:right w:val="none" w:sz="0" w:space="0" w:color="auto"/>
      </w:divBdr>
    </w:div>
    <w:div w:id="1365328494">
      <w:bodyDiv w:val="1"/>
      <w:marLeft w:val="0"/>
      <w:marRight w:val="0"/>
      <w:marTop w:val="0"/>
      <w:marBottom w:val="0"/>
      <w:divBdr>
        <w:top w:val="none" w:sz="0" w:space="0" w:color="auto"/>
        <w:left w:val="none" w:sz="0" w:space="0" w:color="auto"/>
        <w:bottom w:val="none" w:sz="0" w:space="0" w:color="auto"/>
        <w:right w:val="none" w:sz="0" w:space="0" w:color="auto"/>
      </w:divBdr>
    </w:div>
    <w:div w:id="1501964840">
      <w:bodyDiv w:val="1"/>
      <w:marLeft w:val="0"/>
      <w:marRight w:val="0"/>
      <w:marTop w:val="0"/>
      <w:marBottom w:val="0"/>
      <w:divBdr>
        <w:top w:val="none" w:sz="0" w:space="0" w:color="auto"/>
        <w:left w:val="none" w:sz="0" w:space="0" w:color="auto"/>
        <w:bottom w:val="none" w:sz="0" w:space="0" w:color="auto"/>
        <w:right w:val="none" w:sz="0" w:space="0" w:color="auto"/>
      </w:divBdr>
    </w:div>
    <w:div w:id="1596983589">
      <w:bodyDiv w:val="1"/>
      <w:marLeft w:val="0"/>
      <w:marRight w:val="0"/>
      <w:marTop w:val="0"/>
      <w:marBottom w:val="0"/>
      <w:divBdr>
        <w:top w:val="none" w:sz="0" w:space="0" w:color="auto"/>
        <w:left w:val="none" w:sz="0" w:space="0" w:color="auto"/>
        <w:bottom w:val="none" w:sz="0" w:space="0" w:color="auto"/>
        <w:right w:val="none" w:sz="0" w:space="0" w:color="auto"/>
      </w:divBdr>
    </w:div>
    <w:div w:id="1624072794">
      <w:bodyDiv w:val="1"/>
      <w:marLeft w:val="0"/>
      <w:marRight w:val="0"/>
      <w:marTop w:val="0"/>
      <w:marBottom w:val="0"/>
      <w:divBdr>
        <w:top w:val="none" w:sz="0" w:space="0" w:color="auto"/>
        <w:left w:val="none" w:sz="0" w:space="0" w:color="auto"/>
        <w:bottom w:val="none" w:sz="0" w:space="0" w:color="auto"/>
        <w:right w:val="none" w:sz="0" w:space="0" w:color="auto"/>
      </w:divBdr>
    </w:div>
    <w:div w:id="1684086582">
      <w:bodyDiv w:val="1"/>
      <w:marLeft w:val="0"/>
      <w:marRight w:val="0"/>
      <w:marTop w:val="0"/>
      <w:marBottom w:val="0"/>
      <w:divBdr>
        <w:top w:val="none" w:sz="0" w:space="0" w:color="auto"/>
        <w:left w:val="none" w:sz="0" w:space="0" w:color="auto"/>
        <w:bottom w:val="none" w:sz="0" w:space="0" w:color="auto"/>
        <w:right w:val="none" w:sz="0" w:space="0" w:color="auto"/>
      </w:divBdr>
    </w:div>
    <w:div w:id="1755861903">
      <w:bodyDiv w:val="1"/>
      <w:marLeft w:val="0"/>
      <w:marRight w:val="0"/>
      <w:marTop w:val="0"/>
      <w:marBottom w:val="0"/>
      <w:divBdr>
        <w:top w:val="none" w:sz="0" w:space="0" w:color="auto"/>
        <w:left w:val="none" w:sz="0" w:space="0" w:color="auto"/>
        <w:bottom w:val="none" w:sz="0" w:space="0" w:color="auto"/>
        <w:right w:val="none" w:sz="0" w:space="0" w:color="auto"/>
      </w:divBdr>
    </w:div>
    <w:div w:id="1805731161">
      <w:bodyDiv w:val="1"/>
      <w:marLeft w:val="0"/>
      <w:marRight w:val="0"/>
      <w:marTop w:val="0"/>
      <w:marBottom w:val="0"/>
      <w:divBdr>
        <w:top w:val="none" w:sz="0" w:space="0" w:color="auto"/>
        <w:left w:val="none" w:sz="0" w:space="0" w:color="auto"/>
        <w:bottom w:val="none" w:sz="0" w:space="0" w:color="auto"/>
        <w:right w:val="none" w:sz="0" w:space="0" w:color="auto"/>
      </w:divBdr>
    </w:div>
    <w:div w:id="1976637241">
      <w:bodyDiv w:val="1"/>
      <w:marLeft w:val="0"/>
      <w:marRight w:val="0"/>
      <w:marTop w:val="0"/>
      <w:marBottom w:val="0"/>
      <w:divBdr>
        <w:top w:val="none" w:sz="0" w:space="0" w:color="auto"/>
        <w:left w:val="none" w:sz="0" w:space="0" w:color="auto"/>
        <w:bottom w:val="none" w:sz="0" w:space="0" w:color="auto"/>
        <w:right w:val="none" w:sz="0" w:space="0" w:color="auto"/>
      </w:divBdr>
    </w:div>
    <w:div w:id="2059353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56197-65FE-4615-B98D-12453D4F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10792</Words>
  <Characters>61517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Project Title: National Referral Mechanism in the Russian Federation</vt:lpstr>
    </vt:vector>
  </TitlesOfParts>
  <Company>DFID</Company>
  <LinksUpToDate>false</LinksUpToDate>
  <CharactersWithSpaces>72165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National Referral Mechanism in the Russian Federation</dc:title>
  <dc:creator>Myriam De Feyter</dc:creator>
  <cp:lastModifiedBy>Myriam De Feyter</cp:lastModifiedBy>
  <cp:revision>2</cp:revision>
  <cp:lastPrinted>2014-08-29T08:41:00Z</cp:lastPrinted>
  <dcterms:created xsi:type="dcterms:W3CDTF">2014-11-14T09:59:00Z</dcterms:created>
  <dcterms:modified xsi:type="dcterms:W3CDTF">2014-11-14T09:59:00Z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