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0" w:rsidRPr="0025446F" w:rsidRDefault="008D7A70" w:rsidP="008D7A70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color w:val="9BBB59"/>
          <w:sz w:val="28"/>
          <w:szCs w:val="28"/>
          <w:lang w:val="en-GB"/>
        </w:rPr>
      </w:pPr>
      <w:r w:rsidRPr="0025446F">
        <w:rPr>
          <w:rFonts w:eastAsia="Times New Roman" w:cs="Arial"/>
          <w:b/>
          <w:bCs/>
          <w:color w:val="9BBB59"/>
          <w:sz w:val="28"/>
          <w:szCs w:val="28"/>
          <w:lang w:val="en-GB"/>
        </w:rPr>
        <w:t>Minutes</w:t>
      </w:r>
    </w:p>
    <w:p w:rsidR="008D7A70" w:rsidRPr="00EF66B4" w:rsidRDefault="008D7A70" w:rsidP="008D7A70">
      <w:pPr>
        <w:tabs>
          <w:tab w:val="left" w:pos="3160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n-GB"/>
        </w:rPr>
      </w:pPr>
      <w:r w:rsidRPr="0025446F">
        <w:rPr>
          <w:rFonts w:eastAsia="Times New Roman" w:cs="Arial"/>
          <w:b/>
          <w:color w:val="9BBB59"/>
          <w:sz w:val="28"/>
          <w:szCs w:val="28"/>
          <w:lang w:val="en-GB"/>
        </w:rPr>
        <w:t>8</w:t>
      </w:r>
      <w:r w:rsidRPr="0025446F">
        <w:rPr>
          <w:rFonts w:eastAsia="Times New Roman" w:cs="Arial"/>
          <w:b/>
          <w:color w:val="9BBB59"/>
          <w:sz w:val="28"/>
          <w:szCs w:val="28"/>
          <w:vertAlign w:val="superscript"/>
          <w:lang w:val="en-GB"/>
        </w:rPr>
        <w:t>th</w:t>
      </w:r>
      <w:r w:rsidRPr="0025446F">
        <w:rPr>
          <w:rFonts w:eastAsia="Times New Roman" w:cs="Arial"/>
          <w:b/>
          <w:color w:val="9BBB59"/>
          <w:sz w:val="28"/>
          <w:szCs w:val="28"/>
          <w:lang w:val="en-GB"/>
        </w:rPr>
        <w:t xml:space="preserve"> Steering Committee meeting</w:t>
      </w:r>
      <w:r w:rsidRPr="00EF66B4">
        <w:rPr>
          <w:rFonts w:eastAsia="Times New Roman" w:cs="Calibri"/>
          <w:b/>
          <w:color w:val="9BBB59"/>
          <w:sz w:val="28"/>
          <w:szCs w:val="28"/>
          <w:lang w:val="en-GB"/>
        </w:rPr>
        <w:t xml:space="preserve"> </w:t>
      </w:r>
    </w:p>
    <w:p w:rsidR="008D7A70" w:rsidRPr="00EF66B4" w:rsidRDefault="008D7A70" w:rsidP="008D7A70">
      <w:pPr>
        <w:tabs>
          <w:tab w:val="left" w:pos="3160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Calibri"/>
          <w:b/>
          <w:color w:val="9BBB59"/>
          <w:sz w:val="24"/>
          <w:szCs w:val="20"/>
          <w:lang w:val="en-GB"/>
        </w:rPr>
      </w:pPr>
      <w:r w:rsidRPr="00EF66B4">
        <w:rPr>
          <w:rFonts w:eastAsia="Times New Roman" w:cs="Calibri"/>
          <w:b/>
          <w:color w:val="9BBB59"/>
          <w:sz w:val="24"/>
          <w:szCs w:val="20"/>
          <w:lang w:val="en-GB"/>
        </w:rPr>
        <w:t>7</w:t>
      </w:r>
      <w:r w:rsidRPr="00EF66B4">
        <w:rPr>
          <w:rFonts w:eastAsia="Times New Roman" w:cs="Calibri"/>
          <w:b/>
          <w:color w:val="9BBB59"/>
          <w:sz w:val="24"/>
          <w:szCs w:val="20"/>
          <w:vertAlign w:val="superscript"/>
          <w:lang w:val="en-GB"/>
        </w:rPr>
        <w:t>th</w:t>
      </w:r>
      <w:r w:rsidRPr="00EF66B4">
        <w:rPr>
          <w:rFonts w:eastAsia="Times New Roman" w:cs="Calibri"/>
          <w:b/>
          <w:color w:val="9BBB59"/>
          <w:sz w:val="24"/>
          <w:szCs w:val="20"/>
          <w:lang w:val="en-GB"/>
        </w:rPr>
        <w:t xml:space="preserve"> March 2015</w:t>
      </w:r>
    </w:p>
    <w:p w:rsidR="008D7A70" w:rsidRPr="00EF66B4" w:rsidRDefault="008D7A70" w:rsidP="008D7A70">
      <w:pPr>
        <w:tabs>
          <w:tab w:val="left" w:pos="3160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Calibri"/>
          <w:b/>
          <w:color w:val="9BBB59"/>
          <w:sz w:val="24"/>
          <w:szCs w:val="20"/>
          <w:lang w:val="en-GB"/>
        </w:rPr>
      </w:pPr>
    </w:p>
    <w:p w:rsidR="008D7A70" w:rsidRPr="0025446F" w:rsidRDefault="008D7A70" w:rsidP="008D7A70">
      <w:pPr>
        <w:spacing w:after="0" w:line="240" w:lineRule="auto"/>
        <w:rPr>
          <w:rFonts w:eastAsia="Times New Roman" w:cs="Arial"/>
          <w:color w:val="000000"/>
          <w:lang w:val="en-GB"/>
        </w:rPr>
      </w:pPr>
      <w:r w:rsidRPr="0025446F">
        <w:rPr>
          <w:rFonts w:eastAsia="Times New Roman" w:cs="Arial"/>
          <w:b/>
          <w:color w:val="000000"/>
          <w:lang w:val="en-GB"/>
        </w:rPr>
        <w:t xml:space="preserve">Participants Board meeting: </w:t>
      </w:r>
      <w:r w:rsidRPr="0025446F">
        <w:rPr>
          <w:rFonts w:eastAsia="Times New Roman" w:cs="Arial"/>
          <w:color w:val="000000"/>
          <w:lang w:val="en-GB"/>
        </w:rPr>
        <w:t xml:space="preserve">Sarah, Andreas, </w:t>
      </w:r>
      <w:r w:rsidRPr="00EF66B4">
        <w:rPr>
          <w:rFonts w:eastAsia="Times New Roman" w:cs="Arial"/>
          <w:color w:val="000000"/>
          <w:lang w:val="en-GB"/>
        </w:rPr>
        <w:t xml:space="preserve">Niels-Erik, </w:t>
      </w:r>
      <w:proofErr w:type="spellStart"/>
      <w:r w:rsidRPr="00EF66B4">
        <w:rPr>
          <w:rFonts w:eastAsia="Times New Roman" w:cs="Arial"/>
          <w:color w:val="000000"/>
          <w:lang w:val="en-GB"/>
        </w:rPr>
        <w:t>Laurentia</w:t>
      </w:r>
      <w:proofErr w:type="spellEnd"/>
      <w:r w:rsidRPr="00EF66B4">
        <w:rPr>
          <w:rFonts w:eastAsia="Times New Roman" w:cs="Arial"/>
          <w:color w:val="000000"/>
          <w:lang w:val="en-GB"/>
        </w:rPr>
        <w:t xml:space="preserve">, Jamie, Marcell, </w:t>
      </w:r>
      <w:proofErr w:type="spellStart"/>
      <w:r w:rsidRPr="00EF66B4">
        <w:rPr>
          <w:rFonts w:eastAsia="Times New Roman" w:cs="Arial"/>
          <w:color w:val="000000"/>
          <w:lang w:val="en-GB"/>
        </w:rPr>
        <w:t>Eyachew</w:t>
      </w:r>
      <w:proofErr w:type="spellEnd"/>
      <w:r w:rsidRPr="00EF66B4">
        <w:rPr>
          <w:rFonts w:eastAsia="Times New Roman" w:cs="Arial"/>
          <w:color w:val="000000"/>
          <w:lang w:val="en-GB"/>
        </w:rPr>
        <w:t>, Nicoletta, Julia</w:t>
      </w:r>
    </w:p>
    <w:p w:rsidR="008D7A70" w:rsidRPr="00EF66B4" w:rsidRDefault="008D7A70" w:rsidP="008D7A70">
      <w:pPr>
        <w:spacing w:after="0" w:line="240" w:lineRule="auto"/>
        <w:rPr>
          <w:rFonts w:eastAsia="Times New Roman" w:cs="Arial"/>
          <w:color w:val="000000"/>
          <w:lang w:val="fr-BE"/>
        </w:rPr>
      </w:pPr>
      <w:r w:rsidRPr="00EF66B4">
        <w:rPr>
          <w:rFonts w:eastAsia="Times New Roman" w:cs="Arial"/>
          <w:b/>
          <w:color w:val="000000"/>
          <w:lang w:val="fr-BE"/>
        </w:rPr>
        <w:t>Apologies</w:t>
      </w:r>
      <w:r w:rsidRPr="00EF66B4">
        <w:rPr>
          <w:rFonts w:eastAsia="Times New Roman" w:cs="Arial"/>
          <w:color w:val="000000"/>
          <w:lang w:val="fr-BE"/>
        </w:rPr>
        <w:t>: Jamie, Rokhaya</w:t>
      </w:r>
    </w:p>
    <w:p w:rsidR="008D7A70" w:rsidRPr="00EF66B4" w:rsidRDefault="008D7A70" w:rsidP="008D7A70">
      <w:pPr>
        <w:spacing w:after="0" w:line="240" w:lineRule="auto"/>
        <w:rPr>
          <w:rFonts w:eastAsia="Times New Roman" w:cs="Arial"/>
          <w:b/>
          <w:color w:val="000000"/>
          <w:lang w:val="fr-BE"/>
        </w:rPr>
      </w:pPr>
      <w:r w:rsidRPr="00EF66B4">
        <w:rPr>
          <w:rFonts w:eastAsia="Times New Roman" w:cs="Arial"/>
          <w:b/>
          <w:color w:val="000000"/>
          <w:lang w:val="fr-BE"/>
        </w:rPr>
        <w:t xml:space="preserve">Participants ENAR </w:t>
      </w:r>
      <w:proofErr w:type="spellStart"/>
      <w:r w:rsidRPr="00EF66B4">
        <w:rPr>
          <w:rFonts w:eastAsia="Times New Roman" w:cs="Arial"/>
          <w:b/>
          <w:color w:val="000000"/>
          <w:lang w:val="fr-BE"/>
        </w:rPr>
        <w:t>Secretariat</w:t>
      </w:r>
      <w:proofErr w:type="spellEnd"/>
      <w:r w:rsidRPr="00EF66B4">
        <w:rPr>
          <w:rFonts w:eastAsia="Times New Roman" w:cs="Arial"/>
          <w:b/>
          <w:color w:val="000000"/>
          <w:lang w:val="fr-BE"/>
        </w:rPr>
        <w:t xml:space="preserve">: </w:t>
      </w:r>
      <w:r w:rsidRPr="00EF66B4">
        <w:rPr>
          <w:rFonts w:eastAsia="Times New Roman" w:cs="Arial"/>
          <w:color w:val="000000"/>
          <w:lang w:val="fr-BE"/>
        </w:rPr>
        <w:t xml:space="preserve">Michael, Myriam, Claire, </w:t>
      </w:r>
      <w:proofErr w:type="spellStart"/>
      <w:r w:rsidRPr="00EF66B4">
        <w:rPr>
          <w:rFonts w:eastAsia="Times New Roman" w:cs="Arial"/>
          <w:color w:val="000000"/>
          <w:lang w:val="fr-BE"/>
        </w:rPr>
        <w:t>Officers</w:t>
      </w:r>
      <w:proofErr w:type="spellEnd"/>
      <w:r w:rsidRPr="00EF66B4">
        <w:rPr>
          <w:rFonts w:eastAsia="Times New Roman" w:cs="Arial"/>
          <w:color w:val="000000"/>
          <w:lang w:val="fr-BE"/>
        </w:rPr>
        <w:t xml:space="preserve"> as relevant</w:t>
      </w:r>
    </w:p>
    <w:p w:rsidR="008D7A70" w:rsidRPr="00EF66B4" w:rsidRDefault="008D7A70" w:rsidP="008D7A7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GB"/>
        </w:rPr>
      </w:pPr>
      <w:r w:rsidRPr="00EF66B4">
        <w:rPr>
          <w:rFonts w:cs="Arial"/>
          <w:b/>
          <w:color w:val="000000"/>
          <w:lang w:val="en-GB"/>
        </w:rPr>
        <w:t xml:space="preserve">Venue: </w:t>
      </w:r>
      <w:r w:rsidRPr="00EF66B4">
        <w:rPr>
          <w:rFonts w:cs="Calibri"/>
          <w:bCs/>
          <w:color w:val="000000"/>
          <w:lang w:val="en-GB"/>
        </w:rPr>
        <w:t>ENAR Office</w:t>
      </w:r>
    </w:p>
    <w:p w:rsidR="008D7A70" w:rsidRPr="00EF66B4" w:rsidRDefault="008D7A70" w:rsidP="008D7A7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GB"/>
        </w:rPr>
      </w:pPr>
      <w:r w:rsidRPr="00EF66B4">
        <w:rPr>
          <w:rFonts w:cs="Calibri"/>
          <w:b/>
          <w:bCs/>
          <w:color w:val="000000"/>
          <w:lang w:val="en-GB"/>
        </w:rPr>
        <w:t>Accommodation:</w:t>
      </w:r>
      <w:r w:rsidRPr="00EF66B4">
        <w:rPr>
          <w:rFonts w:cs="Calibri"/>
          <w:bCs/>
          <w:color w:val="000000"/>
          <w:lang w:val="en-GB"/>
        </w:rPr>
        <w:t xml:space="preserve"> Park Inn Hotel</w:t>
      </w:r>
    </w:p>
    <w:p w:rsidR="008D7A70" w:rsidRPr="00EF66B4" w:rsidRDefault="008D7A70" w:rsidP="008D7A7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GB"/>
        </w:rPr>
      </w:pPr>
    </w:p>
    <w:p w:rsidR="008D7A70" w:rsidRPr="00EF66B4" w:rsidRDefault="008D7A70" w:rsidP="008D7A70">
      <w:pPr>
        <w:spacing w:after="0" w:line="240" w:lineRule="auto"/>
        <w:rPr>
          <w:rFonts w:eastAsia="Times New Roman" w:cs="Arial"/>
          <w:sz w:val="20"/>
          <w:szCs w:val="20"/>
          <w:lang w:val="en-GB"/>
        </w:rPr>
      </w:pPr>
    </w:p>
    <w:tbl>
      <w:tblPr>
        <w:tblW w:w="9538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8740"/>
      </w:tblGrid>
      <w:tr w:rsidR="008D7A70" w:rsidRPr="0025446F" w:rsidTr="000565B0">
        <w:trPr>
          <w:trHeight w:val="60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7A70" w:rsidRPr="0025446F" w:rsidRDefault="008D7A70" w:rsidP="008D7A70">
            <w:pPr>
              <w:spacing w:after="0" w:line="240" w:lineRule="auto"/>
              <w:rPr>
                <w:rFonts w:eastAsia="Times New Roman" w:cs="Arial"/>
                <w:b/>
                <w:color w:val="99CC00"/>
                <w:lang w:val="en-GB"/>
              </w:rPr>
            </w:pPr>
            <w:r w:rsidRPr="0025446F">
              <w:rPr>
                <w:rFonts w:eastAsia="Times New Roman" w:cs="Arial"/>
                <w:b/>
                <w:color w:val="99CC00"/>
                <w:lang w:val="en-GB"/>
              </w:rPr>
              <w:t>No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7A70" w:rsidRPr="0025446F" w:rsidRDefault="008D7A70" w:rsidP="008D7A70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b/>
                <w:bCs/>
                <w:color w:val="99CC00"/>
                <w:lang w:val="en-GB"/>
              </w:rPr>
            </w:pPr>
            <w:r w:rsidRPr="0025446F">
              <w:rPr>
                <w:rFonts w:eastAsia="Times New Roman" w:cs="Arial"/>
                <w:b/>
                <w:bCs/>
                <w:color w:val="99CC00"/>
                <w:lang w:val="en-GB"/>
              </w:rPr>
              <w:t>Matter</w:t>
            </w:r>
          </w:p>
        </w:tc>
      </w:tr>
      <w:tr w:rsidR="008D7A70" w:rsidRPr="0025446F" w:rsidTr="000565B0">
        <w:trPr>
          <w:trHeight w:val="100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spacing w:after="0" w:line="240" w:lineRule="auto"/>
              <w:rPr>
                <w:rFonts w:cs="Times New Roman"/>
                <w:b/>
                <w:lang w:val="en-GB"/>
              </w:rPr>
            </w:pPr>
            <w:r w:rsidRPr="0025446F">
              <w:rPr>
                <w:rFonts w:eastAsia="Times New Roman" w:cs="Times New Roman"/>
                <w:b/>
                <w:lang w:val="en-GB"/>
              </w:rPr>
              <w:t>Adoption of the agenda</w:t>
            </w:r>
          </w:p>
        </w:tc>
      </w:tr>
      <w:tr w:rsidR="008D7A70" w:rsidRPr="0025446F" w:rsidTr="000565B0">
        <w:trPr>
          <w:trHeight w:val="76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25446F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  <w:r w:rsidRPr="0025446F">
              <w:rPr>
                <w:rFonts w:eastAsia="Times New Roman" w:cs="Times New Roman"/>
                <w:b/>
                <w:lang w:val="en-GB"/>
              </w:rPr>
              <w:t>Adoption of the minutes of the previous Steering Committee meeting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val="fr-BE"/>
              </w:rPr>
            </w:pPr>
            <w:r w:rsidRPr="00EF66B4">
              <w:rPr>
                <w:rFonts w:eastAsia="Times New Roman" w:cs="Times New Roman"/>
                <w:lang w:val="fr-BE"/>
              </w:rPr>
              <w:t>-</w:t>
            </w:r>
            <w:r w:rsidRPr="00EF66B4">
              <w:rPr>
                <w:rFonts w:eastAsia="Times New Roman" w:cs="Times New Roman"/>
                <w:lang w:val="fr-BE"/>
              </w:rPr>
              <w:tab/>
              <w:t xml:space="preserve">P.2 : change « le gars de marche » </w:t>
            </w:r>
            <w:proofErr w:type="spellStart"/>
            <w:r w:rsidRPr="00EF66B4">
              <w:rPr>
                <w:rFonts w:eastAsia="Times New Roman" w:cs="Times New Roman"/>
                <w:lang w:val="fr-BE"/>
              </w:rPr>
              <w:t>into</w:t>
            </w:r>
            <w:proofErr w:type="spellEnd"/>
            <w:r w:rsidRPr="00EF66B4">
              <w:rPr>
                <w:rFonts w:eastAsia="Times New Roman" w:cs="Times New Roman"/>
                <w:lang w:val="fr-BE"/>
              </w:rPr>
              <w:t xml:space="preserve"> « </w:t>
            </w:r>
            <w:proofErr w:type="spellStart"/>
            <w:r w:rsidRPr="00EF66B4">
              <w:rPr>
                <w:rFonts w:eastAsia="Times New Roman" w:cs="Times New Roman"/>
                <w:lang w:val="fr-BE"/>
              </w:rPr>
              <w:t>Toumi</w:t>
            </w:r>
            <w:proofErr w:type="spellEnd"/>
            <w:r w:rsidRPr="00EF66B4">
              <w:rPr>
                <w:rFonts w:eastAsia="Times New Roman" w:cs="Times New Roman"/>
                <w:lang w:val="fr-BE"/>
              </w:rPr>
              <w:t xml:space="preserve"> </w:t>
            </w:r>
            <w:proofErr w:type="spellStart"/>
            <w:r w:rsidRPr="00EF66B4">
              <w:rPr>
                <w:rFonts w:eastAsia="Times New Roman" w:cs="Times New Roman"/>
                <w:lang w:val="fr-BE"/>
              </w:rPr>
              <w:t>Djadja</w:t>
            </w:r>
            <w:proofErr w:type="spellEnd"/>
            <w:r w:rsidRPr="00EF66B4">
              <w:rPr>
                <w:rFonts w:eastAsia="Times New Roman" w:cs="Times New Roman"/>
                <w:lang w:val="fr-BE"/>
              </w:rPr>
              <w:t xml:space="preserve"> »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val="fr-BE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DECISIONS:</w:t>
            </w:r>
          </w:p>
          <w:p w:rsidR="008D7A70" w:rsidRPr="00EF66B4" w:rsidRDefault="0025446F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The m</w:t>
            </w:r>
            <w:r w:rsidR="008D7A70" w:rsidRPr="00EF66B4">
              <w:rPr>
                <w:b/>
                <w:lang w:val="en-GB"/>
              </w:rPr>
              <w:t>inutes are adopted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MP: circulate the minutes (even draft) as soon as possible after the Board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JW: update th</w:t>
            </w:r>
            <w:r w:rsidR="0025446F" w:rsidRPr="00EF66B4">
              <w:rPr>
                <w:b/>
                <w:lang w:val="en-GB"/>
              </w:rPr>
              <w:t>e Board on the community mobilis</w:t>
            </w:r>
            <w:r w:rsidRPr="00EF66B4">
              <w:rPr>
                <w:b/>
                <w:lang w:val="en-GB"/>
              </w:rPr>
              <w:t>ation strategy at the next Board meeting</w:t>
            </w:r>
            <w:r w:rsidR="00410015">
              <w:rPr>
                <w:b/>
                <w:lang w:val="en-GB"/>
              </w:rPr>
              <w:t>.</w:t>
            </w:r>
          </w:p>
        </w:tc>
      </w:tr>
      <w:tr w:rsidR="008D7A70" w:rsidRPr="0025446F" w:rsidTr="000565B0">
        <w:trPr>
          <w:trHeight w:val="100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rFonts w:eastAsia="Times New Roman" w:cs="Times New Roman"/>
                <w:b/>
                <w:lang w:val="en-GB"/>
              </w:rPr>
              <w:t>Finances : Update on</w:t>
            </w:r>
            <w:r w:rsidR="0025446F" w:rsidRPr="00EF66B4">
              <w:rPr>
                <w:rFonts w:eastAsia="Times New Roman" w:cs="Times New Roman"/>
                <w:b/>
                <w:lang w:val="en-GB"/>
              </w:rPr>
              <w:t xml:space="preserve"> the</w:t>
            </w:r>
            <w:r w:rsidRPr="00EF66B4">
              <w:rPr>
                <w:rFonts w:eastAsia="Times New Roman" w:cs="Times New Roman"/>
                <w:b/>
                <w:lang w:val="en-GB"/>
              </w:rPr>
              <w:t xml:space="preserve"> financial situation: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Presentation by MDF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EF66B4">
              <w:rPr>
                <w:lang w:val="en-GB"/>
              </w:rPr>
              <w:t>Momodou</w:t>
            </w:r>
            <w:proofErr w:type="spellEnd"/>
            <w:r w:rsidRPr="00EF66B4">
              <w:rPr>
                <w:lang w:val="en-GB"/>
              </w:rPr>
              <w:t xml:space="preserve"> raises concern</w:t>
            </w:r>
            <w:r w:rsidR="0025446F" w:rsidRPr="00EF66B4">
              <w:rPr>
                <w:lang w:val="en-GB"/>
              </w:rPr>
              <w:t>s</w:t>
            </w:r>
            <w:r w:rsidRPr="00EF66B4">
              <w:rPr>
                <w:lang w:val="en-GB"/>
              </w:rPr>
              <w:t xml:space="preserve"> about the difficulty for members to reimburse money for activities considered as ineligible 2 or 3 years after </w:t>
            </w:r>
            <w:r w:rsidR="0025446F" w:rsidRPr="00EF66B4">
              <w:rPr>
                <w:lang w:val="en-GB"/>
              </w:rPr>
              <w:t>the accounts are</w:t>
            </w:r>
            <w:r w:rsidRPr="00EF66B4">
              <w:rPr>
                <w:lang w:val="en-GB"/>
              </w:rPr>
              <w:t xml:space="preserve"> closed. The way the EC </w:t>
            </w:r>
            <w:r w:rsidR="0025446F" w:rsidRPr="00EF66B4">
              <w:rPr>
                <w:lang w:val="en-GB"/>
              </w:rPr>
              <w:t>proceeds</w:t>
            </w:r>
            <w:r w:rsidRPr="00EF66B4">
              <w:rPr>
                <w:lang w:val="en-GB"/>
              </w:rPr>
              <w:t xml:space="preserve"> is really difficult to manage.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Members should be aware that even if they deliver all the document</w:t>
            </w:r>
            <w:r w:rsidR="0025446F" w:rsidRPr="00EF66B4">
              <w:rPr>
                <w:lang w:val="en-GB"/>
              </w:rPr>
              <w:t>s</w:t>
            </w:r>
            <w:r w:rsidRPr="00EF66B4">
              <w:rPr>
                <w:lang w:val="en-GB"/>
              </w:rPr>
              <w:t xml:space="preserve"> </w:t>
            </w:r>
            <w:r w:rsidR="0025446F" w:rsidRPr="00EF66B4">
              <w:rPr>
                <w:lang w:val="en-GB"/>
              </w:rPr>
              <w:t xml:space="preserve">on </w:t>
            </w:r>
            <w:r w:rsidRPr="00EF66B4">
              <w:rPr>
                <w:lang w:val="en-GB"/>
              </w:rPr>
              <w:t>time, they have to expect that something might happen a few years down the line (the EC requests that all documents be kept available for 10 years).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In </w:t>
            </w:r>
            <w:r w:rsidR="0025446F" w:rsidRPr="00EF66B4">
              <w:rPr>
                <w:lang w:val="en-GB"/>
              </w:rPr>
              <w:t>this context</w:t>
            </w:r>
            <w:r w:rsidRPr="00EF66B4">
              <w:rPr>
                <w:lang w:val="en-GB"/>
              </w:rPr>
              <w:t>, finding unrestricted funds is a key priority to reduce ENAR’s operating loss and compensate partly for the cash flow gap.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The idea to organise fundraising concerts is proposed. Unless we have contact</w:t>
            </w:r>
            <w:r w:rsidR="0025446F" w:rsidRPr="00EF66B4">
              <w:rPr>
                <w:lang w:val="en-GB"/>
              </w:rPr>
              <w:t>s</w:t>
            </w:r>
            <w:r w:rsidRPr="00EF66B4">
              <w:rPr>
                <w:lang w:val="en-GB"/>
              </w:rPr>
              <w:t xml:space="preserve"> with high profile singers, the cost-benefit analysis is not really interesting, unless </w:t>
            </w:r>
            <w:r w:rsidR="0025446F" w:rsidRPr="00EF66B4">
              <w:rPr>
                <w:lang w:val="en-GB"/>
              </w:rPr>
              <w:t xml:space="preserve">it is </w:t>
            </w:r>
            <w:r w:rsidRPr="00EF66B4">
              <w:rPr>
                <w:lang w:val="en-GB"/>
              </w:rPr>
              <w:t>a joint effort with national members (members contacting and connecting with artists, organi</w:t>
            </w:r>
            <w:r w:rsidR="0025446F" w:rsidRPr="00EF66B4">
              <w:rPr>
                <w:lang w:val="en-GB"/>
              </w:rPr>
              <w:t>s</w:t>
            </w:r>
            <w:r w:rsidRPr="00EF66B4">
              <w:rPr>
                <w:lang w:val="en-GB"/>
              </w:rPr>
              <w:t>ing the activity in their country; ENAR organi</w:t>
            </w:r>
            <w:r w:rsidR="0025446F" w:rsidRPr="00EF66B4">
              <w:rPr>
                <w:lang w:val="en-GB"/>
              </w:rPr>
              <w:t>s</w:t>
            </w:r>
            <w:r w:rsidRPr="00EF66B4">
              <w:rPr>
                <w:lang w:val="en-GB"/>
              </w:rPr>
              <w:t>ing the</w:t>
            </w:r>
            <w:r w:rsidR="0025446F">
              <w:rPr>
                <w:lang w:val="en-GB"/>
              </w:rPr>
              <w:t xml:space="preserve"> promotion and</w:t>
            </w:r>
            <w:r w:rsidRPr="00EF66B4">
              <w:rPr>
                <w:lang w:val="en-GB"/>
              </w:rPr>
              <w:t xml:space="preserve"> communication; profits being shared between the members and ENAR).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lastRenderedPageBreak/>
              <w:t>Proposal to organise small actions everywhere – to generate smaller amounts of money, which might make a difference in total (Jamaar is developing a concept for the EF).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Marcell proposes to pay contractors and ask them for a loan until we </w:t>
            </w:r>
            <w:r w:rsidR="00F43D77">
              <w:rPr>
                <w:lang w:val="en-GB"/>
              </w:rPr>
              <w:t>get</w:t>
            </w:r>
            <w:r w:rsidR="00F43D77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paid.</w:t>
            </w:r>
          </w:p>
          <w:p w:rsidR="008D7A70" w:rsidRPr="00EF66B4" w:rsidRDefault="008D7A70" w:rsidP="008D7A70">
            <w:pPr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DECISIONS: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Myriam/Andreas: communication towards the members should be clearer: be clear that expenses are not accepted until the EC gives final clearance 2 or 3 years later. </w:t>
            </w:r>
            <w:r w:rsidR="00F43D77">
              <w:rPr>
                <w:b/>
                <w:lang w:val="en-GB"/>
              </w:rPr>
              <w:t>Sending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="00F43D77">
              <w:rPr>
                <w:b/>
                <w:lang w:val="en-GB"/>
              </w:rPr>
              <w:t>documents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>and invoices to ENAR does not amount to a discharge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Andreas/Myriam: </w:t>
            </w:r>
            <w:r w:rsidR="00F43D77">
              <w:rPr>
                <w:b/>
                <w:lang w:val="en-GB"/>
              </w:rPr>
              <w:t>have</w:t>
            </w:r>
            <w:r w:rsidRPr="00EF66B4">
              <w:rPr>
                <w:b/>
                <w:lang w:val="en-GB"/>
              </w:rPr>
              <w:t xml:space="preserve"> more regular </w:t>
            </w:r>
            <w:r w:rsidR="00F43D77">
              <w:rPr>
                <w:b/>
                <w:lang w:val="en-GB"/>
              </w:rPr>
              <w:t>communication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 xml:space="preserve">(letters/mails from the Treasurer) with members </w:t>
            </w:r>
            <w:r w:rsidR="00F43D77">
              <w:rPr>
                <w:b/>
                <w:lang w:val="en-GB"/>
              </w:rPr>
              <w:t xml:space="preserve">who have signed a </w:t>
            </w:r>
            <w:r w:rsidRPr="00EF66B4">
              <w:rPr>
                <w:b/>
                <w:lang w:val="en-GB"/>
              </w:rPr>
              <w:t xml:space="preserve">contract with ENAR to inform them about the </w:t>
            </w:r>
            <w:r w:rsidR="00F43D77">
              <w:rPr>
                <w:b/>
                <w:lang w:val="en-GB"/>
              </w:rPr>
              <w:t xml:space="preserve">EC’s </w:t>
            </w:r>
            <w:r w:rsidRPr="00EF66B4">
              <w:rPr>
                <w:b/>
                <w:lang w:val="en-GB"/>
              </w:rPr>
              <w:t>demands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All: priorities for fundraising: ensure (1) co-funding; (2) unrestricted funds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MP: prepare a list of fundraising priorities for this year and come back to </w:t>
            </w:r>
            <w:r w:rsidR="00F43D77">
              <w:rPr>
                <w:b/>
                <w:lang w:val="en-GB"/>
              </w:rPr>
              <w:t>Board members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>to break them down into concrete actions (European, national or local level)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EF66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MP: explore with other networks in the same situation </w:t>
            </w:r>
            <w:r w:rsidR="00F43D77">
              <w:rPr>
                <w:b/>
                <w:lang w:val="en-GB"/>
              </w:rPr>
              <w:t>as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 xml:space="preserve">us if we could </w:t>
            </w:r>
            <w:r w:rsidR="00F43D77">
              <w:rPr>
                <w:b/>
                <w:lang w:val="en-GB"/>
              </w:rPr>
              <w:t>file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 xml:space="preserve">a collective complaint to the </w:t>
            </w:r>
            <w:r w:rsidR="00F43D77">
              <w:rPr>
                <w:b/>
                <w:lang w:val="en-GB"/>
              </w:rPr>
              <w:t xml:space="preserve">European </w:t>
            </w:r>
            <w:r w:rsidRPr="00EF66B4">
              <w:rPr>
                <w:b/>
                <w:lang w:val="en-GB"/>
              </w:rPr>
              <w:t>Ombudsman to ensure that applications are dealt with in a timely manner to avoid cash flow gaps and putting ENAR in breach of the Belgian labour law</w:t>
            </w:r>
            <w:r w:rsidR="00F43D77">
              <w:rPr>
                <w:b/>
                <w:lang w:val="en-GB"/>
              </w:rPr>
              <w:t>.</w:t>
            </w:r>
          </w:p>
        </w:tc>
      </w:tr>
      <w:tr w:rsidR="008D7A70" w:rsidRPr="0025446F" w:rsidTr="000565B0">
        <w:trPr>
          <w:trHeight w:val="75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rPr>
                <w:rFonts w:cs="Times New Roman"/>
                <w:b/>
                <w:lang w:val="en-GB"/>
              </w:rPr>
            </w:pPr>
            <w:r w:rsidRPr="00EF66B4">
              <w:rPr>
                <w:rFonts w:cs="Times New Roman"/>
                <w:b/>
                <w:lang w:val="en-GB"/>
              </w:rPr>
              <w:t xml:space="preserve">Shadow Report 2014 and 2015 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Presentation by Ojeaku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Andreas will send out a </w:t>
            </w:r>
            <w:r w:rsidR="00F43D77">
              <w:rPr>
                <w:lang w:val="en-GB"/>
              </w:rPr>
              <w:t>press release</w:t>
            </w:r>
            <w:r w:rsidR="00F43D77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on the </w:t>
            </w:r>
            <w:r w:rsidR="00F43D77">
              <w:rPr>
                <w:lang w:val="en-GB"/>
              </w:rPr>
              <w:t>shadow report</w:t>
            </w:r>
            <w:r w:rsidR="00F43D77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in Germany including elements from the national report, as long as it is not launched at European level, but at least prepare some communication for 21</w:t>
            </w:r>
            <w:r w:rsidRPr="00EF66B4">
              <w:rPr>
                <w:vertAlign w:val="superscript"/>
                <w:lang w:val="en-GB"/>
              </w:rPr>
              <w:t>st</w:t>
            </w:r>
            <w:r w:rsidRPr="00EF66B4">
              <w:rPr>
                <w:lang w:val="en-GB"/>
              </w:rPr>
              <w:t xml:space="preserve"> March.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NEH can translate the executive summary of the European </w:t>
            </w:r>
            <w:r w:rsidR="00F43D77">
              <w:rPr>
                <w:lang w:val="en-GB"/>
              </w:rPr>
              <w:t>shadow report</w:t>
            </w:r>
            <w:r w:rsidR="00F43D77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in Danish and organise </w:t>
            </w:r>
            <w:r w:rsidR="00F43D77">
              <w:rPr>
                <w:lang w:val="en-GB"/>
              </w:rPr>
              <w:t xml:space="preserve">a </w:t>
            </w:r>
            <w:r w:rsidRPr="00EF66B4">
              <w:rPr>
                <w:lang w:val="en-GB"/>
              </w:rPr>
              <w:t xml:space="preserve">launch on 5-6 May, just before the CERD review of </w:t>
            </w:r>
            <w:r w:rsidR="00F43D77">
              <w:rPr>
                <w:lang w:val="en-GB"/>
              </w:rPr>
              <w:t>Denmark</w:t>
            </w:r>
            <w:r w:rsidRPr="00EF66B4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Not all countries are equally represented in the final report</w:t>
            </w:r>
            <w:r w:rsidR="00F43D77">
              <w:rPr>
                <w:lang w:val="en-GB"/>
              </w:rPr>
              <w:t>.</w:t>
            </w:r>
            <w:r w:rsidRPr="00EF66B4">
              <w:rPr>
                <w:lang w:val="en-GB"/>
              </w:rPr>
              <w:t xml:space="preserve"> </w:t>
            </w:r>
            <w:r w:rsidR="00F43D77">
              <w:rPr>
                <w:lang w:val="en-GB"/>
              </w:rPr>
              <w:t>There</w:t>
            </w:r>
            <w:r w:rsidR="00F43D77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are gaps in the information </w:t>
            </w:r>
            <w:r w:rsidR="00F43D77">
              <w:rPr>
                <w:lang w:val="en-GB"/>
              </w:rPr>
              <w:t>and</w:t>
            </w:r>
            <w:r w:rsidRPr="00EF66B4">
              <w:rPr>
                <w:lang w:val="en-GB"/>
              </w:rPr>
              <w:t xml:space="preserve"> it has </w:t>
            </w:r>
            <w:r w:rsidR="00F43D77">
              <w:rPr>
                <w:lang w:val="en-GB"/>
              </w:rPr>
              <w:t xml:space="preserve">therefore </w:t>
            </w:r>
            <w:r w:rsidRPr="00EF66B4">
              <w:rPr>
                <w:lang w:val="en-GB"/>
              </w:rPr>
              <w:t>been very difficult to produce statistics.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25446F">
              <w:rPr>
                <w:lang w:val="en-GB"/>
              </w:rPr>
              <w:t>Eyachew</w:t>
            </w:r>
            <w:proofErr w:type="spellEnd"/>
            <w:r w:rsidR="00F43D77">
              <w:rPr>
                <w:lang w:val="en-GB"/>
              </w:rPr>
              <w:t xml:space="preserve"> suggests contacting</w:t>
            </w:r>
            <w:r w:rsidRPr="0025446F">
              <w:rPr>
                <w:lang w:val="en-GB"/>
              </w:rPr>
              <w:t xml:space="preserve"> Tanja </w:t>
            </w:r>
            <w:proofErr w:type="spellStart"/>
            <w:r w:rsidRPr="0025446F">
              <w:rPr>
                <w:lang w:val="en-GB"/>
              </w:rPr>
              <w:t>Fanjon</w:t>
            </w:r>
            <w:proofErr w:type="spellEnd"/>
            <w:r w:rsidRPr="0025446F">
              <w:rPr>
                <w:lang w:val="en-GB"/>
              </w:rPr>
              <w:t xml:space="preserve"> (S&amp;D</w:t>
            </w:r>
            <w:r w:rsidR="00F43D77">
              <w:rPr>
                <w:lang w:val="en-GB"/>
              </w:rPr>
              <w:t xml:space="preserve"> MEP</w:t>
            </w:r>
            <w:r w:rsidRPr="0025446F">
              <w:rPr>
                <w:lang w:val="en-GB"/>
              </w:rPr>
              <w:t xml:space="preserve">). </w:t>
            </w:r>
            <w:r w:rsidR="00F43D77">
              <w:rPr>
                <w:lang w:val="en-GB"/>
              </w:rPr>
              <w:t>They</w:t>
            </w:r>
            <w:r w:rsidR="00F43D77" w:rsidRPr="0025446F">
              <w:rPr>
                <w:lang w:val="en-GB"/>
              </w:rPr>
              <w:t xml:space="preserve"> </w:t>
            </w:r>
            <w:r w:rsidRPr="0025446F">
              <w:rPr>
                <w:lang w:val="en-GB"/>
              </w:rPr>
              <w:t xml:space="preserve">usually </w:t>
            </w:r>
            <w:r w:rsidR="00F43D77">
              <w:rPr>
                <w:lang w:val="en-GB"/>
              </w:rPr>
              <w:t>organise actions on</w:t>
            </w:r>
            <w:r w:rsidR="00F43D77" w:rsidRPr="0025446F">
              <w:rPr>
                <w:lang w:val="en-GB"/>
              </w:rPr>
              <w:t xml:space="preserve"> </w:t>
            </w:r>
            <w:r w:rsidRPr="0025446F">
              <w:rPr>
                <w:lang w:val="en-GB"/>
              </w:rPr>
              <w:t xml:space="preserve">March 21, June 20 and December 10 in Slovenia. </w:t>
            </w:r>
            <w:r w:rsidR="00F43D77">
              <w:rPr>
                <w:lang w:val="en-GB"/>
              </w:rPr>
              <w:t>They</w:t>
            </w:r>
            <w:r w:rsidR="00F43D77" w:rsidRPr="0025446F">
              <w:rPr>
                <w:lang w:val="en-GB"/>
              </w:rPr>
              <w:t xml:space="preserve"> </w:t>
            </w:r>
            <w:r w:rsidRPr="0025446F">
              <w:rPr>
                <w:lang w:val="en-GB"/>
              </w:rPr>
              <w:t xml:space="preserve">could also do </w:t>
            </w:r>
            <w:r w:rsidR="00F43D77">
              <w:rPr>
                <w:lang w:val="en-GB"/>
              </w:rPr>
              <w:t xml:space="preserve">a national launch </w:t>
            </w:r>
            <w:r w:rsidRPr="0025446F">
              <w:rPr>
                <w:lang w:val="en-GB"/>
              </w:rPr>
              <w:t>on May 8.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ML: how </w:t>
            </w:r>
            <w:r w:rsidR="00F43D77">
              <w:rPr>
                <w:lang w:val="en-GB"/>
              </w:rPr>
              <w:t>can we</w:t>
            </w:r>
            <w:r w:rsidR="00F43D77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link the report and the data to victim stories? Ojeaku will prepare a package with key elements.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ON: for the next round, we will need to be smarter in the questions we ask to avoid having lots of answers with many gaps.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M</w:t>
            </w:r>
            <w:r w:rsidRPr="00410015">
              <w:t xml:space="preserve">J: </w:t>
            </w:r>
            <w:r w:rsidR="00F43D77">
              <w:rPr>
                <w:lang w:val="en-GB"/>
              </w:rPr>
              <w:t>research on</w:t>
            </w:r>
            <w:r w:rsidRPr="0025446F">
              <w:rPr>
                <w:lang w:val="en-GB"/>
              </w:rPr>
              <w:t xml:space="preserve"> prosecution of racist motive</w:t>
            </w:r>
            <w:r w:rsidR="00F43D77">
              <w:rPr>
                <w:lang w:val="en-GB"/>
              </w:rPr>
              <w:t>s</w:t>
            </w:r>
            <w:r w:rsidRPr="0025446F">
              <w:rPr>
                <w:lang w:val="en-GB"/>
              </w:rPr>
              <w:t xml:space="preserve"> </w:t>
            </w:r>
            <w:r w:rsidR="00F43D77">
              <w:rPr>
                <w:lang w:val="en-GB"/>
              </w:rPr>
              <w:t>also needs</w:t>
            </w:r>
            <w:r w:rsidR="00F43D77" w:rsidRPr="0025446F">
              <w:rPr>
                <w:lang w:val="en-GB"/>
              </w:rPr>
              <w:t xml:space="preserve"> </w:t>
            </w:r>
            <w:r w:rsidRPr="0025446F">
              <w:rPr>
                <w:lang w:val="en-GB"/>
              </w:rPr>
              <w:t xml:space="preserve">to be </w:t>
            </w:r>
            <w:r w:rsidR="00F43D77">
              <w:rPr>
                <w:lang w:val="en-GB"/>
              </w:rPr>
              <w:t>included</w:t>
            </w:r>
            <w:r w:rsidRPr="0025446F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DECISIONS: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The launch is postponed to 21 April.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The information collected by </w:t>
            </w:r>
            <w:r w:rsidR="00F43D77">
              <w:rPr>
                <w:b/>
                <w:lang w:val="en-GB"/>
              </w:rPr>
              <w:t>m</w:t>
            </w:r>
            <w:r w:rsidRPr="00EF66B4">
              <w:rPr>
                <w:b/>
                <w:lang w:val="en-GB"/>
              </w:rPr>
              <w:t>embers can be used at national level as it will not be published as such at the European level.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Ojeaku: for the next round, link the questions more closely to </w:t>
            </w:r>
            <w:r w:rsidR="00F43D77">
              <w:rPr>
                <w:b/>
                <w:lang w:val="en-GB"/>
              </w:rPr>
              <w:t>ENAR’s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 xml:space="preserve">advocacy priorities; develop smarter questions to avoid answers with lots of gaps; use the PAD group to test ideas and formulations; identify gaps in the </w:t>
            </w:r>
            <w:r w:rsidR="00F43D77">
              <w:rPr>
                <w:b/>
                <w:lang w:val="en-GB"/>
              </w:rPr>
              <w:t>shadow report</w:t>
            </w:r>
            <w:r w:rsidR="00F43D77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 xml:space="preserve">on PAD/BE </w:t>
            </w:r>
            <w:r w:rsidRPr="00EF66B4">
              <w:rPr>
                <w:b/>
                <w:lang w:val="en-GB"/>
              </w:rPr>
              <w:lastRenderedPageBreak/>
              <w:t>of 2011 as a starting point.</w:t>
            </w:r>
          </w:p>
          <w:p w:rsidR="008D7A70" w:rsidRPr="00EF66B4" w:rsidRDefault="008D7A70" w:rsidP="00EF66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Ojeaku: prepare a package for the launch, </w:t>
            </w:r>
            <w:r w:rsidR="00CB4A66">
              <w:rPr>
                <w:b/>
                <w:lang w:val="en-GB"/>
              </w:rPr>
              <w:t>including</w:t>
            </w:r>
            <w:r w:rsidRPr="00EF66B4">
              <w:rPr>
                <w:b/>
                <w:lang w:val="en-GB"/>
              </w:rPr>
              <w:t xml:space="preserve"> elements to link the data to victims’ stories.</w:t>
            </w:r>
          </w:p>
        </w:tc>
      </w:tr>
      <w:tr w:rsidR="008D7A70" w:rsidRPr="0025446F" w:rsidTr="000565B0">
        <w:trPr>
          <w:trHeight w:val="100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rFonts w:eastAsia="Times New Roman" w:cs="Times New Roman"/>
                <w:b/>
                <w:lang w:val="en-GB"/>
              </w:rPr>
              <w:t>Operating Manual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A. Electoral procedure</w:t>
            </w:r>
          </w:p>
          <w:p w:rsidR="008D7A70" w:rsidRPr="00EF66B4" w:rsidRDefault="008D7A70" w:rsidP="008D7A70">
            <w:pPr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See annexed document with proposals for</w:t>
            </w:r>
            <w:r w:rsidR="00CB4A66">
              <w:rPr>
                <w:lang w:val="en-GB"/>
              </w:rPr>
              <w:t xml:space="preserve"> revision of the</w:t>
            </w:r>
            <w:r w:rsidRPr="00EF66B4">
              <w:rPr>
                <w:lang w:val="en-GB"/>
              </w:rPr>
              <w:t xml:space="preserve"> statu</w:t>
            </w:r>
            <w:r w:rsidR="00CB4A66">
              <w:rPr>
                <w:lang w:val="en-GB"/>
              </w:rPr>
              <w:t>te</w:t>
            </w:r>
            <w:r w:rsidRPr="00EF66B4">
              <w:rPr>
                <w:lang w:val="en-GB"/>
              </w:rPr>
              <w:t>s.</w:t>
            </w:r>
          </w:p>
          <w:p w:rsidR="008D7A70" w:rsidRPr="00EF66B4" w:rsidRDefault="00CB4A66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8D7A70" w:rsidRPr="00EF66B4">
              <w:rPr>
                <w:lang w:val="en-GB"/>
              </w:rPr>
              <w:t xml:space="preserve">he limit of 2 board members per </w:t>
            </w:r>
            <w:r>
              <w:rPr>
                <w:lang w:val="en-GB"/>
              </w:rPr>
              <w:t>r</w:t>
            </w:r>
            <w:r w:rsidR="008D7A70" w:rsidRPr="00EF66B4">
              <w:rPr>
                <w:lang w:val="en-GB"/>
              </w:rPr>
              <w:t xml:space="preserve">egion </w:t>
            </w:r>
            <w:r>
              <w:rPr>
                <w:lang w:val="en-GB"/>
              </w:rPr>
              <w:t>might be</w:t>
            </w:r>
            <w:r w:rsidRPr="00EF66B4">
              <w:rPr>
                <w:lang w:val="en-GB"/>
              </w:rPr>
              <w:t xml:space="preserve"> </w:t>
            </w:r>
            <w:r w:rsidR="008D7A70" w:rsidRPr="00EF66B4">
              <w:rPr>
                <w:lang w:val="en-GB"/>
              </w:rPr>
              <w:t>too restrictive for countries with many strong organisations.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If the question is only about regional balance, we need to redraft the wording (maybe introducing a ceiling: max 3 </w:t>
            </w:r>
            <w:r w:rsidR="00CB4A66">
              <w:rPr>
                <w:lang w:val="en-GB"/>
              </w:rPr>
              <w:t xml:space="preserve">Board members per </w:t>
            </w:r>
            <w:r w:rsidRPr="00EF66B4">
              <w:rPr>
                <w:lang w:val="en-GB"/>
              </w:rPr>
              <w:t>region and if a region does not provide candidates, we could have gaps on the board).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Some agree </w:t>
            </w:r>
            <w:r w:rsidR="00CB4A66">
              <w:rPr>
                <w:lang w:val="en-GB"/>
              </w:rPr>
              <w:t>on</w:t>
            </w:r>
            <w:r w:rsidR="00CB4A66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proposal B) but with a threshold for big states so that they could go up </w:t>
            </w:r>
            <w:r w:rsidR="00CB4A66">
              <w:rPr>
                <w:lang w:val="en-GB"/>
              </w:rPr>
              <w:t xml:space="preserve">to </w:t>
            </w:r>
            <w:r w:rsidRPr="00EF66B4">
              <w:rPr>
                <w:lang w:val="en-GB"/>
              </w:rPr>
              <w:t>more than 1 person.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The key issue is about reducing the perceived injustice in the current thresholds imposed for regional balance: why do we feel the need to set clear limits for region</w:t>
            </w:r>
            <w:r w:rsidR="00CB4A66">
              <w:rPr>
                <w:lang w:val="en-GB"/>
              </w:rPr>
              <w:t>al</w:t>
            </w:r>
            <w:r w:rsidRPr="00EF66B4">
              <w:rPr>
                <w:lang w:val="en-GB"/>
              </w:rPr>
              <w:t xml:space="preserve"> balance, while we are able to reach balance on gender and ethnicity in a very mature way? </w:t>
            </w:r>
            <w:r w:rsidR="00CB4A66">
              <w:rPr>
                <w:lang w:val="en-GB"/>
              </w:rPr>
              <w:t>Do we need</w:t>
            </w:r>
            <w:r w:rsidRPr="00EF66B4">
              <w:rPr>
                <w:lang w:val="en-GB"/>
              </w:rPr>
              <w:t xml:space="preserve"> a rule on regional balance?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Should there be quotas for some regions?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Everybody agrees that there should not be more than 1 representative for any country.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Proposed compromise:</w:t>
            </w:r>
          </w:p>
          <w:p w:rsidR="008D7A70" w:rsidRPr="00EF66B4" w:rsidRDefault="008D7A70" w:rsidP="008D7A70">
            <w:pPr>
              <w:pStyle w:val="ListParagraph"/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Every region should have at least 1 representative on the Board. No more than one Board member shall come from any specific country.</w:t>
            </w:r>
          </w:p>
          <w:p w:rsidR="008D7A70" w:rsidRPr="00EF66B4" w:rsidRDefault="008D7A70" w:rsidP="008D7A70">
            <w:pPr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Vote: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276"/>
              <w:rPr>
                <w:lang w:val="en-GB"/>
              </w:rPr>
            </w:pPr>
            <w:r w:rsidRPr="00EF66B4">
              <w:rPr>
                <w:lang w:val="en-GB"/>
              </w:rPr>
              <w:t>Rule on regional balance: 3 Yes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276"/>
              <w:rPr>
                <w:lang w:val="en-GB"/>
              </w:rPr>
            </w:pPr>
            <w:r w:rsidRPr="00EF66B4">
              <w:rPr>
                <w:lang w:val="en-GB"/>
              </w:rPr>
              <w:t>No rule on regional balance: 5 Yes + mention of the regions (recheck with NC)</w:t>
            </w:r>
          </w:p>
          <w:p w:rsidR="008D7A70" w:rsidRPr="00EF66B4" w:rsidRDefault="008D7A70" w:rsidP="008D7A70">
            <w:pPr>
              <w:spacing w:after="0" w:line="240" w:lineRule="auto"/>
              <w:ind w:left="1276"/>
              <w:rPr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DECISION: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MP</w:t>
            </w:r>
            <w:r w:rsidR="00410015">
              <w:rPr>
                <w:b/>
                <w:lang w:val="en-GB"/>
              </w:rPr>
              <w:t>:</w:t>
            </w:r>
            <w:r w:rsidRPr="00EF66B4">
              <w:rPr>
                <w:b/>
                <w:lang w:val="en-GB"/>
              </w:rPr>
              <w:t xml:space="preserve"> redraft the proposal to be circulated to the membership: </w:t>
            </w:r>
            <w:r w:rsidR="00CB4A66">
              <w:rPr>
                <w:b/>
                <w:lang w:val="en-GB"/>
              </w:rPr>
              <w:t>remove</w:t>
            </w:r>
            <w:r w:rsidRPr="00EF66B4">
              <w:rPr>
                <w:b/>
                <w:lang w:val="en-GB"/>
              </w:rPr>
              <w:t xml:space="preserve"> the rule on regional balance, while clearly defin</w:t>
            </w:r>
            <w:r w:rsidR="00CB4A66">
              <w:rPr>
                <w:b/>
                <w:lang w:val="en-GB"/>
              </w:rPr>
              <w:t>ing</w:t>
            </w:r>
            <w:r w:rsidRPr="00EF66B4">
              <w:rPr>
                <w:b/>
                <w:lang w:val="en-GB"/>
              </w:rPr>
              <w:t xml:space="preserve"> the regions in the O</w:t>
            </w:r>
            <w:r w:rsidR="00CB4A66">
              <w:rPr>
                <w:b/>
                <w:lang w:val="en-GB"/>
              </w:rPr>
              <w:t xml:space="preserve">perating </w:t>
            </w:r>
            <w:r w:rsidRPr="00EF66B4">
              <w:rPr>
                <w:b/>
                <w:lang w:val="en-GB"/>
              </w:rPr>
              <w:t>M</w:t>
            </w:r>
            <w:r w:rsidR="00CB4A66">
              <w:rPr>
                <w:b/>
                <w:lang w:val="en-GB"/>
              </w:rPr>
              <w:t>anual</w:t>
            </w:r>
            <w:r w:rsidRPr="00EF66B4">
              <w:rPr>
                <w:b/>
                <w:lang w:val="en-GB"/>
              </w:rPr>
              <w:t xml:space="preserve">. </w:t>
            </w:r>
            <w:r w:rsidR="00CB4A66">
              <w:rPr>
                <w:b/>
                <w:lang w:val="en-GB"/>
              </w:rPr>
              <w:t>R</w:t>
            </w:r>
            <w:r w:rsidRPr="00EF66B4">
              <w:rPr>
                <w:b/>
                <w:lang w:val="en-GB"/>
              </w:rPr>
              <w:t>egional balance will be a target, similarly to gender and ethnic balance.</w:t>
            </w: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B. Consultancy of BM and conflict of interests</w:t>
            </w: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d) </w:t>
            </w:r>
            <w:proofErr w:type="gramStart"/>
            <w:r w:rsidRPr="00EF66B4">
              <w:rPr>
                <w:lang w:val="en-GB"/>
              </w:rPr>
              <w:t>should</w:t>
            </w:r>
            <w:proofErr w:type="gramEnd"/>
            <w:r w:rsidRPr="00EF66B4">
              <w:rPr>
                <w:lang w:val="en-GB"/>
              </w:rPr>
              <w:t xml:space="preserve"> be under Board and not staff.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It should be a</w:t>
            </w:r>
            <w:r w:rsidR="00CB4A66">
              <w:rPr>
                <w:lang w:val="en-GB"/>
              </w:rPr>
              <w:t xml:space="preserve">n asset </w:t>
            </w:r>
            <w:r w:rsidRPr="00EF66B4">
              <w:rPr>
                <w:lang w:val="en-GB"/>
              </w:rPr>
              <w:t xml:space="preserve">to have been on the Board of ENAR =&gt; </w:t>
            </w:r>
            <w:r w:rsidR="00CB4A66">
              <w:rPr>
                <w:lang w:val="en-GB"/>
              </w:rPr>
              <w:t>i</w:t>
            </w:r>
            <w:r w:rsidRPr="00EF66B4">
              <w:rPr>
                <w:lang w:val="en-GB"/>
              </w:rPr>
              <w:t xml:space="preserve">n principle, a </w:t>
            </w:r>
            <w:r w:rsidR="00B61305">
              <w:rPr>
                <w:lang w:val="en-GB"/>
              </w:rPr>
              <w:t>Board member</w:t>
            </w:r>
            <w:r w:rsidR="00B6130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can apply for jobs in the organisation, but the person cannot be part of the decision making process related to this issue.</w:t>
            </w:r>
          </w:p>
          <w:p w:rsidR="008D7A70" w:rsidRPr="00EF66B4" w:rsidRDefault="00CB4A66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Two</w:t>
            </w:r>
            <w:r w:rsidR="008D7A70" w:rsidRPr="00EF66B4">
              <w:rPr>
                <w:lang w:val="en-GB"/>
              </w:rPr>
              <w:t xml:space="preserve"> options for discussion: suspension of membership </w:t>
            </w:r>
            <w:r>
              <w:rPr>
                <w:lang w:val="en-GB"/>
              </w:rPr>
              <w:t>of</w:t>
            </w:r>
            <w:r w:rsidRPr="00EF66B4">
              <w:rPr>
                <w:lang w:val="en-GB"/>
              </w:rPr>
              <w:t xml:space="preserve"> </w:t>
            </w:r>
            <w:r w:rsidR="008D7A70" w:rsidRPr="00EF66B4">
              <w:rPr>
                <w:lang w:val="en-GB"/>
              </w:rPr>
              <w:t xml:space="preserve">the Board during the process, or resign from </w:t>
            </w:r>
            <w:r>
              <w:rPr>
                <w:lang w:val="en-GB"/>
              </w:rPr>
              <w:t xml:space="preserve">the </w:t>
            </w:r>
            <w:r w:rsidR="008D7A70" w:rsidRPr="00EF66B4">
              <w:rPr>
                <w:lang w:val="en-GB"/>
              </w:rPr>
              <w:t xml:space="preserve">Board AND apply, with the consequence that, if the application is unsuccessful, </w:t>
            </w:r>
            <w:r w:rsidR="00B61305">
              <w:rPr>
                <w:lang w:val="en-GB"/>
              </w:rPr>
              <w:t>the person will no longer be a Board member</w:t>
            </w:r>
            <w:r w:rsidR="008D7A70" w:rsidRPr="00EF66B4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DECISIONS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MP/MDF: move Section d) of 3.5.4.5 under Board not staff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lastRenderedPageBreak/>
              <w:t>Dissociate employment from the consultancy in terms of contractual obligations and processes in the wording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As soon as </w:t>
            </w:r>
            <w:r w:rsidR="00B61305">
              <w:rPr>
                <w:b/>
                <w:lang w:val="en-GB"/>
              </w:rPr>
              <w:t>Board members</w:t>
            </w:r>
            <w:r w:rsidR="00B61305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 xml:space="preserve">are informed of a staff recruitment process and are interested </w:t>
            </w:r>
            <w:r w:rsidR="00B61305">
              <w:rPr>
                <w:b/>
                <w:lang w:val="en-GB"/>
              </w:rPr>
              <w:t>in</w:t>
            </w:r>
            <w:r w:rsidR="00B61305" w:rsidRPr="00EF66B4">
              <w:rPr>
                <w:b/>
                <w:lang w:val="en-GB"/>
              </w:rPr>
              <w:t xml:space="preserve"> </w:t>
            </w:r>
            <w:r w:rsidRPr="00EF66B4">
              <w:rPr>
                <w:b/>
                <w:lang w:val="en-GB"/>
              </w:rPr>
              <w:t>apply</w:t>
            </w:r>
            <w:r w:rsidR="00B61305">
              <w:rPr>
                <w:b/>
                <w:lang w:val="en-GB"/>
              </w:rPr>
              <w:t>ing</w:t>
            </w:r>
            <w:r w:rsidRPr="00EF66B4">
              <w:rPr>
                <w:b/>
                <w:lang w:val="en-GB"/>
              </w:rPr>
              <w:t>, they should suspend all Board activities until the process has been completed. They step down if recruited; stop suspension if not recruited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MP/NC: draft a new provision on employment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MP/NC</w:t>
            </w:r>
            <w:r w:rsidR="00B61305">
              <w:rPr>
                <w:b/>
                <w:lang w:val="en-GB"/>
              </w:rPr>
              <w:t>:</w:t>
            </w:r>
            <w:r w:rsidRPr="00EF66B4">
              <w:rPr>
                <w:b/>
                <w:lang w:val="en-GB"/>
              </w:rPr>
              <w:t xml:space="preserve"> rephrase last § / sentence about consultancy to include the necessary checks and balance</w:t>
            </w:r>
            <w:r w:rsidR="00B61305">
              <w:rPr>
                <w:b/>
                <w:lang w:val="en-GB"/>
              </w:rPr>
              <w:t>s</w:t>
            </w:r>
            <w:r w:rsidRPr="00EF66B4">
              <w:rPr>
                <w:b/>
                <w:lang w:val="en-GB"/>
              </w:rPr>
              <w:t xml:space="preserve"> in view of the expected flexibility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MP: circulate the draft to NC before circulating to the members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EF66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b/>
                <w:lang w:val="en-GB"/>
              </w:rPr>
              <w:t>MP: use “person” / “they” instead of “s/he” to avoid excluding persons without assigned gender</w:t>
            </w:r>
            <w:r w:rsidR="00410015">
              <w:rPr>
                <w:b/>
                <w:lang w:val="en-GB"/>
              </w:rPr>
              <w:t>.</w:t>
            </w:r>
          </w:p>
        </w:tc>
      </w:tr>
      <w:tr w:rsidR="008D7A70" w:rsidRPr="0025446F" w:rsidTr="000565B0">
        <w:trPr>
          <w:trHeight w:val="23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rFonts w:eastAsia="Times New Roman" w:cs="Times New Roman"/>
                <w:b/>
                <w:lang w:val="en-GB"/>
              </w:rPr>
              <w:t>After the terror/anti-Semitic attacks of Paris and Copenhagen : ENAR’s approach/upcoming action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DECISION: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Postponed until next meeting – lack of time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val="en-GB"/>
              </w:rPr>
            </w:pPr>
          </w:p>
        </w:tc>
      </w:tr>
      <w:tr w:rsidR="008D7A70" w:rsidRPr="0025446F" w:rsidTr="000565B0">
        <w:trPr>
          <w:trHeight w:val="23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rFonts w:eastAsia="Times New Roman" w:cs="Times New Roman"/>
                <w:b/>
                <w:lang w:val="en-GB"/>
              </w:rPr>
              <w:t xml:space="preserve">Presentation of the Islamophobia and </w:t>
            </w:r>
            <w:r w:rsidR="00B61305">
              <w:rPr>
                <w:rFonts w:eastAsia="Times New Roman" w:cs="Times New Roman"/>
                <w:b/>
                <w:lang w:val="en-GB"/>
              </w:rPr>
              <w:t>a</w:t>
            </w:r>
            <w:r w:rsidRPr="00EF66B4">
              <w:rPr>
                <w:rFonts w:eastAsia="Times New Roman" w:cs="Times New Roman"/>
                <w:b/>
                <w:lang w:val="en-GB"/>
              </w:rPr>
              <w:t>nti-Semitism strategies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Anti-Semitism strategy: presentation by Claire.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We need to increase our recruitment of Jewish organisations in </w:t>
            </w:r>
            <w:proofErr w:type="gramStart"/>
            <w:r w:rsidR="00B61305">
              <w:rPr>
                <w:lang w:val="en-GB"/>
              </w:rPr>
              <w:t>eastern</w:t>
            </w:r>
            <w:proofErr w:type="gramEnd"/>
            <w:r w:rsidR="00B61305">
              <w:rPr>
                <w:lang w:val="en-GB"/>
              </w:rPr>
              <w:t xml:space="preserve"> Europe</w:t>
            </w:r>
            <w:r w:rsidRPr="00EF66B4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Marcell proposes a typology of 3 types of </w:t>
            </w:r>
            <w:r w:rsidR="00B61305">
              <w:rPr>
                <w:lang w:val="en-GB"/>
              </w:rPr>
              <w:t>anti-Semitism</w:t>
            </w:r>
            <w:r w:rsidRPr="00EF66B4">
              <w:rPr>
                <w:lang w:val="en-GB"/>
              </w:rPr>
              <w:t>: anti-</w:t>
            </w:r>
            <w:proofErr w:type="spellStart"/>
            <w:r w:rsidRPr="00EF66B4">
              <w:rPr>
                <w:lang w:val="en-GB"/>
              </w:rPr>
              <w:t>israelism</w:t>
            </w:r>
            <w:proofErr w:type="spellEnd"/>
            <w:r w:rsidRPr="00EF66B4">
              <w:rPr>
                <w:lang w:val="en-GB"/>
              </w:rPr>
              <w:t xml:space="preserve">; anti-Zionism; </w:t>
            </w:r>
            <w:r w:rsidR="00B61305">
              <w:rPr>
                <w:lang w:val="en-GB"/>
              </w:rPr>
              <w:t>anti-Semitism</w:t>
            </w:r>
            <w:r w:rsidR="00B6130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proper =&gt; there is a need to differentiate, or at least discuss this typology and what it entails with stakeholders; but we need to make clear that criticism of Israel per se is acceptable as long as it </w:t>
            </w:r>
            <w:r w:rsidR="00B61305">
              <w:rPr>
                <w:lang w:val="en-GB"/>
              </w:rPr>
              <w:t>is</w:t>
            </w:r>
            <w:r w:rsidRPr="00EF66B4">
              <w:rPr>
                <w:lang w:val="en-GB"/>
              </w:rPr>
              <w:t xml:space="preserve"> about Israel as a State, not lumping all Jews with Israel as a State;</w:t>
            </w:r>
            <w:r w:rsidR="00B61305">
              <w:rPr>
                <w:lang w:val="en-GB"/>
              </w:rPr>
              <w:t xml:space="preserve"> and</w:t>
            </w:r>
            <w:r w:rsidRPr="00EF66B4">
              <w:rPr>
                <w:lang w:val="en-GB"/>
              </w:rPr>
              <w:t xml:space="preserve"> reminding that </w:t>
            </w:r>
            <w:r w:rsidR="00B61305">
              <w:rPr>
                <w:lang w:val="en-GB"/>
              </w:rPr>
              <w:t>it is not ENAR’s role</w:t>
            </w:r>
            <w:r w:rsidRPr="00EF66B4">
              <w:rPr>
                <w:lang w:val="en-GB"/>
              </w:rPr>
              <w:t xml:space="preserve"> to comment on Middle East policies.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ENAR needs to be </w:t>
            </w:r>
            <w:r w:rsidR="00B61305">
              <w:rPr>
                <w:lang w:val="en-GB"/>
              </w:rPr>
              <w:t>a</w:t>
            </w:r>
            <w:r w:rsidR="00B6130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safe space for communities to come together</w:t>
            </w:r>
            <w:r w:rsidR="00B61305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The steering group, like the one on PAD and Islamophobia, will be diversified.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CF: we are pushing for the </w:t>
            </w:r>
            <w:r w:rsidR="00B61305">
              <w:rPr>
                <w:lang w:val="en-GB"/>
              </w:rPr>
              <w:t>anti-Semitism</w:t>
            </w:r>
            <w:r w:rsidR="00B6130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and </w:t>
            </w:r>
            <w:r w:rsidR="00B61305">
              <w:rPr>
                <w:lang w:val="en-GB"/>
              </w:rPr>
              <w:t>I</w:t>
            </w:r>
            <w:r w:rsidRPr="00EF66B4">
              <w:rPr>
                <w:lang w:val="en-GB"/>
              </w:rPr>
              <w:t>slamophobia strategies together: we are looking at them</w:t>
            </w:r>
            <w:r w:rsidR="00B61305">
              <w:rPr>
                <w:lang w:val="en-GB"/>
              </w:rPr>
              <w:t xml:space="preserve"> equally</w:t>
            </w:r>
            <w:r w:rsidRPr="00EF66B4">
              <w:rPr>
                <w:lang w:val="en-GB"/>
              </w:rPr>
              <w:t>; using the same instruments at European level =&gt; so far we’re winning the argument, but some Jewish organisations have an issue with that.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We have to be sensitive about how we communicate about anti-Semitism.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Trust building is needed first to be able to be critical friends </w:t>
            </w:r>
            <w:r w:rsidR="00B61305">
              <w:rPr>
                <w:lang w:val="en-GB"/>
              </w:rPr>
              <w:t>at a later stage</w:t>
            </w:r>
            <w:r w:rsidRPr="00EF66B4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We are pushed to speed up our involvement on </w:t>
            </w:r>
            <w:r w:rsidR="00B61305">
              <w:rPr>
                <w:lang w:val="en-GB"/>
              </w:rPr>
              <w:t>anti-Semitism</w:t>
            </w:r>
            <w:r w:rsidR="00B6130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due to</w:t>
            </w:r>
            <w:r w:rsidR="00B61305">
              <w:rPr>
                <w:lang w:val="en-GB"/>
              </w:rPr>
              <w:t xml:space="preserve"> the</w:t>
            </w:r>
            <w:r w:rsidRPr="00EF66B4">
              <w:rPr>
                <w:lang w:val="en-GB"/>
              </w:rPr>
              <w:t xml:space="preserve"> current context =&gt; we need to show leadership.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EF66B4">
              <w:rPr>
                <w:lang w:val="en-GB"/>
              </w:rPr>
              <w:t>Eyachew</w:t>
            </w:r>
            <w:proofErr w:type="spellEnd"/>
            <w:r w:rsidRPr="00EF66B4">
              <w:rPr>
                <w:lang w:val="en-GB"/>
              </w:rPr>
              <w:t xml:space="preserve">: contact Paul </w:t>
            </w:r>
            <w:proofErr w:type="spellStart"/>
            <w:r w:rsidRPr="00EF66B4">
              <w:rPr>
                <w:lang w:val="en-GB"/>
              </w:rPr>
              <w:t>Lappaleinen</w:t>
            </w:r>
            <w:proofErr w:type="spellEnd"/>
            <w:r w:rsidRPr="00EF66B4">
              <w:rPr>
                <w:lang w:val="en-GB"/>
              </w:rPr>
              <w:t>, he might be a good resource and connector.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EF66B4">
              <w:rPr>
                <w:lang w:val="en-GB"/>
              </w:rPr>
              <w:t>Momodou</w:t>
            </w:r>
            <w:proofErr w:type="spellEnd"/>
            <w:r w:rsidRPr="00EF66B4">
              <w:rPr>
                <w:lang w:val="en-GB"/>
              </w:rPr>
              <w:t>: there can be a distinction between the position of ENAR as an organisation and members / B</w:t>
            </w:r>
            <w:r w:rsidR="00B61305">
              <w:rPr>
                <w:lang w:val="en-GB"/>
              </w:rPr>
              <w:t>oard members</w:t>
            </w:r>
            <w:r w:rsidRPr="00EF66B4">
              <w:rPr>
                <w:lang w:val="en-GB"/>
              </w:rPr>
              <w:t xml:space="preserve"> as activists as long as we uphold the same ethical standards.</w:t>
            </w:r>
          </w:p>
          <w:p w:rsidR="008D7A70" w:rsidRPr="00EF66B4" w:rsidRDefault="008D7A70" w:rsidP="008D7A70">
            <w:pPr>
              <w:pStyle w:val="ListParagraph"/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Islamophobia strategy: presentation by Claire.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During the GA</w:t>
            </w:r>
            <w:r w:rsidR="00B61305">
              <w:rPr>
                <w:lang w:val="en-GB"/>
              </w:rPr>
              <w:t>,</w:t>
            </w:r>
            <w:r w:rsidRPr="00EF66B4">
              <w:rPr>
                <w:lang w:val="en-GB"/>
              </w:rPr>
              <w:t xml:space="preserve"> we need to think about a connection between anti-Semitism and Islamophobia – we need to allocate time for each strategy while creating a space for cross-grounds discussions.</w:t>
            </w:r>
          </w:p>
          <w:p w:rsidR="008D7A70" w:rsidRPr="00EF66B4" w:rsidRDefault="00B61305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T</w:t>
            </w:r>
            <w:r w:rsidR="008D7A70" w:rsidRPr="00EF66B4">
              <w:rPr>
                <w:lang w:val="en-GB"/>
              </w:rPr>
              <w:t xml:space="preserve">here </w:t>
            </w:r>
            <w:r>
              <w:rPr>
                <w:lang w:val="en-GB"/>
              </w:rPr>
              <w:t>should also be time allocated to discuss</w:t>
            </w:r>
            <w:r w:rsidR="008D7A70" w:rsidRPr="00EF66B4">
              <w:rPr>
                <w:lang w:val="en-GB"/>
              </w:rPr>
              <w:t xml:space="preserve"> the post-Paris attacks</w:t>
            </w:r>
            <w:r w:rsidRPr="00B6199A">
              <w:rPr>
                <w:lang w:val="en-GB"/>
              </w:rPr>
              <w:t xml:space="preserve"> </w:t>
            </w:r>
            <w:r>
              <w:rPr>
                <w:lang w:val="en-GB"/>
              </w:rPr>
              <w:t>d</w:t>
            </w:r>
            <w:r w:rsidRPr="00B6199A">
              <w:rPr>
                <w:lang w:val="en-GB"/>
              </w:rPr>
              <w:t>uring the GA</w:t>
            </w:r>
            <w:r w:rsidR="008D7A70" w:rsidRPr="00EF66B4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DECISIONS: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Staff: communicate to the Board the results of Steering Groups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During the GA: allocate time for sessions on post-Paris attacks; anti-Semitism, Islamophobia and cross-grounds discussions</w:t>
            </w:r>
            <w:r w:rsidR="00410015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8D7A70" w:rsidRPr="0025446F" w:rsidTr="000565B0">
        <w:trPr>
          <w:trHeight w:val="23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rFonts w:eastAsia="Times New Roman" w:cs="Times New Roman"/>
                <w:b/>
                <w:lang w:val="en-GB"/>
              </w:rPr>
              <w:t>Anti-migrant racism, first elements; EPAM</w:t>
            </w: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Presentation by NC (see attached note).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ENAR to work as per its mandate: discrimination and racism in the area of migration.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Access to </w:t>
            </w:r>
            <w:r w:rsidR="00B61305">
              <w:rPr>
                <w:lang w:val="en-GB"/>
              </w:rPr>
              <w:t>the labour</w:t>
            </w:r>
            <w:r w:rsidR="00B6130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market is linked to nationality/legal status (e.g. some sectors only for migrants from specific countries =&gt; there is an ethno-stratification of the labour market)</w:t>
            </w:r>
            <w:r w:rsidR="00410015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How </w:t>
            </w:r>
            <w:r w:rsidR="00B61305">
              <w:rPr>
                <w:lang w:val="en-GB"/>
              </w:rPr>
              <w:t xml:space="preserve">do </w:t>
            </w:r>
            <w:r w:rsidRPr="00EF66B4">
              <w:rPr>
                <w:lang w:val="en-GB"/>
              </w:rPr>
              <w:t>migration and race interrelate?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ENAR should be more engaged on the nationality issue (key for integration; nationality rule &amp; citizenship), including capacity-building for the organisations working in the field.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Eyachew debriefed about the </w:t>
            </w:r>
            <w:r w:rsidR="005E3A7A">
              <w:rPr>
                <w:lang w:val="en-GB"/>
              </w:rPr>
              <w:t xml:space="preserve">new </w:t>
            </w:r>
            <w:r w:rsidRPr="00EF66B4">
              <w:rPr>
                <w:lang w:val="en-GB"/>
              </w:rPr>
              <w:t xml:space="preserve">European </w:t>
            </w:r>
            <w:r w:rsidR="005E3A7A">
              <w:rPr>
                <w:lang w:val="en-GB"/>
              </w:rPr>
              <w:t>Migration</w:t>
            </w:r>
            <w:r w:rsidR="005E3A7A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Forum and EPAM: discussions are mostly technical about the organisation of the Forum, about the move from </w:t>
            </w:r>
            <w:r w:rsidR="005E3A7A">
              <w:rPr>
                <w:lang w:val="en-GB"/>
              </w:rPr>
              <w:t xml:space="preserve">the </w:t>
            </w:r>
            <w:r w:rsidRPr="00EF66B4">
              <w:rPr>
                <w:lang w:val="en-GB"/>
              </w:rPr>
              <w:t>E</w:t>
            </w:r>
            <w:r w:rsidR="005E3A7A">
              <w:rPr>
                <w:lang w:val="en-GB"/>
              </w:rPr>
              <w:t xml:space="preserve">uropean </w:t>
            </w:r>
            <w:r w:rsidRPr="00EF66B4">
              <w:rPr>
                <w:lang w:val="en-GB"/>
              </w:rPr>
              <w:t>I</w:t>
            </w:r>
            <w:r w:rsidR="005E3A7A">
              <w:rPr>
                <w:lang w:val="en-GB"/>
              </w:rPr>
              <w:t xml:space="preserve">ntegration </w:t>
            </w:r>
            <w:r w:rsidRPr="00EF66B4">
              <w:rPr>
                <w:lang w:val="en-GB"/>
              </w:rPr>
              <w:t>F</w:t>
            </w:r>
            <w:r w:rsidR="005E3A7A">
              <w:rPr>
                <w:lang w:val="en-GB"/>
              </w:rPr>
              <w:t>orum</w:t>
            </w:r>
            <w:r w:rsidRPr="00EF66B4">
              <w:rPr>
                <w:lang w:val="en-GB"/>
              </w:rPr>
              <w:t xml:space="preserve"> to the new forum. He recommended </w:t>
            </w:r>
            <w:r w:rsidR="005E3A7A">
              <w:rPr>
                <w:lang w:val="en-GB"/>
              </w:rPr>
              <w:t>an</w:t>
            </w:r>
            <w:r w:rsidR="005E3A7A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increase of funding for southern NGOs.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Definition of “migrant”: NC wants to leave it to the SG beyond the basics (involuntary: refugees, victims of trafficking; voluntary: all others – 2</w:t>
            </w:r>
            <w:r w:rsidRPr="00EF66B4">
              <w:rPr>
                <w:vertAlign w:val="superscript"/>
                <w:lang w:val="en-GB"/>
              </w:rPr>
              <w:t>nd</w:t>
            </w:r>
            <w:r w:rsidRPr="00EF66B4">
              <w:rPr>
                <w:lang w:val="en-GB"/>
              </w:rPr>
              <w:t xml:space="preserve"> generation is covered).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Others say that fighting for rights is more effective than access to nationality =&gt; </w:t>
            </w:r>
            <w:r w:rsidRPr="00EF66B4">
              <w:rPr>
                <w:b/>
                <w:i/>
                <w:lang w:val="en-GB"/>
              </w:rPr>
              <w:t>2 strategic options for ENAR: focusing on civic participation OR access to nationality</w:t>
            </w:r>
            <w:r w:rsidRPr="00EF66B4">
              <w:rPr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NC: there are new developments at EU level on citizenship: there are questions from the EC on the Maltese and Cypriot schemes for buying nationality as they have an impact on accession to EU nationality.</w:t>
            </w:r>
          </w:p>
          <w:p w:rsidR="008D7A70" w:rsidRPr="00EF66B4" w:rsidRDefault="00F0073E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MJ</w:t>
            </w:r>
            <w:r w:rsidR="008D7A70" w:rsidRPr="00EF66B4">
              <w:rPr>
                <w:lang w:val="en-GB"/>
              </w:rPr>
              <w:t>: access to right to influence policy could be one entry point (rather than nationality or EU citizenship).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ML: it would be interesting to look at projects </w:t>
            </w:r>
            <w:r w:rsidR="005E3A7A">
              <w:rPr>
                <w:lang w:val="en-GB"/>
              </w:rPr>
              <w:t>on</w:t>
            </w:r>
            <w:r w:rsidR="005E3A7A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political participation of migrants at local level.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ML: ask for more rights for long</w:t>
            </w:r>
            <w:r w:rsidR="005E3A7A">
              <w:rPr>
                <w:lang w:val="en-GB"/>
              </w:rPr>
              <w:t>-</w:t>
            </w:r>
            <w:r w:rsidRPr="00EF66B4">
              <w:rPr>
                <w:lang w:val="en-GB"/>
              </w:rPr>
              <w:t>t</w:t>
            </w:r>
            <w:r w:rsidR="005E3A7A">
              <w:rPr>
                <w:lang w:val="en-GB"/>
              </w:rPr>
              <w:t>er</w:t>
            </w:r>
            <w:r w:rsidRPr="00EF66B4">
              <w:rPr>
                <w:lang w:val="en-GB"/>
              </w:rPr>
              <w:t>m residents?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CF: we should first map what exists </w:t>
            </w:r>
            <w:r w:rsidR="005E3A7A" w:rsidRPr="00B6199A">
              <w:rPr>
                <w:lang w:val="en-GB"/>
              </w:rPr>
              <w:t xml:space="preserve">already </w:t>
            </w:r>
            <w:r w:rsidRPr="00EF66B4">
              <w:rPr>
                <w:lang w:val="en-GB"/>
              </w:rPr>
              <w:t xml:space="preserve">(e.g. on </w:t>
            </w:r>
            <w:r w:rsidR="005E3A7A">
              <w:rPr>
                <w:lang w:val="en-GB"/>
              </w:rPr>
              <w:t xml:space="preserve">the </w:t>
            </w:r>
            <w:r w:rsidRPr="00EF66B4">
              <w:rPr>
                <w:lang w:val="en-GB"/>
              </w:rPr>
              <w:t>right to vote), this would help us select who to invite.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CF: what is </w:t>
            </w:r>
            <w:r w:rsidR="005E3A7A">
              <w:rPr>
                <w:lang w:val="en-GB"/>
              </w:rPr>
              <w:t xml:space="preserve">the </w:t>
            </w:r>
            <w:r w:rsidRPr="00EF66B4">
              <w:rPr>
                <w:lang w:val="en-GB"/>
              </w:rPr>
              <w:t>EU</w:t>
            </w:r>
            <w:r w:rsidR="005E3A7A">
              <w:rPr>
                <w:lang w:val="en-GB"/>
              </w:rPr>
              <w:t>’s</w:t>
            </w:r>
            <w:r w:rsidRPr="00EF66B4">
              <w:rPr>
                <w:lang w:val="en-GB"/>
              </w:rPr>
              <w:t xml:space="preserve"> competence in the field (harmonization, erase discriminating differences between the member states)?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CF: do we monitor all rights (which we don’t for other minorities); or only one specific right that can make a difference? Where is our added value? Same for collaboration with other networks.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Eyachew: there should be more coordination between ENAR members </w:t>
            </w:r>
            <w:r w:rsidR="005E3A7A">
              <w:rPr>
                <w:lang w:val="en-GB"/>
              </w:rPr>
              <w:t>with regard to</w:t>
            </w:r>
            <w:r w:rsidR="005E3A7A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the EIF (in case of elections to ensure proper campaigning; </w:t>
            </w:r>
            <w:r w:rsidR="005E3A7A">
              <w:rPr>
                <w:lang w:val="en-GB"/>
              </w:rPr>
              <w:t xml:space="preserve">the </w:t>
            </w:r>
            <w:r w:rsidRPr="00EF66B4">
              <w:rPr>
                <w:lang w:val="en-GB"/>
              </w:rPr>
              <w:t>last elections were not well organised).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NEH: it would be great to have a common argumentation on why to work on this issue (even if it is project related).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lastRenderedPageBreak/>
              <w:t>NC: one entry point could be to take out the nationality exemption from the RED and EED.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NC: we don’t need to work on all issues of migration, but look into all issues of migration to find the AR/AD spin.</w:t>
            </w:r>
          </w:p>
          <w:p w:rsidR="008D7A70" w:rsidRPr="00EF66B4" w:rsidRDefault="008D7A70" w:rsidP="008D7A70">
            <w:pPr>
              <w:spacing w:after="0" w:line="240" w:lineRule="auto"/>
              <w:rPr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DECISIONS: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Nicoletta: rework the paper based on the discussion</w:t>
            </w:r>
            <w:r w:rsidR="005E3A7A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CF: dissemination of the paper to the members working on migration; ask for feedback and interest to work on</w:t>
            </w:r>
            <w:r w:rsidR="005E3A7A">
              <w:rPr>
                <w:b/>
                <w:lang w:val="en-GB"/>
              </w:rPr>
              <w:t xml:space="preserve"> the</w:t>
            </w:r>
            <w:r w:rsidRPr="00EF66B4">
              <w:rPr>
                <w:b/>
                <w:lang w:val="en-GB"/>
              </w:rPr>
              <w:t xml:space="preserve"> issue</w:t>
            </w:r>
            <w:r w:rsidR="005E3A7A">
              <w:rPr>
                <w:b/>
                <w:lang w:val="en-GB"/>
              </w:rPr>
              <w:t>.</w:t>
            </w:r>
          </w:p>
          <w:p w:rsidR="008D7A70" w:rsidRPr="00EF66B4" w:rsidRDefault="008D7A70" w:rsidP="008D7A70">
            <w:pPr>
              <w:spacing w:after="0" w:line="240" w:lineRule="auto"/>
              <w:rPr>
                <w:b/>
                <w:lang w:val="en-GB"/>
              </w:rPr>
            </w:pPr>
          </w:p>
          <w:p w:rsidR="008D7A70" w:rsidRPr="00EF66B4" w:rsidRDefault="008D7A70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8D7A70" w:rsidRPr="0025446F" w:rsidTr="000565B0">
        <w:trPr>
          <w:trHeight w:val="23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8D7A70" w:rsidP="008D7A7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7A70" w:rsidRPr="00EF66B4" w:rsidRDefault="00287246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  <w:r w:rsidRPr="00EF66B4">
              <w:rPr>
                <w:rFonts w:eastAsia="Times New Roman" w:cs="Times New Roman"/>
                <w:b/>
                <w:lang w:val="en-GB"/>
              </w:rPr>
              <w:t>AOB and closing words</w:t>
            </w:r>
          </w:p>
          <w:p w:rsidR="00287246" w:rsidRPr="00EF66B4" w:rsidRDefault="00287246" w:rsidP="00287246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A. Application to ECOSOC consultative status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See annexed explanation note.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NC: beyond application, you need to show that you </w:t>
            </w:r>
            <w:proofErr w:type="gramStart"/>
            <w:r w:rsidRPr="00EF66B4">
              <w:rPr>
                <w:lang w:val="en-GB"/>
              </w:rPr>
              <w:t>contribute,</w:t>
            </w:r>
            <w:proofErr w:type="gramEnd"/>
            <w:r w:rsidRPr="00EF66B4">
              <w:rPr>
                <w:lang w:val="en-GB"/>
              </w:rPr>
              <w:t xml:space="preserve"> that you are an active member =&gt; it requires resources (see ECOSOC status expectations).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MJ: strategically it is important to have it as an extra</w:t>
            </w:r>
            <w:r w:rsidR="005E3A7A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 xml:space="preserve">advocacy tool (e.g. </w:t>
            </w:r>
            <w:proofErr w:type="spellStart"/>
            <w:r w:rsidRPr="00EF66B4">
              <w:rPr>
                <w:lang w:val="en-GB"/>
              </w:rPr>
              <w:t>Mireille</w:t>
            </w:r>
            <w:proofErr w:type="spellEnd"/>
            <w:r w:rsidRPr="00EF66B4">
              <w:rPr>
                <w:lang w:val="en-GB"/>
              </w:rPr>
              <w:t xml:space="preserve"> Fanon asked ENAR to contribute to the work of UN Decade; having the status would smoothen our way into that).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Sarah: the question is “is this a good use of our resources?</w:t>
            </w:r>
            <w:proofErr w:type="gramStart"/>
            <w:r w:rsidRPr="00EF66B4">
              <w:rPr>
                <w:lang w:val="en-GB"/>
              </w:rPr>
              <w:t>”.</w:t>
            </w:r>
            <w:proofErr w:type="gramEnd"/>
            <w:r w:rsidRPr="00EF66B4">
              <w:rPr>
                <w:lang w:val="en-GB"/>
              </w:rPr>
              <w:t xml:space="preserve"> Is it compatible with EU funding?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CF: we need a whole set of different expertise to really be efficient (and what about OSCE and </w:t>
            </w:r>
            <w:proofErr w:type="spellStart"/>
            <w:r w:rsidRPr="00EF66B4">
              <w:rPr>
                <w:lang w:val="en-GB"/>
              </w:rPr>
              <w:t>CoE</w:t>
            </w:r>
            <w:proofErr w:type="spellEnd"/>
            <w:r w:rsidRPr="00EF66B4">
              <w:rPr>
                <w:lang w:val="en-GB"/>
              </w:rPr>
              <w:t xml:space="preserve"> which are also extremely relevant to us). It could be detrimental to ENAR, if we have the status and </w:t>
            </w:r>
            <w:r w:rsidR="005E3A7A">
              <w:rPr>
                <w:lang w:val="en-GB"/>
              </w:rPr>
              <w:t xml:space="preserve">do </w:t>
            </w:r>
            <w:r w:rsidRPr="00EF66B4">
              <w:rPr>
                <w:lang w:val="en-GB"/>
              </w:rPr>
              <w:t xml:space="preserve">not show </w:t>
            </w:r>
            <w:proofErr w:type="gramStart"/>
            <w:r w:rsidRPr="00EF66B4">
              <w:rPr>
                <w:lang w:val="en-GB"/>
              </w:rPr>
              <w:t>up ;</w:t>
            </w:r>
            <w:proofErr w:type="gramEnd"/>
            <w:r w:rsidRPr="00EF66B4">
              <w:rPr>
                <w:lang w:val="en-GB"/>
              </w:rPr>
              <w:t xml:space="preserve"> even if members go on behalf of ENAR, we would still have to be involved, review documents</w:t>
            </w:r>
            <w:r w:rsidR="005E3A7A">
              <w:rPr>
                <w:lang w:val="en-GB"/>
              </w:rPr>
              <w:t>, etc.</w:t>
            </w:r>
            <w:r w:rsidRPr="00EF66B4">
              <w:rPr>
                <w:lang w:val="en-GB"/>
              </w:rPr>
              <w:t xml:space="preserve"> to </w:t>
            </w:r>
            <w:r w:rsidR="005E3A7A">
              <w:rPr>
                <w:lang w:val="en-GB"/>
              </w:rPr>
              <w:t>ensure</w:t>
            </w:r>
            <w:r w:rsidRPr="00EF66B4">
              <w:rPr>
                <w:lang w:val="en-GB"/>
              </w:rPr>
              <w:t xml:space="preserve"> we are up to the level expected from ENAR.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DECISIONS: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All: the Board agrees on principle that we can work to influence the UN, but our advocacy does not necessarily need to be linked to ECOSOC status</w:t>
            </w:r>
            <w:r w:rsidR="005E3A7A">
              <w:rPr>
                <w:b/>
                <w:lang w:val="en-GB"/>
              </w:rPr>
              <w:t>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CF: check if ECOSOC status is a prerequisite to engage with UN institutions</w:t>
            </w:r>
            <w:r w:rsidR="005E3A7A">
              <w:rPr>
                <w:b/>
                <w:lang w:val="en-GB"/>
              </w:rPr>
              <w:t>.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B. PAD strategy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Debrief by MJ (Strasbourg </w:t>
            </w:r>
            <w:proofErr w:type="spellStart"/>
            <w:r w:rsidRPr="00EF66B4">
              <w:rPr>
                <w:lang w:val="en-GB"/>
              </w:rPr>
              <w:t>Zwarte</w:t>
            </w:r>
            <w:proofErr w:type="spellEnd"/>
            <w:r w:rsidRPr="00EF66B4">
              <w:rPr>
                <w:lang w:val="en-GB"/>
              </w:rPr>
              <w:t xml:space="preserve"> Piet EP event, Launch of the PAD book and related advocacy meetings).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UN PAD Decade upcoming continental conference; target O</w:t>
            </w:r>
            <w:r w:rsidR="00410015">
              <w:rPr>
                <w:lang w:val="en-GB"/>
              </w:rPr>
              <w:t>H</w:t>
            </w:r>
            <w:r w:rsidRPr="00EF66B4">
              <w:rPr>
                <w:lang w:val="en-GB"/>
              </w:rPr>
              <w:t xml:space="preserve">CHR. We should see if ENAR could be </w:t>
            </w:r>
            <w:r w:rsidR="00410015">
              <w:rPr>
                <w:lang w:val="en-GB"/>
              </w:rPr>
              <w:t>closely involved in</w:t>
            </w:r>
            <w:r w:rsidRPr="00EF66B4">
              <w:rPr>
                <w:lang w:val="en-GB"/>
              </w:rPr>
              <w:t xml:space="preserve"> the preparation</w:t>
            </w:r>
            <w:r w:rsidR="00410015">
              <w:rPr>
                <w:lang w:val="en-GB"/>
              </w:rPr>
              <w:t xml:space="preserve"> of the conference</w:t>
            </w:r>
            <w:r w:rsidRPr="00EF66B4">
              <w:rPr>
                <w:lang w:val="en-GB"/>
              </w:rPr>
              <w:t xml:space="preserve"> =&gt; what to do at national level?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Mention of 26 March – end of slavery (with US Ambassador).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10 April</w:t>
            </w:r>
            <w:r w:rsidR="00410015">
              <w:rPr>
                <w:lang w:val="en-GB"/>
              </w:rPr>
              <w:t>:</w:t>
            </w:r>
            <w:r w:rsidRPr="00EF66B4">
              <w:rPr>
                <w:lang w:val="en-GB"/>
              </w:rPr>
              <w:t xml:space="preserve"> S</w:t>
            </w:r>
            <w:r w:rsidR="00410015">
              <w:rPr>
                <w:lang w:val="en-GB"/>
              </w:rPr>
              <w:t xml:space="preserve">teering </w:t>
            </w:r>
            <w:r w:rsidRPr="00EF66B4">
              <w:rPr>
                <w:lang w:val="en-GB"/>
              </w:rPr>
              <w:t>G</w:t>
            </w:r>
            <w:r w:rsidR="00410015">
              <w:rPr>
                <w:lang w:val="en-GB"/>
              </w:rPr>
              <w:t>roup</w:t>
            </w:r>
            <w:r w:rsidRPr="00EF66B4">
              <w:rPr>
                <w:lang w:val="en-GB"/>
              </w:rPr>
              <w:t xml:space="preserve"> on PAD.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Support letter to Cécile </w:t>
            </w:r>
            <w:proofErr w:type="spellStart"/>
            <w:r w:rsidRPr="00EF66B4">
              <w:rPr>
                <w:lang w:val="en-GB"/>
              </w:rPr>
              <w:t>Kyenge</w:t>
            </w:r>
            <w:proofErr w:type="spellEnd"/>
            <w:r w:rsidRPr="00EF66B4">
              <w:rPr>
                <w:lang w:val="en-GB"/>
              </w:rPr>
              <w:t xml:space="preserve"> in her struggle against racist speech in the Italian parliament.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Meeting Swedish minister next week with Julie on </w:t>
            </w:r>
            <w:proofErr w:type="spellStart"/>
            <w:r w:rsidRPr="00EF66B4">
              <w:rPr>
                <w:lang w:val="en-GB"/>
              </w:rPr>
              <w:t>Afrophobia</w:t>
            </w:r>
            <w:proofErr w:type="spellEnd"/>
            <w:r w:rsidRPr="00EF66B4">
              <w:rPr>
                <w:lang w:val="en-GB"/>
              </w:rPr>
              <w:t xml:space="preserve">, anti-Semitism and Islamophobia. Things are moving fast in Sweden thanks to the work of ENAR members </w:t>
            </w:r>
            <w:r w:rsidRPr="00EF66B4">
              <w:rPr>
                <w:lang w:val="en-GB"/>
              </w:rPr>
              <w:lastRenderedPageBreak/>
              <w:t xml:space="preserve">in Sweden. The fight against </w:t>
            </w:r>
            <w:r w:rsidR="00410015">
              <w:rPr>
                <w:lang w:val="en-GB"/>
              </w:rPr>
              <w:t>these</w:t>
            </w:r>
            <w:r w:rsidR="0041001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forms of racism is in the roadmap of the current government.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C. NPCs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>ML: what to expect for this year?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EF66B4">
              <w:rPr>
                <w:lang w:val="en-GB"/>
              </w:rPr>
              <w:t xml:space="preserve">Michael: </w:t>
            </w:r>
            <w:r w:rsidR="00410015">
              <w:rPr>
                <w:lang w:val="en-GB"/>
              </w:rPr>
              <w:t>The process is</w:t>
            </w:r>
            <w:r w:rsidR="00410015" w:rsidRPr="00EF66B4">
              <w:rPr>
                <w:lang w:val="en-GB"/>
              </w:rPr>
              <w:t xml:space="preserve"> </w:t>
            </w:r>
            <w:r w:rsidRPr="00EF66B4">
              <w:rPr>
                <w:lang w:val="en-GB"/>
              </w:rPr>
              <w:t>completely delayed because of the lack of answer from</w:t>
            </w:r>
            <w:r w:rsidR="00410015">
              <w:rPr>
                <w:lang w:val="en-GB"/>
              </w:rPr>
              <w:t xml:space="preserve"> the</w:t>
            </w:r>
            <w:r w:rsidRPr="00EF66B4">
              <w:rPr>
                <w:lang w:val="en-GB"/>
              </w:rPr>
              <w:t xml:space="preserve"> EC: we cannot commit </w:t>
            </w:r>
            <w:r w:rsidR="00410015">
              <w:rPr>
                <w:lang w:val="en-GB"/>
              </w:rPr>
              <w:t xml:space="preserve">to </w:t>
            </w:r>
            <w:r w:rsidRPr="00EF66B4">
              <w:rPr>
                <w:lang w:val="en-GB"/>
              </w:rPr>
              <w:t>funding and contracts if we’re not sure that the EC will finally validate everything.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DECISIONS: 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 xml:space="preserve">Juliana: communicate to members why the process has been delayed and when members </w:t>
            </w:r>
            <w:r w:rsidR="00410015">
              <w:rPr>
                <w:b/>
                <w:lang w:val="en-GB"/>
              </w:rPr>
              <w:t xml:space="preserve">could </w:t>
            </w:r>
            <w:r w:rsidRPr="00EF66B4">
              <w:rPr>
                <w:b/>
                <w:lang w:val="en-GB"/>
              </w:rPr>
              <w:t>expect clearer</w:t>
            </w:r>
            <w:r w:rsidR="00410015">
              <w:rPr>
                <w:b/>
                <w:lang w:val="en-GB"/>
              </w:rPr>
              <w:t xml:space="preserve"> information</w:t>
            </w:r>
            <w:r w:rsidRPr="00EF66B4">
              <w:rPr>
                <w:b/>
                <w:lang w:val="en-GB"/>
              </w:rPr>
              <w:t>.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All: the new process for national level activities will have to be assessed properly in 2016.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D. Projects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EF66B4">
              <w:rPr>
                <w:lang w:val="en-GB"/>
              </w:rPr>
              <w:t>Laurentia</w:t>
            </w:r>
            <w:proofErr w:type="spellEnd"/>
            <w:r w:rsidRPr="00EF66B4">
              <w:rPr>
                <w:lang w:val="en-GB"/>
              </w:rPr>
              <w:t>: we need to explore the possibility of building projects together, good to show added value of being a member of ENAR, be it only to motivate them to do something together.</w:t>
            </w:r>
          </w:p>
          <w:p w:rsidR="00287246" w:rsidRPr="00EF66B4" w:rsidRDefault="00287246" w:rsidP="00287246">
            <w:pPr>
              <w:spacing w:after="0" w:line="240" w:lineRule="auto"/>
              <w:rPr>
                <w:lang w:val="en-GB"/>
              </w:rPr>
            </w:pPr>
          </w:p>
          <w:p w:rsidR="00287246" w:rsidRPr="00EF66B4" w:rsidRDefault="00287246" w:rsidP="00287246">
            <w:p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DECISION:</w:t>
            </w:r>
          </w:p>
          <w:p w:rsidR="00287246" w:rsidRPr="00EF66B4" w:rsidRDefault="00287246" w:rsidP="002872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lang w:val="en-GB"/>
              </w:rPr>
            </w:pPr>
            <w:r w:rsidRPr="00EF66B4">
              <w:rPr>
                <w:b/>
                <w:lang w:val="en-GB"/>
              </w:rPr>
              <w:t>Juliana: clarify what to expect from ENAR on the website (no drafting of application, but constructive feedback, connection with/between members…)</w:t>
            </w:r>
          </w:p>
          <w:p w:rsidR="00287246" w:rsidRPr="00EF66B4" w:rsidRDefault="00287246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  <w:p w:rsidR="00287246" w:rsidRPr="00EF66B4" w:rsidRDefault="00287246" w:rsidP="008D7A7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lang w:val="en-GB"/>
              </w:rPr>
            </w:pPr>
          </w:p>
        </w:tc>
      </w:tr>
    </w:tbl>
    <w:p w:rsidR="008D7A70" w:rsidRPr="00EF66B4" w:rsidRDefault="008D7A70" w:rsidP="008D7A70">
      <w:pPr>
        <w:spacing w:after="0" w:line="240" w:lineRule="auto"/>
        <w:rPr>
          <w:rFonts w:eastAsia="Times New Roman" w:cs="Arial"/>
          <w:color w:val="000000"/>
          <w:lang w:val="en-GB"/>
        </w:rPr>
      </w:pPr>
    </w:p>
    <w:p w:rsidR="008D7A70" w:rsidRPr="00EF66B4" w:rsidRDefault="008D7A70" w:rsidP="008D7A70">
      <w:pPr>
        <w:spacing w:after="0" w:line="240" w:lineRule="auto"/>
        <w:rPr>
          <w:rFonts w:eastAsia="Times New Roman" w:cs="Times New Roman"/>
          <w:sz w:val="24"/>
          <w:szCs w:val="20"/>
          <w:lang w:val="en-GB"/>
        </w:rPr>
      </w:pPr>
    </w:p>
    <w:p w:rsidR="00EF66B4" w:rsidRDefault="00EF66B4">
      <w:pPr>
        <w:rPr>
          <w:lang w:val="en-GB"/>
        </w:rPr>
      </w:pPr>
      <w:r>
        <w:rPr>
          <w:lang w:val="en-GB"/>
        </w:rPr>
        <w:br w:type="page"/>
      </w:r>
    </w:p>
    <w:p w:rsidR="00EF66B4" w:rsidRPr="0025446F" w:rsidRDefault="00EF66B4" w:rsidP="00EF66B4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color w:val="9BBB59"/>
          <w:sz w:val="28"/>
          <w:szCs w:val="28"/>
          <w:lang w:val="en-GB"/>
        </w:rPr>
      </w:pPr>
      <w:r w:rsidRPr="0025446F">
        <w:rPr>
          <w:rFonts w:eastAsia="Times New Roman" w:cs="Arial"/>
          <w:b/>
          <w:bCs/>
          <w:color w:val="9BBB59"/>
          <w:sz w:val="28"/>
          <w:szCs w:val="28"/>
          <w:lang w:val="en-GB"/>
        </w:rPr>
        <w:lastRenderedPageBreak/>
        <w:t>Minutes</w:t>
      </w:r>
    </w:p>
    <w:p w:rsidR="00EF66B4" w:rsidRPr="00EF66B4" w:rsidRDefault="00EF66B4" w:rsidP="00EF66B4">
      <w:pPr>
        <w:tabs>
          <w:tab w:val="left" w:pos="3160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n-GB"/>
        </w:rPr>
      </w:pPr>
      <w:r>
        <w:rPr>
          <w:rFonts w:eastAsia="Times New Roman" w:cs="Arial"/>
          <w:b/>
          <w:color w:val="9BBB59"/>
          <w:sz w:val="28"/>
          <w:szCs w:val="28"/>
          <w:lang w:val="en-GB"/>
        </w:rPr>
        <w:t>Call meeting</w:t>
      </w:r>
      <w:r w:rsidRPr="00EF66B4">
        <w:rPr>
          <w:rFonts w:eastAsia="Times New Roman" w:cs="Calibri"/>
          <w:b/>
          <w:color w:val="9BBB59"/>
          <w:sz w:val="28"/>
          <w:szCs w:val="28"/>
          <w:lang w:val="en-GB"/>
        </w:rPr>
        <w:t xml:space="preserve"> </w:t>
      </w:r>
      <w:r w:rsidR="0026493A">
        <w:rPr>
          <w:rFonts w:eastAsia="Times New Roman" w:cs="Calibri"/>
          <w:b/>
          <w:color w:val="9BBB59"/>
          <w:sz w:val="28"/>
          <w:szCs w:val="28"/>
          <w:lang w:val="en-GB"/>
        </w:rPr>
        <w:t>– Extraordinary Board Meeting</w:t>
      </w:r>
    </w:p>
    <w:p w:rsidR="00EF66B4" w:rsidRPr="00EF66B4" w:rsidRDefault="00AA6520" w:rsidP="00EF66B4">
      <w:pPr>
        <w:tabs>
          <w:tab w:val="left" w:pos="3160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Calibri"/>
          <w:b/>
          <w:color w:val="9BBB59"/>
          <w:sz w:val="24"/>
          <w:szCs w:val="20"/>
          <w:lang w:val="en-GB"/>
        </w:rPr>
      </w:pPr>
      <w:r>
        <w:rPr>
          <w:rFonts w:eastAsia="Times New Roman" w:cs="Calibri"/>
          <w:b/>
          <w:color w:val="9BBB59"/>
          <w:sz w:val="24"/>
          <w:szCs w:val="20"/>
          <w:lang w:val="en-GB"/>
        </w:rPr>
        <w:t>10</w:t>
      </w:r>
      <w:r w:rsidRPr="00AA6520">
        <w:rPr>
          <w:rFonts w:eastAsia="Times New Roman" w:cs="Calibri"/>
          <w:b/>
          <w:color w:val="9BBB59"/>
          <w:sz w:val="24"/>
          <w:szCs w:val="20"/>
          <w:vertAlign w:val="superscript"/>
          <w:lang w:val="en-GB"/>
        </w:rPr>
        <w:t>th</w:t>
      </w:r>
      <w:r>
        <w:rPr>
          <w:rFonts w:eastAsia="Times New Roman" w:cs="Calibri"/>
          <w:b/>
          <w:color w:val="9BBB59"/>
          <w:sz w:val="24"/>
          <w:szCs w:val="20"/>
          <w:lang w:val="en-GB"/>
        </w:rPr>
        <w:t xml:space="preserve"> </w:t>
      </w:r>
      <w:bookmarkStart w:id="0" w:name="_GoBack"/>
      <w:bookmarkEnd w:id="0"/>
      <w:r w:rsidR="00EF66B4">
        <w:rPr>
          <w:rFonts w:eastAsia="Times New Roman" w:cs="Calibri"/>
          <w:b/>
          <w:color w:val="9BBB59"/>
          <w:sz w:val="24"/>
          <w:szCs w:val="20"/>
          <w:lang w:val="en-GB"/>
        </w:rPr>
        <w:t>April</w:t>
      </w:r>
      <w:r w:rsidR="00EF66B4" w:rsidRPr="00EF66B4">
        <w:rPr>
          <w:rFonts w:eastAsia="Times New Roman" w:cs="Calibri"/>
          <w:b/>
          <w:color w:val="9BBB59"/>
          <w:sz w:val="24"/>
          <w:szCs w:val="20"/>
          <w:lang w:val="en-GB"/>
        </w:rPr>
        <w:t xml:space="preserve"> 2015</w:t>
      </w:r>
    </w:p>
    <w:p w:rsidR="00EF66B4" w:rsidRPr="00EF66B4" w:rsidRDefault="00EF66B4" w:rsidP="00EF66B4">
      <w:pPr>
        <w:tabs>
          <w:tab w:val="left" w:pos="3160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Calibri"/>
          <w:b/>
          <w:color w:val="9BBB59"/>
          <w:sz w:val="24"/>
          <w:szCs w:val="20"/>
          <w:lang w:val="en-GB"/>
        </w:rPr>
      </w:pPr>
    </w:p>
    <w:p w:rsidR="00EF66B4" w:rsidRPr="00AA6520" w:rsidRDefault="00EF66B4" w:rsidP="00EF66B4">
      <w:pPr>
        <w:spacing w:after="0" w:line="240" w:lineRule="auto"/>
        <w:rPr>
          <w:rFonts w:eastAsia="Times New Roman" w:cs="Arial"/>
          <w:color w:val="000000"/>
        </w:rPr>
      </w:pPr>
      <w:r w:rsidRPr="00AA6520">
        <w:rPr>
          <w:rFonts w:eastAsia="Times New Roman" w:cs="Arial"/>
          <w:b/>
          <w:color w:val="000000"/>
        </w:rPr>
        <w:t xml:space="preserve">Participants: </w:t>
      </w:r>
      <w:r w:rsidRPr="00AA6520">
        <w:rPr>
          <w:rFonts w:eastAsia="Times New Roman" w:cs="Arial"/>
          <w:color w:val="000000"/>
        </w:rPr>
        <w:t>Jallow</w:t>
      </w:r>
      <w:r w:rsidRPr="00AA6520">
        <w:rPr>
          <w:rFonts w:eastAsia="Times New Roman" w:cs="Arial"/>
          <w:b/>
          <w:color w:val="000000"/>
        </w:rPr>
        <w:t xml:space="preserve">, </w:t>
      </w:r>
      <w:r w:rsidRPr="00AA6520">
        <w:rPr>
          <w:rFonts w:eastAsia="Times New Roman" w:cs="Arial"/>
          <w:color w:val="000000"/>
        </w:rPr>
        <w:t xml:space="preserve">Sarah, Andreas, Niels-Erik, Marcell, </w:t>
      </w:r>
      <w:proofErr w:type="spellStart"/>
      <w:r w:rsidRPr="00AA6520">
        <w:rPr>
          <w:rFonts w:eastAsia="Times New Roman" w:cs="Arial"/>
          <w:color w:val="000000"/>
        </w:rPr>
        <w:t>Eyachew</w:t>
      </w:r>
      <w:proofErr w:type="spellEnd"/>
      <w:r w:rsidRPr="00AA6520">
        <w:rPr>
          <w:rFonts w:eastAsia="Times New Roman" w:cs="Arial"/>
          <w:color w:val="000000"/>
        </w:rPr>
        <w:t xml:space="preserve">, </w:t>
      </w:r>
    </w:p>
    <w:p w:rsidR="00EF66B4" w:rsidRPr="00EF66B4" w:rsidRDefault="00EF66B4" w:rsidP="00EF66B4">
      <w:pPr>
        <w:spacing w:after="0" w:line="240" w:lineRule="auto"/>
        <w:rPr>
          <w:rFonts w:eastAsia="Times New Roman" w:cs="Arial"/>
          <w:color w:val="000000"/>
          <w:lang w:val="fr-BE"/>
        </w:rPr>
      </w:pPr>
      <w:r w:rsidRPr="00EF66B4">
        <w:rPr>
          <w:rFonts w:eastAsia="Times New Roman" w:cs="Arial"/>
          <w:b/>
          <w:color w:val="000000"/>
          <w:lang w:val="fr-BE"/>
        </w:rPr>
        <w:t>Apologies</w:t>
      </w:r>
      <w:r w:rsidRPr="00EF66B4">
        <w:rPr>
          <w:rFonts w:eastAsia="Times New Roman" w:cs="Arial"/>
          <w:color w:val="000000"/>
          <w:lang w:val="fr-BE"/>
        </w:rPr>
        <w:t>: Jamie, Rokhaya, Jamie, Laurentia, Nicoletta, Julia</w:t>
      </w:r>
    </w:p>
    <w:p w:rsidR="00EF66B4" w:rsidRPr="00EF66B4" w:rsidRDefault="00EF66B4" w:rsidP="00EF66B4">
      <w:pPr>
        <w:spacing w:after="0" w:line="240" w:lineRule="auto"/>
        <w:rPr>
          <w:rFonts w:eastAsia="Times New Roman" w:cs="Arial"/>
          <w:b/>
          <w:color w:val="000000"/>
          <w:lang w:val="fr-BE"/>
        </w:rPr>
      </w:pPr>
      <w:r w:rsidRPr="00EF66B4">
        <w:rPr>
          <w:rFonts w:eastAsia="Times New Roman" w:cs="Arial"/>
          <w:b/>
          <w:color w:val="000000"/>
          <w:lang w:val="fr-BE"/>
        </w:rPr>
        <w:t xml:space="preserve">Participants ENAR </w:t>
      </w:r>
      <w:proofErr w:type="spellStart"/>
      <w:r w:rsidRPr="00EF66B4">
        <w:rPr>
          <w:rFonts w:eastAsia="Times New Roman" w:cs="Arial"/>
          <w:b/>
          <w:color w:val="000000"/>
          <w:lang w:val="fr-BE"/>
        </w:rPr>
        <w:t>Secretariat</w:t>
      </w:r>
      <w:proofErr w:type="spellEnd"/>
      <w:r w:rsidRPr="00EF66B4">
        <w:rPr>
          <w:rFonts w:eastAsia="Times New Roman" w:cs="Arial"/>
          <w:b/>
          <w:color w:val="000000"/>
          <w:lang w:val="fr-BE"/>
        </w:rPr>
        <w:t xml:space="preserve">: </w:t>
      </w:r>
      <w:r w:rsidRPr="00EF66B4">
        <w:rPr>
          <w:rFonts w:eastAsia="Times New Roman" w:cs="Arial"/>
          <w:color w:val="000000"/>
          <w:lang w:val="fr-BE"/>
        </w:rPr>
        <w:t>Michael, Myriam, Claire</w:t>
      </w:r>
    </w:p>
    <w:p w:rsidR="00EF66B4" w:rsidRPr="00C02B2A" w:rsidRDefault="00EF66B4" w:rsidP="00EF66B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fr-BE"/>
        </w:rPr>
      </w:pPr>
    </w:p>
    <w:p w:rsidR="00EF66B4" w:rsidRPr="00C02B2A" w:rsidRDefault="00EF66B4" w:rsidP="00EF66B4">
      <w:pPr>
        <w:spacing w:after="0" w:line="240" w:lineRule="auto"/>
        <w:rPr>
          <w:rFonts w:eastAsia="Times New Roman" w:cs="Arial"/>
          <w:sz w:val="20"/>
          <w:szCs w:val="20"/>
          <w:lang w:val="fr-BE"/>
        </w:rPr>
      </w:pPr>
    </w:p>
    <w:tbl>
      <w:tblPr>
        <w:tblW w:w="9538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8740"/>
      </w:tblGrid>
      <w:tr w:rsidR="00EF66B4" w:rsidRPr="0025446F" w:rsidTr="0013477C">
        <w:trPr>
          <w:trHeight w:val="60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6B4" w:rsidRPr="0025446F" w:rsidRDefault="00EF66B4" w:rsidP="0013477C">
            <w:pPr>
              <w:spacing w:after="0" w:line="240" w:lineRule="auto"/>
              <w:rPr>
                <w:rFonts w:eastAsia="Times New Roman" w:cs="Arial"/>
                <w:b/>
                <w:color w:val="99CC00"/>
                <w:lang w:val="en-GB"/>
              </w:rPr>
            </w:pPr>
            <w:r w:rsidRPr="0025446F">
              <w:rPr>
                <w:rFonts w:eastAsia="Times New Roman" w:cs="Arial"/>
                <w:b/>
                <w:color w:val="99CC00"/>
                <w:lang w:val="en-GB"/>
              </w:rPr>
              <w:t>No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6B4" w:rsidRPr="0025446F" w:rsidRDefault="00EF66B4" w:rsidP="0013477C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b/>
                <w:bCs/>
                <w:color w:val="99CC00"/>
                <w:lang w:val="en-GB"/>
              </w:rPr>
            </w:pPr>
            <w:r w:rsidRPr="0025446F">
              <w:rPr>
                <w:rFonts w:eastAsia="Times New Roman" w:cs="Arial"/>
                <w:b/>
                <w:bCs/>
                <w:color w:val="99CC00"/>
                <w:lang w:val="en-GB"/>
              </w:rPr>
              <w:t>Matter</w:t>
            </w:r>
          </w:p>
        </w:tc>
      </w:tr>
      <w:tr w:rsidR="00EF66B4" w:rsidRPr="00094578" w:rsidTr="0013477C">
        <w:trPr>
          <w:trHeight w:val="100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F66B4" w:rsidRPr="00EF66B4" w:rsidRDefault="00EF66B4" w:rsidP="00EF66B4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578" w:rsidRDefault="00094578" w:rsidP="0013477C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Finances 2015: EC grant</w:t>
            </w:r>
          </w:p>
          <w:p w:rsidR="00C02B2A" w:rsidRDefault="00C02B2A" w:rsidP="0009457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- Update by M</w:t>
            </w:r>
            <w:r>
              <w:rPr>
                <w:rFonts w:eastAsia="Times New Roman" w:cs="Times New Roman"/>
                <w:lang w:val="en-GB"/>
              </w:rPr>
              <w:t>ichael</w:t>
            </w:r>
            <w:r w:rsidR="0026493A">
              <w:rPr>
                <w:rFonts w:eastAsia="Times New Roman" w:cs="Times New Roman"/>
                <w:lang w:val="en-GB"/>
              </w:rPr>
              <w:t xml:space="preserve"> on the answer of the EC to our application.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- Inform</w:t>
            </w:r>
            <w:r>
              <w:rPr>
                <w:rFonts w:eastAsia="Times New Roman" w:cs="Times New Roman"/>
                <w:lang w:val="en-GB"/>
              </w:rPr>
              <w:t>ed</w:t>
            </w:r>
            <w:r w:rsidRPr="00C02B2A">
              <w:rPr>
                <w:rFonts w:eastAsia="Times New Roman" w:cs="Times New Roman"/>
                <w:lang w:val="en-GB"/>
              </w:rPr>
              <w:t xml:space="preserve"> MEPs about the situation</w:t>
            </w:r>
            <w:r>
              <w:rPr>
                <w:rFonts w:eastAsia="Times New Roman" w:cs="Times New Roman"/>
                <w:lang w:val="en-GB"/>
              </w:rPr>
              <w:t xml:space="preserve">. They </w:t>
            </w:r>
            <w:r w:rsidR="0026493A">
              <w:rPr>
                <w:rFonts w:eastAsia="Times New Roman" w:cs="Times New Roman"/>
                <w:lang w:val="en-GB"/>
              </w:rPr>
              <w:t>a</w:t>
            </w:r>
            <w:r>
              <w:rPr>
                <w:rFonts w:eastAsia="Times New Roman" w:cs="Times New Roman"/>
                <w:lang w:val="en-GB"/>
              </w:rPr>
              <w:t>re sympathetic but couldn’t do anything about it.</w:t>
            </w:r>
            <w:r w:rsidRPr="00C02B2A">
              <w:rPr>
                <w:rFonts w:eastAsia="Times New Roman" w:cs="Times New Roman"/>
                <w:lang w:val="en-GB"/>
              </w:rPr>
              <w:t xml:space="preserve"> (off line)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- A</w:t>
            </w:r>
            <w:r>
              <w:rPr>
                <w:rFonts w:eastAsia="Times New Roman" w:cs="Times New Roman"/>
                <w:lang w:val="en-GB"/>
              </w:rPr>
              <w:t>ndreas,</w:t>
            </w:r>
            <w:r w:rsidRPr="00C02B2A">
              <w:rPr>
                <w:rFonts w:eastAsia="Times New Roman" w:cs="Times New Roman"/>
                <w:lang w:val="en-GB"/>
              </w:rPr>
              <w:t xml:space="preserve"> as a Treasurer: </w:t>
            </w:r>
            <w:r>
              <w:rPr>
                <w:rFonts w:eastAsia="Times New Roman" w:cs="Times New Roman"/>
                <w:lang w:val="en-GB"/>
              </w:rPr>
              <w:t xml:space="preserve">The </w:t>
            </w:r>
            <w:r w:rsidRPr="00C02B2A">
              <w:rPr>
                <w:rFonts w:eastAsia="Times New Roman" w:cs="Times New Roman"/>
                <w:lang w:val="en-GB"/>
              </w:rPr>
              <w:t>situation is irresponsible</w:t>
            </w:r>
            <w:r>
              <w:rPr>
                <w:rFonts w:eastAsia="Times New Roman" w:cs="Times New Roman"/>
                <w:lang w:val="en-GB"/>
              </w:rPr>
              <w:t>. It puts every one under</w:t>
            </w:r>
            <w:r w:rsidRPr="00C02B2A">
              <w:rPr>
                <w:rFonts w:eastAsia="Times New Roman" w:cs="Times New Roman"/>
                <w:lang w:val="en-GB"/>
              </w:rPr>
              <w:t xml:space="preserve"> personal risk because running an organisation without money </w:t>
            </w:r>
            <w:r>
              <w:rPr>
                <w:rFonts w:eastAsia="Times New Roman" w:cs="Times New Roman"/>
                <w:lang w:val="en-GB"/>
              </w:rPr>
              <w:t xml:space="preserve">is </w:t>
            </w:r>
            <w:r w:rsidRPr="00C02B2A">
              <w:rPr>
                <w:rFonts w:eastAsia="Times New Roman" w:cs="Times New Roman"/>
                <w:lang w:val="en-GB"/>
              </w:rPr>
              <w:t>push</w:t>
            </w:r>
            <w:r>
              <w:rPr>
                <w:rFonts w:eastAsia="Times New Roman" w:cs="Times New Roman"/>
                <w:lang w:val="en-GB"/>
              </w:rPr>
              <w:t>ing</w:t>
            </w:r>
            <w:r w:rsidRPr="00C02B2A">
              <w:rPr>
                <w:rFonts w:eastAsia="Times New Roman" w:cs="Times New Roman"/>
                <w:lang w:val="en-GB"/>
              </w:rPr>
              <w:t xml:space="preserve"> us to illegal action</w:t>
            </w:r>
            <w:r w:rsidR="0026493A">
              <w:rPr>
                <w:rFonts w:eastAsia="Times New Roman" w:cs="Times New Roman"/>
                <w:lang w:val="en-GB"/>
              </w:rPr>
              <w:t>.</w:t>
            </w:r>
            <w:r w:rsidR="00E725A4">
              <w:rPr>
                <w:rFonts w:eastAsia="Times New Roman" w:cs="Times New Roman"/>
                <w:lang w:val="en-GB"/>
              </w:rPr>
              <w:t xml:space="preserve"> If the EC ask us to cut on the core activities, he will step down.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- J</w:t>
            </w:r>
            <w:r>
              <w:rPr>
                <w:rFonts w:eastAsia="Times New Roman" w:cs="Times New Roman"/>
                <w:lang w:val="en-GB"/>
              </w:rPr>
              <w:t>allow</w:t>
            </w:r>
            <w:r w:rsidRPr="00C02B2A">
              <w:rPr>
                <w:rFonts w:eastAsia="Times New Roman" w:cs="Times New Roman"/>
                <w:lang w:val="en-GB"/>
              </w:rPr>
              <w:t>: it’s a political issue</w:t>
            </w:r>
            <w:r>
              <w:rPr>
                <w:rFonts w:eastAsia="Times New Roman" w:cs="Times New Roman"/>
                <w:lang w:val="en-GB"/>
              </w:rPr>
              <w:t>, we</w:t>
            </w:r>
            <w:r w:rsidRPr="00C02B2A">
              <w:rPr>
                <w:rFonts w:eastAsia="Times New Roman" w:cs="Times New Roman"/>
                <w:lang w:val="en-GB"/>
              </w:rPr>
              <w:t xml:space="preserve"> need a plan</w:t>
            </w:r>
            <w:r>
              <w:rPr>
                <w:rFonts w:eastAsia="Times New Roman" w:cs="Times New Roman"/>
                <w:lang w:val="en-GB"/>
              </w:rPr>
              <w:t xml:space="preserve">. Should we meet </w:t>
            </w:r>
            <w:r w:rsidRPr="00C02B2A">
              <w:rPr>
                <w:rFonts w:eastAsia="Times New Roman" w:cs="Times New Roman"/>
                <w:lang w:val="en-GB"/>
              </w:rPr>
              <w:t>with other networks</w:t>
            </w:r>
            <w:r>
              <w:rPr>
                <w:rFonts w:eastAsia="Times New Roman" w:cs="Times New Roman"/>
                <w:lang w:val="en-GB"/>
              </w:rPr>
              <w:t xml:space="preserve"> to create an</w:t>
            </w:r>
            <w:r w:rsidRPr="00C02B2A">
              <w:rPr>
                <w:rFonts w:eastAsia="Times New Roman" w:cs="Times New Roman"/>
                <w:lang w:val="en-GB"/>
              </w:rPr>
              <w:t xml:space="preserve"> outside pressure: </w:t>
            </w:r>
            <w:proofErr w:type="gramStart"/>
            <w:r w:rsidRPr="00C02B2A">
              <w:rPr>
                <w:rFonts w:eastAsia="Times New Roman" w:cs="Times New Roman"/>
                <w:lang w:val="en-GB"/>
              </w:rPr>
              <w:t>it’s  not</w:t>
            </w:r>
            <w:proofErr w:type="gramEnd"/>
            <w:r w:rsidRPr="00C02B2A">
              <w:rPr>
                <w:rFonts w:eastAsia="Times New Roman" w:cs="Times New Roman"/>
                <w:lang w:val="en-GB"/>
              </w:rPr>
              <w:t xml:space="preserve"> acceptable from the outside =&gt; make some </w:t>
            </w:r>
            <w:r w:rsidR="0026493A">
              <w:rPr>
                <w:rFonts w:eastAsia="Times New Roman" w:cs="Times New Roman"/>
                <w:lang w:val="en-GB"/>
              </w:rPr>
              <w:t>noise.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=&gt; A</w:t>
            </w:r>
            <w:r>
              <w:rPr>
                <w:rFonts w:eastAsia="Times New Roman" w:cs="Times New Roman"/>
                <w:lang w:val="en-GB"/>
              </w:rPr>
              <w:t>ndreas</w:t>
            </w:r>
            <w:r w:rsidRPr="00C02B2A">
              <w:rPr>
                <w:rFonts w:eastAsia="Times New Roman" w:cs="Times New Roman"/>
                <w:lang w:val="en-GB"/>
              </w:rPr>
              <w:t>: different steps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- budget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 xml:space="preserve">- </w:t>
            </w:r>
            <w:proofErr w:type="gramStart"/>
            <w:r w:rsidRPr="00C02B2A">
              <w:rPr>
                <w:rFonts w:eastAsia="Times New Roman" w:cs="Times New Roman"/>
                <w:lang w:val="en-GB"/>
              </w:rPr>
              <w:t>other</w:t>
            </w:r>
            <w:proofErr w:type="gramEnd"/>
            <w:r w:rsidRPr="00C02B2A">
              <w:rPr>
                <w:rFonts w:eastAsia="Times New Roman" w:cs="Times New Roman"/>
                <w:lang w:val="en-GB"/>
              </w:rPr>
              <w:t xml:space="preserve"> options: going in the budget committee (involve it =&gt; Jean Lambert, with MEP?)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- Board of other networks to take action (what’s the best person to have a discussion with and make a chance)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- Refuse to sign the agreement?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 xml:space="preserve">- Cash flow: </w:t>
            </w:r>
            <w:r>
              <w:rPr>
                <w:rFonts w:eastAsia="Times New Roman" w:cs="Times New Roman"/>
                <w:lang w:val="en-GB"/>
              </w:rPr>
              <w:t xml:space="preserve">We </w:t>
            </w:r>
            <w:r w:rsidRPr="00C02B2A">
              <w:rPr>
                <w:rFonts w:eastAsia="Times New Roman" w:cs="Times New Roman"/>
                <w:lang w:val="en-GB"/>
              </w:rPr>
              <w:t xml:space="preserve">have to discuss </w:t>
            </w:r>
            <w:r>
              <w:rPr>
                <w:rFonts w:eastAsia="Times New Roman" w:cs="Times New Roman"/>
                <w:lang w:val="en-GB"/>
              </w:rPr>
              <w:t xml:space="preserve">the issue </w:t>
            </w:r>
            <w:r w:rsidRPr="00C02B2A">
              <w:rPr>
                <w:rFonts w:eastAsia="Times New Roman" w:cs="Times New Roman"/>
                <w:lang w:val="en-GB"/>
              </w:rPr>
              <w:t xml:space="preserve">with the EC as soon as </w:t>
            </w:r>
            <w:r>
              <w:rPr>
                <w:rFonts w:eastAsia="Times New Roman" w:cs="Times New Roman"/>
                <w:lang w:val="en-GB"/>
              </w:rPr>
              <w:t xml:space="preserve">we </w:t>
            </w:r>
            <w:r w:rsidRPr="00C02B2A">
              <w:rPr>
                <w:rFonts w:eastAsia="Times New Roman" w:cs="Times New Roman"/>
                <w:lang w:val="en-GB"/>
              </w:rPr>
              <w:t>get the budget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 xml:space="preserve">Eyachew: </w:t>
            </w:r>
            <w:r>
              <w:rPr>
                <w:rFonts w:eastAsia="Times New Roman" w:cs="Times New Roman"/>
                <w:lang w:val="en-GB"/>
              </w:rPr>
              <w:t xml:space="preserve">We </w:t>
            </w:r>
            <w:r w:rsidRPr="00C02B2A">
              <w:rPr>
                <w:rFonts w:eastAsia="Times New Roman" w:cs="Times New Roman"/>
                <w:lang w:val="en-GB"/>
              </w:rPr>
              <w:t xml:space="preserve">need to protect the core activities of the network </w:t>
            </w:r>
            <w:r>
              <w:rPr>
                <w:rFonts w:eastAsia="Times New Roman" w:cs="Times New Roman"/>
                <w:lang w:val="en-GB"/>
              </w:rPr>
              <w:t xml:space="preserve">by for example </w:t>
            </w:r>
            <w:r w:rsidR="0026493A">
              <w:rPr>
                <w:rFonts w:eastAsia="Times New Roman" w:cs="Times New Roman"/>
                <w:lang w:val="en-GB"/>
              </w:rPr>
              <w:t>rotating the</w:t>
            </w:r>
            <w:r w:rsidRPr="00C02B2A">
              <w:rPr>
                <w:rFonts w:eastAsia="Times New Roman" w:cs="Times New Roman"/>
                <w:lang w:val="en-GB"/>
              </w:rPr>
              <w:t xml:space="preserve"> activities around the staff</w:t>
            </w:r>
            <w:r>
              <w:rPr>
                <w:rFonts w:eastAsia="Times New Roman" w:cs="Times New Roman"/>
                <w:lang w:val="en-GB"/>
              </w:rPr>
              <w:t>.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 xml:space="preserve">=&gt; Board should discuss with the EC </w:t>
            </w:r>
            <w:r>
              <w:rPr>
                <w:rFonts w:eastAsia="Times New Roman" w:cs="Times New Roman"/>
                <w:lang w:val="en-GB"/>
              </w:rPr>
              <w:t xml:space="preserve">because </w:t>
            </w:r>
            <w:r w:rsidR="0026493A">
              <w:rPr>
                <w:rFonts w:eastAsia="Times New Roman" w:cs="Times New Roman"/>
                <w:lang w:val="en-GB"/>
              </w:rPr>
              <w:t xml:space="preserve">they are in the better position than </w:t>
            </w:r>
            <w:r w:rsidRPr="00C02B2A">
              <w:rPr>
                <w:rFonts w:eastAsia="Times New Roman" w:cs="Times New Roman"/>
                <w:lang w:val="en-GB"/>
              </w:rPr>
              <w:t>the staff to discuss on those cuts</w:t>
            </w:r>
            <w:r w:rsidR="0026493A">
              <w:rPr>
                <w:rFonts w:eastAsia="Times New Roman" w:cs="Times New Roman"/>
                <w:lang w:val="en-GB"/>
              </w:rPr>
              <w:t>.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 xml:space="preserve">- </w:t>
            </w:r>
            <w:proofErr w:type="gramStart"/>
            <w:r w:rsidRPr="00C02B2A">
              <w:rPr>
                <w:rFonts w:eastAsia="Times New Roman" w:cs="Times New Roman"/>
                <w:lang w:val="en-GB"/>
              </w:rPr>
              <w:t>flight</w:t>
            </w:r>
            <w:proofErr w:type="gramEnd"/>
            <w:r w:rsidRPr="00C02B2A">
              <w:rPr>
                <w:rFonts w:eastAsia="Times New Roman" w:cs="Times New Roman"/>
                <w:lang w:val="en-GB"/>
              </w:rPr>
              <w:t xml:space="preserve"> cost: 200€? Concord: 400€ =&gt; should not leave such conditions for ENAR</w:t>
            </w:r>
          </w:p>
          <w:p w:rsid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 xml:space="preserve">=&gt; </w:t>
            </w:r>
            <w:r w:rsidRPr="00C02B2A">
              <w:rPr>
                <w:rFonts w:eastAsia="Times New Roman" w:cs="Times New Roman"/>
                <w:b/>
                <w:lang w:val="en-GB"/>
              </w:rPr>
              <w:t>Option 1 proposed</w:t>
            </w:r>
            <w:r w:rsidRPr="00C02B2A">
              <w:rPr>
                <w:rFonts w:eastAsia="Times New Roman" w:cs="Times New Roman"/>
                <w:lang w:val="en-GB"/>
              </w:rPr>
              <w:t xml:space="preserve">: </w:t>
            </w:r>
            <w:r>
              <w:rPr>
                <w:rFonts w:eastAsia="Times New Roman" w:cs="Times New Roman"/>
                <w:lang w:val="en-GB"/>
              </w:rPr>
              <w:t>Cut 300.000 € but it might be a problem for the Shadow Report.</w:t>
            </w:r>
          </w:p>
          <w:p w:rsid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A</w:t>
            </w:r>
            <w:r>
              <w:rPr>
                <w:rFonts w:eastAsia="Times New Roman" w:cs="Times New Roman"/>
                <w:lang w:val="en-GB"/>
              </w:rPr>
              <w:t>ndreas</w:t>
            </w:r>
            <w:r w:rsidRPr="00C02B2A">
              <w:rPr>
                <w:rFonts w:eastAsia="Times New Roman" w:cs="Times New Roman"/>
                <w:lang w:val="en-GB"/>
              </w:rPr>
              <w:t>, E</w:t>
            </w:r>
            <w:r w:rsidR="00E725A4">
              <w:rPr>
                <w:rFonts w:eastAsia="Times New Roman" w:cs="Times New Roman"/>
                <w:lang w:val="en-GB"/>
              </w:rPr>
              <w:t>yachew agreed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E725A4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>J</w:t>
            </w:r>
            <w:r>
              <w:rPr>
                <w:rFonts w:eastAsia="Times New Roman" w:cs="Times New Roman"/>
                <w:lang w:val="en-GB"/>
              </w:rPr>
              <w:t>allow</w:t>
            </w:r>
            <w:r w:rsidRPr="00C02B2A">
              <w:rPr>
                <w:rFonts w:eastAsia="Times New Roman" w:cs="Times New Roman"/>
                <w:lang w:val="en-GB"/>
              </w:rPr>
              <w:t xml:space="preserve">: </w:t>
            </w:r>
            <w:r w:rsidR="00E725A4">
              <w:rPr>
                <w:rFonts w:eastAsia="Times New Roman" w:cs="Times New Roman"/>
                <w:lang w:val="en-GB"/>
              </w:rPr>
              <w:t>We need to take a decision, about cutting the right things, and about the last things we would want to cut, but also what we don’t want to cut at all.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C02B2A">
              <w:rPr>
                <w:rFonts w:eastAsia="Times New Roman" w:cs="Times New Roman"/>
                <w:lang w:val="en-GB"/>
              </w:rPr>
              <w:t xml:space="preserve">=&gt; </w:t>
            </w:r>
            <w:r w:rsidR="007E5A08">
              <w:rPr>
                <w:rFonts w:eastAsia="Times New Roman" w:cs="Times New Roman"/>
                <w:lang w:val="en-GB"/>
              </w:rPr>
              <w:t xml:space="preserve">We should </w:t>
            </w:r>
            <w:r w:rsidRPr="00C02B2A">
              <w:rPr>
                <w:rFonts w:eastAsia="Times New Roman" w:cs="Times New Roman"/>
                <w:lang w:val="en-GB"/>
              </w:rPr>
              <w:t xml:space="preserve">cut </w:t>
            </w:r>
            <w:r w:rsidR="007E5A08">
              <w:rPr>
                <w:rFonts w:eastAsia="Times New Roman" w:cs="Times New Roman"/>
                <w:lang w:val="en-GB"/>
              </w:rPr>
              <w:t xml:space="preserve">the </w:t>
            </w:r>
            <w:r w:rsidRPr="00C02B2A">
              <w:rPr>
                <w:rFonts w:eastAsia="Times New Roman" w:cs="Times New Roman"/>
                <w:lang w:val="en-GB"/>
              </w:rPr>
              <w:t>board meetings</w:t>
            </w:r>
            <w:r w:rsidR="007E5A08">
              <w:rPr>
                <w:rFonts w:eastAsia="Times New Roman" w:cs="Times New Roman"/>
                <w:lang w:val="en-GB"/>
              </w:rPr>
              <w:t xml:space="preserve"> and</w:t>
            </w:r>
            <w:r w:rsidRPr="00C02B2A">
              <w:rPr>
                <w:rFonts w:eastAsia="Times New Roman" w:cs="Times New Roman"/>
                <w:lang w:val="en-GB"/>
              </w:rPr>
              <w:t xml:space="preserve"> use this </w:t>
            </w:r>
            <w:r w:rsidR="007E5A08">
              <w:rPr>
                <w:rFonts w:eastAsia="Times New Roman" w:cs="Times New Roman"/>
                <w:lang w:val="en-GB"/>
              </w:rPr>
              <w:t xml:space="preserve">money </w:t>
            </w:r>
            <w:r w:rsidRPr="00C02B2A">
              <w:rPr>
                <w:rFonts w:eastAsia="Times New Roman" w:cs="Times New Roman"/>
                <w:lang w:val="en-GB"/>
              </w:rPr>
              <w:t>to allocate to members activities</w:t>
            </w:r>
            <w:r w:rsidR="007E5A08">
              <w:rPr>
                <w:rFonts w:eastAsia="Times New Roman" w:cs="Times New Roman"/>
                <w:lang w:val="en-GB"/>
              </w:rPr>
              <w:t>. It’s a</w:t>
            </w:r>
            <w:r w:rsidRPr="00C02B2A">
              <w:rPr>
                <w:rFonts w:eastAsia="Times New Roman" w:cs="Times New Roman"/>
                <w:lang w:val="en-GB"/>
              </w:rPr>
              <w:t xml:space="preserve"> good approach to show that we care for members, and </w:t>
            </w:r>
            <w:r w:rsidR="007E5A08">
              <w:rPr>
                <w:rFonts w:eastAsia="Times New Roman" w:cs="Times New Roman"/>
                <w:lang w:val="en-GB"/>
              </w:rPr>
              <w:t xml:space="preserve">that </w:t>
            </w:r>
            <w:r w:rsidRPr="00C02B2A">
              <w:rPr>
                <w:rFonts w:eastAsia="Times New Roman" w:cs="Times New Roman"/>
                <w:lang w:val="en-GB"/>
              </w:rPr>
              <w:t xml:space="preserve">cut on ourselves (e.g. </w:t>
            </w:r>
            <w:r w:rsidR="007E5A08" w:rsidRPr="00C02B2A">
              <w:rPr>
                <w:rFonts w:eastAsia="Times New Roman" w:cs="Times New Roman"/>
                <w:lang w:val="en-GB"/>
              </w:rPr>
              <w:t>Board</w:t>
            </w:r>
            <w:r w:rsidRPr="00C02B2A">
              <w:rPr>
                <w:rFonts w:eastAsia="Times New Roman" w:cs="Times New Roman"/>
                <w:lang w:val="en-GB"/>
              </w:rPr>
              <w:t xml:space="preserve"> </w:t>
            </w:r>
            <w:r w:rsidRPr="00C02B2A">
              <w:rPr>
                <w:rFonts w:eastAsia="Times New Roman" w:cs="Times New Roman"/>
                <w:lang w:val="en-GB"/>
              </w:rPr>
              <w:lastRenderedPageBreak/>
              <w:t>meetings =&gt; online BM)</w:t>
            </w:r>
            <w:r w:rsidR="00E725A4">
              <w:rPr>
                <w:rFonts w:eastAsia="Times New Roman" w:cs="Times New Roman"/>
                <w:lang w:val="en-GB"/>
              </w:rPr>
              <w:t>.</w:t>
            </w:r>
          </w:p>
          <w:p w:rsidR="00C02B2A" w:rsidRPr="00C02B2A" w:rsidRDefault="00C02B2A" w:rsidP="00C02B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  <w:p w:rsidR="00E725A4" w:rsidRDefault="007E5A08" w:rsidP="00C02B2A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7E5A08">
              <w:rPr>
                <w:rFonts w:eastAsia="Times New Roman" w:cs="Times New Roman"/>
                <w:b/>
                <w:lang w:val="en-GB"/>
              </w:rPr>
              <w:t>DECISION</w:t>
            </w:r>
            <w:r w:rsidR="00E725A4">
              <w:rPr>
                <w:rFonts w:eastAsia="Times New Roman" w:cs="Times New Roman"/>
                <w:b/>
                <w:lang w:val="en-GB"/>
              </w:rPr>
              <w:t>S:</w:t>
            </w:r>
          </w:p>
          <w:p w:rsidR="00E725A4" w:rsidRPr="00E725A4" w:rsidRDefault="007E5A08" w:rsidP="00E725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E725A4">
              <w:rPr>
                <w:rFonts w:eastAsia="Times New Roman" w:cs="Times New Roman"/>
                <w:b/>
                <w:lang w:val="en-GB"/>
              </w:rPr>
              <w:t>The board a</w:t>
            </w:r>
            <w:r w:rsidR="00C02B2A" w:rsidRPr="00E725A4">
              <w:rPr>
                <w:rFonts w:eastAsia="Times New Roman" w:cs="Times New Roman"/>
                <w:b/>
                <w:lang w:val="en-GB"/>
              </w:rPr>
              <w:t>gree</w:t>
            </w:r>
            <w:r w:rsidRPr="00E725A4">
              <w:rPr>
                <w:rFonts w:eastAsia="Times New Roman" w:cs="Times New Roman"/>
                <w:b/>
                <w:lang w:val="en-GB"/>
              </w:rPr>
              <w:t>d</w:t>
            </w:r>
            <w:r w:rsidR="00C02B2A" w:rsidRPr="00E725A4">
              <w:rPr>
                <w:rFonts w:eastAsia="Times New Roman" w:cs="Times New Roman"/>
                <w:b/>
                <w:lang w:val="en-GB"/>
              </w:rPr>
              <w:t xml:space="preserve"> on option 1</w:t>
            </w:r>
            <w:r w:rsidR="00E725A4" w:rsidRPr="00E725A4">
              <w:rPr>
                <w:rFonts w:eastAsia="Times New Roman" w:cs="Times New Roman"/>
                <w:b/>
                <w:lang w:val="en-GB"/>
              </w:rPr>
              <w:t xml:space="preserve"> as proposed by Myriam (300000€ decrease).</w:t>
            </w:r>
          </w:p>
          <w:p w:rsidR="00E725A4" w:rsidRPr="00E725A4" w:rsidRDefault="00E725A4" w:rsidP="00E725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E725A4">
              <w:rPr>
                <w:rFonts w:eastAsia="Times New Roman" w:cs="Times New Roman"/>
                <w:b/>
                <w:lang w:val="en-GB"/>
              </w:rPr>
              <w:t>Myriam will decrease the number of physical Board Meetings and will reallocate the money to Shadow reports and other costs (travels…)</w:t>
            </w:r>
          </w:p>
          <w:p w:rsidR="00C02B2A" w:rsidRPr="00E725A4" w:rsidRDefault="00C02B2A" w:rsidP="00E725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proofErr w:type="gramStart"/>
            <w:r w:rsidRPr="00E725A4">
              <w:rPr>
                <w:rFonts w:eastAsia="Times New Roman" w:cs="Times New Roman"/>
                <w:b/>
                <w:lang w:val="en-GB"/>
              </w:rPr>
              <w:t>if</w:t>
            </w:r>
            <w:proofErr w:type="gramEnd"/>
            <w:r w:rsidRPr="00E725A4">
              <w:rPr>
                <w:rFonts w:eastAsia="Times New Roman" w:cs="Times New Roman"/>
                <w:b/>
                <w:lang w:val="en-GB"/>
              </w:rPr>
              <w:t xml:space="preserve"> the EC disagrees</w:t>
            </w:r>
            <w:r w:rsidR="00E725A4" w:rsidRPr="00E725A4">
              <w:rPr>
                <w:rFonts w:eastAsia="Times New Roman" w:cs="Times New Roman"/>
                <w:b/>
                <w:lang w:val="en-GB"/>
              </w:rPr>
              <w:t xml:space="preserve"> on this budget and ask for more cuts</w:t>
            </w:r>
            <w:r w:rsidRPr="00E725A4">
              <w:rPr>
                <w:rFonts w:eastAsia="Times New Roman" w:cs="Times New Roman"/>
                <w:b/>
                <w:lang w:val="en-GB"/>
              </w:rPr>
              <w:t xml:space="preserve">, </w:t>
            </w:r>
            <w:r w:rsidR="00E725A4" w:rsidRPr="00E725A4">
              <w:rPr>
                <w:rFonts w:eastAsia="Times New Roman" w:cs="Times New Roman"/>
                <w:b/>
                <w:lang w:val="en-GB"/>
              </w:rPr>
              <w:t>another online board meeting will be called up.</w:t>
            </w:r>
          </w:p>
          <w:p w:rsidR="00094578" w:rsidRPr="00E725A4" w:rsidRDefault="00094578" w:rsidP="00E725A4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</w:tr>
    </w:tbl>
    <w:p w:rsidR="009D66E1" w:rsidRPr="00EF66B4" w:rsidRDefault="009D66E1"/>
    <w:sectPr w:rsidR="009D66E1" w:rsidRPr="00EF66B4" w:rsidSect="00A35882"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F9" w:rsidRDefault="007A57F9">
      <w:pPr>
        <w:spacing w:after="0" w:line="240" w:lineRule="auto"/>
      </w:pPr>
      <w:r>
        <w:separator/>
      </w:r>
    </w:p>
  </w:endnote>
  <w:endnote w:type="continuationSeparator" w:id="0">
    <w:p w:rsidR="007A57F9" w:rsidRDefault="007A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91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890" w:rsidRDefault="00287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890" w:rsidRDefault="00AA6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F9" w:rsidRDefault="007A57F9">
      <w:pPr>
        <w:spacing w:after="0" w:line="240" w:lineRule="auto"/>
      </w:pPr>
      <w:r>
        <w:separator/>
      </w:r>
    </w:p>
  </w:footnote>
  <w:footnote w:type="continuationSeparator" w:id="0">
    <w:p w:rsidR="007A57F9" w:rsidRDefault="007A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2" w:rsidRDefault="00287246">
    <w:pPr>
      <w:pStyle w:val="Header"/>
    </w:pPr>
    <w:r>
      <w:rPr>
        <w:noProof/>
      </w:rPr>
      <w:drawing>
        <wp:inline distT="0" distB="0" distL="0" distR="0" wp14:anchorId="53BCAB2B" wp14:editId="07FF6239">
          <wp:extent cx="1856569" cy="893618"/>
          <wp:effectExtent l="0" t="0" r="0" b="1905"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569" cy="89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A7"/>
    <w:multiLevelType w:val="hybridMultilevel"/>
    <w:tmpl w:val="18C4624E"/>
    <w:lvl w:ilvl="0" w:tplc="8F0C4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604F"/>
    <w:multiLevelType w:val="hybridMultilevel"/>
    <w:tmpl w:val="E35A7F14"/>
    <w:lvl w:ilvl="0" w:tplc="A91E8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5FAF"/>
    <w:multiLevelType w:val="hybridMultilevel"/>
    <w:tmpl w:val="825A4BF8"/>
    <w:lvl w:ilvl="0" w:tplc="A91E8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2194"/>
    <w:multiLevelType w:val="hybridMultilevel"/>
    <w:tmpl w:val="6ED8E1F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405BD"/>
    <w:multiLevelType w:val="hybridMultilevel"/>
    <w:tmpl w:val="86D05198"/>
    <w:lvl w:ilvl="0" w:tplc="8F0C46D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494"/>
    <w:multiLevelType w:val="hybridMultilevel"/>
    <w:tmpl w:val="3202E2D4"/>
    <w:lvl w:ilvl="0" w:tplc="E86AE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520D"/>
    <w:multiLevelType w:val="hybridMultilevel"/>
    <w:tmpl w:val="C1B4A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51D11"/>
    <w:multiLevelType w:val="hybridMultilevel"/>
    <w:tmpl w:val="485AF6F4"/>
    <w:lvl w:ilvl="0" w:tplc="83FE0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83706"/>
    <w:multiLevelType w:val="hybridMultilevel"/>
    <w:tmpl w:val="433E26D4"/>
    <w:lvl w:ilvl="0" w:tplc="A91E8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161C"/>
    <w:multiLevelType w:val="hybridMultilevel"/>
    <w:tmpl w:val="3522E0A8"/>
    <w:lvl w:ilvl="0" w:tplc="8F0C4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C2D5D"/>
    <w:multiLevelType w:val="hybridMultilevel"/>
    <w:tmpl w:val="6ED8E1F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6C3A8E"/>
    <w:multiLevelType w:val="hybridMultilevel"/>
    <w:tmpl w:val="496067A0"/>
    <w:lvl w:ilvl="0" w:tplc="A91E8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A33C3"/>
    <w:multiLevelType w:val="hybridMultilevel"/>
    <w:tmpl w:val="AEFC9788"/>
    <w:lvl w:ilvl="0" w:tplc="DA72E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4DB"/>
    <w:multiLevelType w:val="hybridMultilevel"/>
    <w:tmpl w:val="9C54D6E4"/>
    <w:lvl w:ilvl="0" w:tplc="0409000F">
      <w:start w:val="1"/>
      <w:numFmt w:val="decimal"/>
      <w:lvlText w:val="%1."/>
      <w:lvlJc w:val="left"/>
      <w:pPr>
        <w:ind w:left="2045" w:hanging="360"/>
      </w:p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0"/>
    <w:rsid w:val="00094578"/>
    <w:rsid w:val="0025446F"/>
    <w:rsid w:val="0026493A"/>
    <w:rsid w:val="00287246"/>
    <w:rsid w:val="00410015"/>
    <w:rsid w:val="005E3A7A"/>
    <w:rsid w:val="007A57F9"/>
    <w:rsid w:val="007E5A08"/>
    <w:rsid w:val="008D7A70"/>
    <w:rsid w:val="009D66E1"/>
    <w:rsid w:val="00A27EAB"/>
    <w:rsid w:val="00AA6520"/>
    <w:rsid w:val="00B61305"/>
    <w:rsid w:val="00B7104E"/>
    <w:rsid w:val="00C02B2A"/>
    <w:rsid w:val="00CB4A66"/>
    <w:rsid w:val="00E725A4"/>
    <w:rsid w:val="00EF66B4"/>
    <w:rsid w:val="00F0073E"/>
    <w:rsid w:val="00F4022F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A70"/>
  </w:style>
  <w:style w:type="paragraph" w:styleId="Footer">
    <w:name w:val="footer"/>
    <w:basedOn w:val="Normal"/>
    <w:link w:val="FooterChar"/>
    <w:uiPriority w:val="99"/>
    <w:unhideWhenUsed/>
    <w:rsid w:val="008D7A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7A7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A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A70"/>
  </w:style>
  <w:style w:type="paragraph" w:styleId="Footer">
    <w:name w:val="footer"/>
    <w:basedOn w:val="Normal"/>
    <w:link w:val="FooterChar"/>
    <w:uiPriority w:val="99"/>
    <w:unhideWhenUsed/>
    <w:rsid w:val="008D7A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7A7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A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8EC1-2697-40BB-A29C-A89C3D6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3</cp:revision>
  <dcterms:created xsi:type="dcterms:W3CDTF">2015-05-08T12:34:00Z</dcterms:created>
  <dcterms:modified xsi:type="dcterms:W3CDTF">2015-05-08T12:35:00Z</dcterms:modified>
</cp:coreProperties>
</file>