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AE5" w:rsidRPr="00A35882" w:rsidRDefault="00A35882" w:rsidP="00136A05">
      <w:pPr>
        <w:pStyle w:val="Heading1"/>
        <w:rPr>
          <w:rStyle w:val="EmailStyle151"/>
          <w:rFonts w:asciiTheme="minorHAnsi" w:hAnsiTheme="minorHAnsi"/>
          <w:b w:val="0"/>
          <w:color w:val="9BBB59"/>
          <w:sz w:val="28"/>
          <w:szCs w:val="28"/>
        </w:rPr>
      </w:pPr>
      <w:r w:rsidRPr="00A35882">
        <w:rPr>
          <w:rStyle w:val="EmailStyle151"/>
          <w:rFonts w:asciiTheme="minorHAnsi" w:hAnsiTheme="minorHAnsi"/>
          <w:color w:val="9BBB59"/>
          <w:sz w:val="28"/>
          <w:szCs w:val="28"/>
        </w:rPr>
        <w:t>Minutes</w:t>
      </w:r>
    </w:p>
    <w:p w:rsidR="00887AE5" w:rsidRPr="00A35882" w:rsidRDefault="00892820" w:rsidP="00887AE5">
      <w:pPr>
        <w:pStyle w:val="Header"/>
        <w:tabs>
          <w:tab w:val="left" w:pos="3160"/>
        </w:tabs>
        <w:jc w:val="center"/>
        <w:rPr>
          <w:rFonts w:asciiTheme="minorHAnsi" w:hAnsiTheme="minorHAnsi" w:cs="Calibri"/>
          <w:sz w:val="28"/>
          <w:szCs w:val="28"/>
          <w:lang w:val="en-US"/>
        </w:rPr>
      </w:pPr>
      <w:r w:rsidRPr="00A35882">
        <w:rPr>
          <w:rStyle w:val="EmailStyle151"/>
          <w:rFonts w:asciiTheme="minorHAnsi" w:hAnsiTheme="minorHAnsi"/>
          <w:b/>
          <w:color w:val="9BBB59"/>
          <w:sz w:val="28"/>
          <w:szCs w:val="28"/>
        </w:rPr>
        <w:t>5</w:t>
      </w:r>
      <w:r w:rsidR="00807F3E" w:rsidRPr="00A35882">
        <w:rPr>
          <w:rStyle w:val="EmailStyle151"/>
          <w:rFonts w:asciiTheme="minorHAnsi" w:hAnsiTheme="minorHAnsi"/>
          <w:b/>
          <w:color w:val="9BBB59"/>
          <w:sz w:val="28"/>
          <w:szCs w:val="28"/>
          <w:vertAlign w:val="superscript"/>
        </w:rPr>
        <w:t>th</w:t>
      </w:r>
      <w:r w:rsidRPr="00A35882">
        <w:rPr>
          <w:rStyle w:val="EmailStyle151"/>
          <w:rFonts w:asciiTheme="minorHAnsi" w:hAnsiTheme="minorHAnsi"/>
          <w:b/>
          <w:color w:val="9BBB59"/>
          <w:sz w:val="28"/>
          <w:szCs w:val="28"/>
        </w:rPr>
        <w:t xml:space="preserve"> </w:t>
      </w:r>
      <w:r w:rsidR="00136A05" w:rsidRPr="00A35882">
        <w:rPr>
          <w:rStyle w:val="EmailStyle151"/>
          <w:rFonts w:asciiTheme="minorHAnsi" w:hAnsiTheme="minorHAnsi"/>
          <w:b/>
          <w:color w:val="9BBB59"/>
          <w:sz w:val="28"/>
          <w:szCs w:val="28"/>
        </w:rPr>
        <w:t>Steering Committee meeting</w:t>
      </w:r>
      <w:r w:rsidR="00887AE5" w:rsidRPr="00A35882">
        <w:rPr>
          <w:rFonts w:asciiTheme="minorHAnsi" w:hAnsiTheme="minorHAnsi" w:cs="Calibri"/>
          <w:b/>
          <w:color w:val="9BBB59"/>
          <w:sz w:val="28"/>
          <w:szCs w:val="28"/>
          <w:lang w:val="en-US"/>
        </w:rPr>
        <w:t xml:space="preserve"> </w:t>
      </w:r>
    </w:p>
    <w:p w:rsidR="00887AE5" w:rsidRPr="00A35882" w:rsidRDefault="00892820" w:rsidP="00887AE5">
      <w:pPr>
        <w:pStyle w:val="Header"/>
        <w:tabs>
          <w:tab w:val="left" w:pos="3160"/>
        </w:tabs>
        <w:jc w:val="center"/>
        <w:rPr>
          <w:rFonts w:asciiTheme="minorHAnsi" w:hAnsiTheme="minorHAnsi" w:cs="Calibri"/>
          <w:b/>
          <w:color w:val="9BBB59"/>
          <w:sz w:val="28"/>
          <w:szCs w:val="28"/>
          <w:lang w:val="en-US"/>
        </w:rPr>
      </w:pPr>
      <w:r w:rsidRPr="00A35882">
        <w:rPr>
          <w:rFonts w:asciiTheme="minorHAnsi" w:hAnsiTheme="minorHAnsi" w:cs="Calibri"/>
          <w:b/>
          <w:color w:val="9BBB59"/>
          <w:sz w:val="28"/>
          <w:szCs w:val="28"/>
          <w:lang w:val="en-US"/>
        </w:rPr>
        <w:t>19 June</w:t>
      </w:r>
      <w:r w:rsidR="00414CB4" w:rsidRPr="00A35882">
        <w:rPr>
          <w:rFonts w:asciiTheme="minorHAnsi" w:hAnsiTheme="minorHAnsi" w:cs="Calibri"/>
          <w:b/>
          <w:color w:val="9BBB59"/>
          <w:sz w:val="28"/>
          <w:szCs w:val="28"/>
          <w:lang w:val="en-US"/>
        </w:rPr>
        <w:t xml:space="preserve"> 2014</w:t>
      </w:r>
    </w:p>
    <w:p w:rsidR="00887AE5" w:rsidRDefault="00887AE5" w:rsidP="00887AE5">
      <w:pPr>
        <w:pStyle w:val="Header"/>
        <w:tabs>
          <w:tab w:val="left" w:pos="3160"/>
        </w:tabs>
        <w:jc w:val="center"/>
        <w:rPr>
          <w:rFonts w:asciiTheme="minorHAnsi" w:hAnsiTheme="minorHAnsi" w:cs="Calibri"/>
          <w:b/>
          <w:color w:val="9BBB59"/>
          <w:lang w:val="en-US"/>
        </w:rPr>
      </w:pPr>
    </w:p>
    <w:p w:rsidR="00A20AC3" w:rsidRPr="00222493" w:rsidRDefault="00A20AC3" w:rsidP="00887AE5">
      <w:pPr>
        <w:pStyle w:val="Header"/>
        <w:tabs>
          <w:tab w:val="left" w:pos="3160"/>
        </w:tabs>
        <w:jc w:val="center"/>
        <w:rPr>
          <w:rFonts w:asciiTheme="minorHAnsi" w:hAnsiTheme="minorHAnsi" w:cs="Calibri"/>
          <w:b/>
          <w:color w:val="9BBB59"/>
          <w:lang w:val="en-US"/>
        </w:rPr>
      </w:pPr>
      <w:bookmarkStart w:id="0" w:name="_GoBack"/>
      <w:bookmarkEnd w:id="0"/>
    </w:p>
    <w:p w:rsidR="00887AE5" w:rsidRPr="00222493" w:rsidRDefault="00A47A75" w:rsidP="00887AE5">
      <w:pPr>
        <w:rPr>
          <w:rStyle w:val="EmailStyle151"/>
          <w:rFonts w:asciiTheme="minorHAnsi" w:hAnsiTheme="minorHAnsi"/>
          <w:sz w:val="22"/>
          <w:szCs w:val="22"/>
        </w:rPr>
      </w:pPr>
      <w:r w:rsidRPr="00222493">
        <w:rPr>
          <w:rStyle w:val="EmailStyle151"/>
          <w:rFonts w:asciiTheme="minorHAnsi" w:hAnsiTheme="minorHAnsi"/>
          <w:b/>
          <w:sz w:val="22"/>
          <w:szCs w:val="22"/>
        </w:rPr>
        <w:t>Participants Board</w:t>
      </w:r>
      <w:r w:rsidR="00887AE5" w:rsidRPr="00222493">
        <w:rPr>
          <w:rStyle w:val="EmailStyle151"/>
          <w:rFonts w:asciiTheme="minorHAnsi" w:hAnsiTheme="minorHAnsi"/>
          <w:b/>
          <w:sz w:val="22"/>
          <w:szCs w:val="22"/>
        </w:rPr>
        <w:t xml:space="preserve"> meeting: </w:t>
      </w:r>
      <w:r w:rsidR="00887AE5" w:rsidRPr="00222493">
        <w:rPr>
          <w:rStyle w:val="EmailStyle151"/>
          <w:rFonts w:asciiTheme="minorHAnsi" w:hAnsiTheme="minorHAnsi"/>
          <w:sz w:val="22"/>
          <w:szCs w:val="22"/>
        </w:rPr>
        <w:t>Sarah, Ni</w:t>
      </w:r>
      <w:r w:rsidR="004805F8" w:rsidRPr="00222493">
        <w:rPr>
          <w:rStyle w:val="EmailStyle151"/>
          <w:rFonts w:asciiTheme="minorHAnsi" w:hAnsiTheme="minorHAnsi"/>
          <w:sz w:val="22"/>
          <w:szCs w:val="22"/>
        </w:rPr>
        <w:t>coletta,</w:t>
      </w:r>
      <w:r w:rsidR="00807F3E" w:rsidRPr="00222493">
        <w:rPr>
          <w:rStyle w:val="EmailStyle151"/>
          <w:rFonts w:asciiTheme="minorHAnsi" w:hAnsiTheme="minorHAnsi"/>
          <w:sz w:val="22"/>
          <w:szCs w:val="22"/>
        </w:rPr>
        <w:t xml:space="preserve"> </w:t>
      </w:r>
      <w:proofErr w:type="spellStart"/>
      <w:r w:rsidR="00807F3E" w:rsidRPr="00222493">
        <w:rPr>
          <w:rStyle w:val="EmailStyle151"/>
          <w:rFonts w:asciiTheme="minorHAnsi" w:hAnsiTheme="minorHAnsi"/>
          <w:sz w:val="22"/>
          <w:szCs w:val="22"/>
        </w:rPr>
        <w:t>Jallow</w:t>
      </w:r>
      <w:proofErr w:type="spellEnd"/>
      <w:r w:rsidR="00807F3E" w:rsidRPr="00222493">
        <w:rPr>
          <w:rStyle w:val="EmailStyle151"/>
          <w:rFonts w:asciiTheme="minorHAnsi" w:hAnsiTheme="minorHAnsi"/>
          <w:sz w:val="22"/>
          <w:szCs w:val="22"/>
        </w:rPr>
        <w:t>,</w:t>
      </w:r>
      <w:r w:rsidR="004805F8" w:rsidRPr="00222493">
        <w:rPr>
          <w:rStyle w:val="EmailStyle151"/>
          <w:rFonts w:asciiTheme="minorHAnsi" w:hAnsiTheme="minorHAnsi"/>
          <w:sz w:val="22"/>
          <w:szCs w:val="22"/>
        </w:rPr>
        <w:t xml:space="preserve"> </w:t>
      </w:r>
      <w:r w:rsidR="00892820" w:rsidRPr="00222493">
        <w:rPr>
          <w:rStyle w:val="EmailStyle151"/>
          <w:rFonts w:asciiTheme="minorHAnsi" w:hAnsiTheme="minorHAnsi"/>
          <w:sz w:val="22"/>
          <w:szCs w:val="22"/>
        </w:rPr>
        <w:t xml:space="preserve">Valentin, Julia, </w:t>
      </w:r>
      <w:proofErr w:type="gramStart"/>
      <w:r w:rsidR="00892820" w:rsidRPr="00222493">
        <w:rPr>
          <w:rStyle w:val="EmailStyle151"/>
          <w:rFonts w:asciiTheme="minorHAnsi" w:hAnsiTheme="minorHAnsi"/>
          <w:sz w:val="22"/>
          <w:szCs w:val="22"/>
        </w:rPr>
        <w:t>Adla</w:t>
      </w:r>
      <w:proofErr w:type="gramEnd"/>
    </w:p>
    <w:p w:rsidR="00887AE5" w:rsidRPr="00222493" w:rsidRDefault="00887AE5" w:rsidP="00887AE5">
      <w:pPr>
        <w:rPr>
          <w:rStyle w:val="EmailStyle151"/>
          <w:rFonts w:asciiTheme="minorHAnsi" w:hAnsiTheme="minorHAnsi"/>
          <w:sz w:val="22"/>
          <w:szCs w:val="22"/>
          <w:lang w:val="en-US"/>
        </w:rPr>
      </w:pPr>
      <w:r w:rsidRPr="00222493">
        <w:rPr>
          <w:rStyle w:val="EmailStyle151"/>
          <w:rFonts w:asciiTheme="minorHAnsi" w:hAnsiTheme="minorHAnsi"/>
          <w:b/>
          <w:sz w:val="22"/>
          <w:szCs w:val="22"/>
          <w:lang w:val="en-US"/>
        </w:rPr>
        <w:t>Apologies</w:t>
      </w:r>
      <w:r w:rsidR="008B11E9" w:rsidRPr="00222493">
        <w:rPr>
          <w:rStyle w:val="EmailStyle151"/>
          <w:rFonts w:asciiTheme="minorHAnsi" w:hAnsiTheme="minorHAnsi"/>
          <w:sz w:val="22"/>
          <w:szCs w:val="22"/>
          <w:lang w:val="en-US"/>
        </w:rPr>
        <w:t xml:space="preserve">: </w:t>
      </w:r>
      <w:r w:rsidR="00CA4662" w:rsidRPr="00222493">
        <w:rPr>
          <w:rStyle w:val="EmailStyle151"/>
          <w:rFonts w:asciiTheme="minorHAnsi" w:hAnsiTheme="minorHAnsi"/>
          <w:sz w:val="22"/>
          <w:szCs w:val="22"/>
          <w:lang w:val="en-US"/>
        </w:rPr>
        <w:t>Karim</w:t>
      </w:r>
      <w:r w:rsidR="00892820" w:rsidRPr="00222493">
        <w:rPr>
          <w:rStyle w:val="EmailStyle151"/>
          <w:rFonts w:asciiTheme="minorHAnsi" w:hAnsiTheme="minorHAnsi"/>
          <w:sz w:val="22"/>
          <w:szCs w:val="22"/>
          <w:lang w:val="en-US"/>
        </w:rPr>
        <w:t xml:space="preserve">, Andreas, </w:t>
      </w:r>
      <w:proofErr w:type="spellStart"/>
      <w:r w:rsidR="00892820" w:rsidRPr="00222493">
        <w:rPr>
          <w:rStyle w:val="EmailStyle151"/>
          <w:rFonts w:asciiTheme="minorHAnsi" w:hAnsiTheme="minorHAnsi"/>
          <w:sz w:val="22"/>
          <w:szCs w:val="22"/>
          <w:lang w:val="en-US"/>
        </w:rPr>
        <w:t>Niels</w:t>
      </w:r>
      <w:proofErr w:type="spellEnd"/>
      <w:r w:rsidR="00892820" w:rsidRPr="00222493">
        <w:rPr>
          <w:rStyle w:val="EmailStyle151"/>
          <w:rFonts w:asciiTheme="minorHAnsi" w:hAnsiTheme="minorHAnsi"/>
          <w:sz w:val="22"/>
          <w:szCs w:val="22"/>
          <w:lang w:val="en-US"/>
        </w:rPr>
        <w:t xml:space="preserve">-Erik, </w:t>
      </w:r>
      <w:proofErr w:type="spellStart"/>
      <w:r w:rsidR="00892820" w:rsidRPr="00222493">
        <w:rPr>
          <w:rStyle w:val="EmailStyle151"/>
          <w:rFonts w:asciiTheme="minorHAnsi" w:hAnsiTheme="minorHAnsi"/>
          <w:sz w:val="22"/>
          <w:szCs w:val="22"/>
          <w:lang w:val="en-US"/>
        </w:rPr>
        <w:t>Eyachew</w:t>
      </w:r>
      <w:proofErr w:type="spellEnd"/>
      <w:r w:rsidR="00892820" w:rsidRPr="00222493">
        <w:rPr>
          <w:rStyle w:val="EmailStyle151"/>
          <w:rFonts w:asciiTheme="minorHAnsi" w:hAnsiTheme="minorHAnsi"/>
          <w:sz w:val="22"/>
          <w:szCs w:val="22"/>
          <w:lang w:val="en-US"/>
        </w:rPr>
        <w:t xml:space="preserve">, </w:t>
      </w:r>
      <w:proofErr w:type="spellStart"/>
      <w:r w:rsidR="00892820" w:rsidRPr="00222493">
        <w:rPr>
          <w:rStyle w:val="EmailStyle151"/>
          <w:rFonts w:asciiTheme="minorHAnsi" w:hAnsiTheme="minorHAnsi"/>
          <w:sz w:val="22"/>
          <w:szCs w:val="22"/>
          <w:lang w:val="en-US"/>
        </w:rPr>
        <w:t>Rokhaya</w:t>
      </w:r>
      <w:proofErr w:type="spellEnd"/>
    </w:p>
    <w:p w:rsidR="00887AE5" w:rsidRPr="00222493" w:rsidRDefault="00887AE5" w:rsidP="00887AE5">
      <w:pPr>
        <w:rPr>
          <w:rStyle w:val="EmailStyle151"/>
          <w:rFonts w:asciiTheme="minorHAnsi" w:hAnsiTheme="minorHAnsi"/>
          <w:b/>
          <w:sz w:val="22"/>
          <w:szCs w:val="22"/>
          <w:lang w:val="fr-BE"/>
        </w:rPr>
      </w:pPr>
      <w:r w:rsidRPr="00222493">
        <w:rPr>
          <w:rStyle w:val="EmailStyle151"/>
          <w:rFonts w:asciiTheme="minorHAnsi" w:hAnsiTheme="minorHAnsi"/>
          <w:b/>
          <w:sz w:val="22"/>
          <w:szCs w:val="22"/>
          <w:lang w:val="fr-BE"/>
        </w:rPr>
        <w:t xml:space="preserve">Participants ENAR Secretariat: </w:t>
      </w:r>
      <w:r w:rsidR="00A47A75" w:rsidRPr="00222493">
        <w:rPr>
          <w:rStyle w:val="EmailStyle151"/>
          <w:rFonts w:asciiTheme="minorHAnsi" w:hAnsiTheme="minorHAnsi"/>
          <w:sz w:val="22"/>
          <w:szCs w:val="22"/>
          <w:lang w:val="fr-BE"/>
        </w:rPr>
        <w:t xml:space="preserve">Michael, </w:t>
      </w:r>
      <w:r w:rsidR="00807F3E" w:rsidRPr="00222493">
        <w:rPr>
          <w:rStyle w:val="EmailStyle151"/>
          <w:rFonts w:asciiTheme="minorHAnsi" w:hAnsiTheme="minorHAnsi"/>
          <w:sz w:val="22"/>
          <w:szCs w:val="22"/>
          <w:lang w:val="fr-BE"/>
        </w:rPr>
        <w:t>Myriam, Claire</w:t>
      </w:r>
      <w:r w:rsidR="00892820" w:rsidRPr="00222493">
        <w:rPr>
          <w:rStyle w:val="EmailStyle151"/>
          <w:rFonts w:asciiTheme="minorHAnsi" w:hAnsiTheme="minorHAnsi"/>
          <w:sz w:val="22"/>
          <w:szCs w:val="22"/>
          <w:lang w:val="fr-BE"/>
        </w:rPr>
        <w:t>, Pascal</w:t>
      </w:r>
    </w:p>
    <w:p w:rsidR="00807F3E" w:rsidRDefault="0004689C" w:rsidP="004E1B24">
      <w:pPr>
        <w:pStyle w:val="Default"/>
        <w:rPr>
          <w:rFonts w:asciiTheme="minorHAnsi" w:hAnsiTheme="minorHAnsi"/>
          <w:bCs/>
          <w:sz w:val="22"/>
          <w:szCs w:val="22"/>
        </w:rPr>
      </w:pPr>
      <w:r w:rsidRPr="00222493">
        <w:rPr>
          <w:rStyle w:val="EmailStyle151"/>
          <w:rFonts w:asciiTheme="minorHAnsi" w:hAnsiTheme="minorHAnsi"/>
          <w:b/>
          <w:sz w:val="22"/>
          <w:szCs w:val="22"/>
        </w:rPr>
        <w:t>Venue</w:t>
      </w:r>
      <w:r w:rsidR="00A47A75" w:rsidRPr="00222493">
        <w:rPr>
          <w:rStyle w:val="EmailStyle151"/>
          <w:rFonts w:asciiTheme="minorHAnsi" w:hAnsiTheme="minorHAnsi"/>
          <w:b/>
          <w:sz w:val="22"/>
          <w:szCs w:val="22"/>
        </w:rPr>
        <w:t xml:space="preserve">: </w:t>
      </w:r>
      <w:r w:rsidR="00892820" w:rsidRPr="00222493">
        <w:rPr>
          <w:rFonts w:asciiTheme="minorHAnsi" w:hAnsiTheme="minorHAnsi"/>
          <w:bCs/>
          <w:sz w:val="22"/>
          <w:szCs w:val="22"/>
        </w:rPr>
        <w:t>ENAR Office</w:t>
      </w:r>
    </w:p>
    <w:p w:rsidR="002955A1" w:rsidRDefault="002955A1" w:rsidP="004E1B24">
      <w:pPr>
        <w:pStyle w:val="Default"/>
        <w:rPr>
          <w:rFonts w:asciiTheme="minorHAnsi" w:hAnsiTheme="minorHAnsi"/>
          <w:bCs/>
          <w:sz w:val="22"/>
          <w:szCs w:val="22"/>
        </w:rPr>
      </w:pPr>
      <w:r w:rsidRPr="002955A1">
        <w:rPr>
          <w:rFonts w:asciiTheme="minorHAnsi" w:hAnsiTheme="minorHAnsi"/>
          <w:b/>
          <w:bCs/>
          <w:sz w:val="22"/>
          <w:szCs w:val="22"/>
        </w:rPr>
        <w:t>Accommodation:</w:t>
      </w:r>
      <w:r>
        <w:rPr>
          <w:rFonts w:asciiTheme="minorHAnsi" w:hAnsiTheme="minorHAnsi"/>
          <w:bCs/>
          <w:sz w:val="22"/>
          <w:szCs w:val="22"/>
        </w:rPr>
        <w:t xml:space="preserve"> Park Inn Hotel</w:t>
      </w:r>
    </w:p>
    <w:p w:rsidR="00A20AC3" w:rsidRPr="00222493" w:rsidRDefault="00A20AC3" w:rsidP="004E1B24">
      <w:pPr>
        <w:pStyle w:val="Default"/>
        <w:rPr>
          <w:rStyle w:val="EmailStyle151"/>
          <w:rFonts w:asciiTheme="minorHAnsi" w:hAnsiTheme="minorHAnsi" w:cs="Calibri"/>
          <w:bCs/>
          <w:sz w:val="22"/>
          <w:szCs w:val="22"/>
        </w:rPr>
      </w:pPr>
    </w:p>
    <w:p w:rsidR="00887AE5" w:rsidRPr="00222493" w:rsidRDefault="00887AE5" w:rsidP="00887AE5">
      <w:pPr>
        <w:rPr>
          <w:rFonts w:asciiTheme="minorHAnsi" w:hAnsiTheme="minorHAnsi" w:cs="Arial"/>
          <w:sz w:val="20"/>
          <w:lang w:val="en-US"/>
        </w:rPr>
      </w:pPr>
    </w:p>
    <w:tbl>
      <w:tblPr>
        <w:tblW w:w="9538" w:type="dxa"/>
        <w:jc w:val="center"/>
        <w:tblInd w:w="-2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8"/>
        <w:gridCol w:w="8740"/>
      </w:tblGrid>
      <w:tr w:rsidR="00A35882" w:rsidRPr="00A35882" w:rsidTr="00A20AC3">
        <w:trPr>
          <w:trHeight w:val="609"/>
          <w:jc w:val="center"/>
        </w:trPr>
        <w:tc>
          <w:tcPr>
            <w:tcW w:w="798" w:type="dxa"/>
            <w:tcBorders>
              <w:top w:val="single" w:sz="4" w:space="0" w:color="auto"/>
              <w:left w:val="single" w:sz="4" w:space="0" w:color="auto"/>
              <w:bottom w:val="single" w:sz="4" w:space="0" w:color="auto"/>
              <w:right w:val="single" w:sz="4" w:space="0" w:color="auto"/>
            </w:tcBorders>
            <w:shd w:val="clear" w:color="auto" w:fill="E6E6E6"/>
            <w:hideMark/>
          </w:tcPr>
          <w:p w:rsidR="00A35882" w:rsidRPr="00A35882" w:rsidRDefault="00A35882" w:rsidP="00A20AC3">
            <w:pPr>
              <w:rPr>
                <w:rStyle w:val="EmailStyle151"/>
                <w:rFonts w:asciiTheme="minorHAnsi" w:hAnsiTheme="minorHAnsi"/>
                <w:b/>
                <w:color w:val="99CC00"/>
                <w:szCs w:val="24"/>
              </w:rPr>
            </w:pPr>
            <w:r w:rsidRPr="00A35882">
              <w:rPr>
                <w:rStyle w:val="EmailStyle151"/>
                <w:rFonts w:asciiTheme="minorHAnsi" w:hAnsiTheme="minorHAnsi"/>
                <w:b/>
                <w:color w:val="99CC00"/>
                <w:szCs w:val="24"/>
              </w:rPr>
              <w:t>No</w:t>
            </w:r>
          </w:p>
        </w:tc>
        <w:tc>
          <w:tcPr>
            <w:tcW w:w="8740" w:type="dxa"/>
            <w:tcBorders>
              <w:top w:val="single" w:sz="4" w:space="0" w:color="auto"/>
              <w:left w:val="single" w:sz="4" w:space="0" w:color="auto"/>
              <w:bottom w:val="single" w:sz="4" w:space="0" w:color="auto"/>
              <w:right w:val="single" w:sz="4" w:space="0" w:color="auto"/>
            </w:tcBorders>
            <w:shd w:val="clear" w:color="auto" w:fill="E6E6E6"/>
            <w:hideMark/>
          </w:tcPr>
          <w:p w:rsidR="00A35882" w:rsidRPr="00A35882" w:rsidRDefault="00A35882" w:rsidP="00DE22CC">
            <w:pPr>
              <w:pStyle w:val="Heading3"/>
              <w:jc w:val="both"/>
              <w:rPr>
                <w:rFonts w:asciiTheme="minorHAnsi" w:hAnsiTheme="minorHAnsi" w:cs="Arial"/>
                <w:color w:val="99CC00"/>
                <w:szCs w:val="24"/>
              </w:rPr>
            </w:pPr>
            <w:r w:rsidRPr="00A35882">
              <w:rPr>
                <w:rFonts w:asciiTheme="minorHAnsi" w:hAnsiTheme="minorHAnsi" w:cs="Arial"/>
                <w:color w:val="99CC00"/>
                <w:szCs w:val="24"/>
              </w:rPr>
              <w:t>Matter</w:t>
            </w:r>
          </w:p>
        </w:tc>
      </w:tr>
      <w:tr w:rsidR="00A35882" w:rsidRPr="00222493" w:rsidTr="00A20AC3">
        <w:trPr>
          <w:trHeight w:val="1001"/>
          <w:jc w:val="center"/>
        </w:trPr>
        <w:tc>
          <w:tcPr>
            <w:tcW w:w="798" w:type="dxa"/>
            <w:tcBorders>
              <w:top w:val="single" w:sz="4" w:space="0" w:color="auto"/>
              <w:left w:val="single" w:sz="4" w:space="0" w:color="auto"/>
              <w:bottom w:val="single" w:sz="4" w:space="0" w:color="auto"/>
              <w:right w:val="single" w:sz="4" w:space="0" w:color="auto"/>
            </w:tcBorders>
            <w:shd w:val="clear" w:color="auto" w:fill="E6E6E6"/>
            <w:tcMar>
              <w:top w:w="113" w:type="dxa"/>
              <w:left w:w="108" w:type="dxa"/>
              <w:bottom w:w="113" w:type="dxa"/>
              <w:right w:w="108" w:type="dxa"/>
            </w:tcMar>
          </w:tcPr>
          <w:p w:rsidR="00A35882" w:rsidRPr="00A35882" w:rsidRDefault="00A35882" w:rsidP="00A20AC3">
            <w:pPr>
              <w:pStyle w:val="ListParagraph"/>
              <w:numPr>
                <w:ilvl w:val="0"/>
                <w:numId w:val="11"/>
              </w:numPr>
              <w:rPr>
                <w:rStyle w:val="EmailStyle151"/>
                <w:rFonts w:asciiTheme="minorHAnsi" w:hAnsiTheme="minorHAnsi"/>
                <w:b/>
                <w:szCs w:val="24"/>
              </w:rPr>
            </w:pPr>
          </w:p>
        </w:tc>
        <w:tc>
          <w:tcPr>
            <w:tcW w:w="8740"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A35882" w:rsidRPr="00A35882" w:rsidRDefault="00A35882" w:rsidP="00DE22CC">
            <w:pPr>
              <w:pStyle w:val="BodyText2"/>
              <w:jc w:val="both"/>
              <w:rPr>
                <w:rFonts w:asciiTheme="minorHAnsi" w:hAnsiTheme="minorHAnsi" w:cs="Arial"/>
                <w:szCs w:val="22"/>
                <w:lang w:val="en-US"/>
              </w:rPr>
            </w:pPr>
            <w:r w:rsidRPr="00A35882">
              <w:rPr>
                <w:rFonts w:asciiTheme="minorHAnsi" w:hAnsiTheme="minorHAnsi" w:cs="Arial"/>
                <w:szCs w:val="22"/>
                <w:lang w:val="en-US"/>
              </w:rPr>
              <w:t>Adoption of the agenda</w:t>
            </w:r>
          </w:p>
          <w:p w:rsidR="00A35882" w:rsidRPr="00A35882" w:rsidRDefault="00A35882" w:rsidP="00DE22CC">
            <w:pPr>
              <w:pStyle w:val="BodyText2"/>
              <w:jc w:val="both"/>
              <w:rPr>
                <w:rFonts w:asciiTheme="minorHAnsi" w:hAnsiTheme="minorHAnsi" w:cs="Arial"/>
                <w:b w:val="0"/>
                <w:sz w:val="22"/>
                <w:szCs w:val="22"/>
                <w:lang w:val="en-US"/>
              </w:rPr>
            </w:pPr>
          </w:p>
          <w:p w:rsidR="00A35882" w:rsidRPr="00A35882" w:rsidRDefault="00A35882" w:rsidP="00DE22CC">
            <w:pPr>
              <w:jc w:val="both"/>
              <w:rPr>
                <w:rFonts w:asciiTheme="minorHAnsi" w:hAnsiTheme="minorHAnsi"/>
                <w:b/>
                <w:sz w:val="22"/>
                <w:szCs w:val="22"/>
              </w:rPr>
            </w:pPr>
            <w:r w:rsidRPr="00A35882">
              <w:rPr>
                <w:rFonts w:asciiTheme="minorHAnsi" w:hAnsiTheme="minorHAnsi"/>
                <w:b/>
                <w:sz w:val="22"/>
                <w:szCs w:val="22"/>
              </w:rPr>
              <w:t>DECISION:</w:t>
            </w:r>
          </w:p>
          <w:p w:rsidR="00A35882" w:rsidRPr="00A35882" w:rsidRDefault="00A35882" w:rsidP="00DE22CC">
            <w:pPr>
              <w:pStyle w:val="ListParagraph"/>
              <w:numPr>
                <w:ilvl w:val="0"/>
                <w:numId w:val="12"/>
              </w:numPr>
              <w:contextualSpacing/>
              <w:jc w:val="both"/>
              <w:rPr>
                <w:rFonts w:asciiTheme="minorHAnsi" w:hAnsiTheme="minorHAnsi"/>
                <w:b/>
              </w:rPr>
            </w:pPr>
            <w:r w:rsidRPr="00A35882">
              <w:rPr>
                <w:rFonts w:asciiTheme="minorHAnsi" w:hAnsiTheme="minorHAnsi"/>
                <w:b/>
              </w:rPr>
              <w:t>The agenda is adopted</w:t>
            </w:r>
            <w:r>
              <w:rPr>
                <w:rFonts w:asciiTheme="minorHAnsi" w:hAnsiTheme="minorHAnsi"/>
                <w:b/>
              </w:rPr>
              <w:t>.</w:t>
            </w:r>
          </w:p>
          <w:p w:rsidR="00A35882" w:rsidRPr="00A35882" w:rsidRDefault="00A35882" w:rsidP="00DE22CC">
            <w:pPr>
              <w:pStyle w:val="BodyText2"/>
              <w:jc w:val="both"/>
              <w:rPr>
                <w:rFonts w:asciiTheme="minorHAnsi" w:hAnsiTheme="minorHAnsi" w:cs="Arial"/>
                <w:b w:val="0"/>
                <w:sz w:val="22"/>
                <w:szCs w:val="22"/>
                <w:lang w:val="en-US"/>
              </w:rPr>
            </w:pPr>
          </w:p>
        </w:tc>
      </w:tr>
      <w:tr w:rsidR="00A35882" w:rsidRPr="00222493" w:rsidTr="00A20AC3">
        <w:trPr>
          <w:trHeight w:val="767"/>
          <w:jc w:val="center"/>
        </w:trPr>
        <w:tc>
          <w:tcPr>
            <w:tcW w:w="798" w:type="dxa"/>
            <w:tcBorders>
              <w:top w:val="single" w:sz="4" w:space="0" w:color="auto"/>
              <w:left w:val="single" w:sz="4" w:space="0" w:color="auto"/>
              <w:bottom w:val="single" w:sz="4" w:space="0" w:color="auto"/>
              <w:right w:val="single" w:sz="4" w:space="0" w:color="auto"/>
            </w:tcBorders>
            <w:shd w:val="clear" w:color="auto" w:fill="E6E6E6"/>
            <w:tcMar>
              <w:top w:w="113" w:type="dxa"/>
              <w:left w:w="108" w:type="dxa"/>
              <w:bottom w:w="113" w:type="dxa"/>
              <w:right w:w="108" w:type="dxa"/>
            </w:tcMar>
          </w:tcPr>
          <w:p w:rsidR="00A35882" w:rsidRPr="00A35882" w:rsidRDefault="00A35882" w:rsidP="00A20AC3">
            <w:pPr>
              <w:pStyle w:val="ListParagraph"/>
              <w:numPr>
                <w:ilvl w:val="0"/>
                <w:numId w:val="11"/>
              </w:numPr>
              <w:rPr>
                <w:rStyle w:val="EmailStyle151"/>
                <w:rFonts w:asciiTheme="minorHAnsi" w:hAnsiTheme="minorHAnsi"/>
                <w:b/>
                <w:szCs w:val="24"/>
              </w:rPr>
            </w:pPr>
          </w:p>
        </w:tc>
        <w:tc>
          <w:tcPr>
            <w:tcW w:w="8740"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A35882" w:rsidRPr="00A35882" w:rsidRDefault="00A35882" w:rsidP="00DE22CC">
            <w:pPr>
              <w:pStyle w:val="BodyText2"/>
              <w:jc w:val="both"/>
              <w:rPr>
                <w:rFonts w:asciiTheme="minorHAnsi" w:hAnsiTheme="minorHAnsi" w:cs="Arial"/>
                <w:szCs w:val="24"/>
                <w:lang w:val="en-US"/>
              </w:rPr>
            </w:pPr>
            <w:r w:rsidRPr="00A35882">
              <w:rPr>
                <w:rFonts w:asciiTheme="minorHAnsi" w:hAnsiTheme="minorHAnsi" w:cs="Arial"/>
                <w:szCs w:val="24"/>
                <w:lang w:val="en-US"/>
              </w:rPr>
              <w:t>Adoption of the minutes of the 4</w:t>
            </w:r>
            <w:r w:rsidRPr="00A35882">
              <w:rPr>
                <w:rFonts w:asciiTheme="minorHAnsi" w:hAnsiTheme="minorHAnsi" w:cs="Arial"/>
                <w:szCs w:val="24"/>
                <w:vertAlign w:val="superscript"/>
                <w:lang w:val="en-US"/>
              </w:rPr>
              <w:t>th</w:t>
            </w:r>
            <w:r w:rsidRPr="00A35882">
              <w:rPr>
                <w:rFonts w:asciiTheme="minorHAnsi" w:hAnsiTheme="minorHAnsi" w:cs="Arial"/>
                <w:szCs w:val="24"/>
                <w:lang w:val="en-US"/>
              </w:rPr>
              <w:t xml:space="preserve"> Steering Committee Meeting</w:t>
            </w:r>
          </w:p>
          <w:p w:rsidR="00A35882" w:rsidRPr="00A35882" w:rsidRDefault="00A35882" w:rsidP="00DE22CC">
            <w:pPr>
              <w:pStyle w:val="BodyText2"/>
              <w:jc w:val="both"/>
              <w:rPr>
                <w:rFonts w:asciiTheme="minorHAnsi" w:hAnsiTheme="minorHAnsi" w:cs="Arial"/>
                <w:szCs w:val="24"/>
                <w:lang w:val="en-US"/>
              </w:rPr>
            </w:pPr>
            <w:r w:rsidRPr="00A35882">
              <w:rPr>
                <w:rFonts w:asciiTheme="minorHAnsi" w:hAnsiTheme="minorHAnsi" w:cs="Arial"/>
                <w:szCs w:val="24"/>
                <w:lang w:val="en-US"/>
              </w:rPr>
              <w:t>Update on Decisions</w:t>
            </w:r>
          </w:p>
          <w:p w:rsidR="00A35882" w:rsidRPr="00A35882" w:rsidRDefault="00A35882" w:rsidP="00DE22CC">
            <w:pPr>
              <w:pStyle w:val="BodyText2"/>
              <w:jc w:val="both"/>
              <w:rPr>
                <w:rFonts w:asciiTheme="minorHAnsi" w:hAnsiTheme="minorHAnsi" w:cs="Arial"/>
                <w:sz w:val="22"/>
                <w:szCs w:val="22"/>
                <w:lang w:val="en-US"/>
              </w:rPr>
            </w:pPr>
          </w:p>
          <w:p w:rsidR="00A35882" w:rsidRPr="00A35882" w:rsidRDefault="00A35882" w:rsidP="00DE22CC">
            <w:pPr>
              <w:jc w:val="both"/>
              <w:rPr>
                <w:rFonts w:asciiTheme="minorHAnsi" w:hAnsiTheme="minorHAnsi"/>
                <w:b/>
                <w:sz w:val="22"/>
                <w:szCs w:val="22"/>
              </w:rPr>
            </w:pPr>
            <w:r>
              <w:rPr>
                <w:rFonts w:asciiTheme="minorHAnsi" w:hAnsiTheme="minorHAnsi"/>
                <w:b/>
                <w:sz w:val="22"/>
                <w:szCs w:val="22"/>
              </w:rPr>
              <w:t>DECISION</w:t>
            </w:r>
            <w:r w:rsidRPr="00A35882">
              <w:rPr>
                <w:rFonts w:asciiTheme="minorHAnsi" w:hAnsiTheme="minorHAnsi"/>
                <w:b/>
                <w:sz w:val="22"/>
                <w:szCs w:val="22"/>
              </w:rPr>
              <w:t>:</w:t>
            </w:r>
          </w:p>
          <w:p w:rsidR="00A35882" w:rsidRPr="00A35882" w:rsidRDefault="00A35882" w:rsidP="00DE22CC">
            <w:pPr>
              <w:pStyle w:val="ListParagraph"/>
              <w:numPr>
                <w:ilvl w:val="0"/>
                <w:numId w:val="12"/>
              </w:numPr>
              <w:ind w:left="360"/>
              <w:jc w:val="both"/>
              <w:rPr>
                <w:rFonts w:asciiTheme="minorHAnsi" w:hAnsiTheme="minorHAnsi"/>
                <w:b/>
              </w:rPr>
            </w:pPr>
            <w:r w:rsidRPr="00A35882">
              <w:rPr>
                <w:rFonts w:asciiTheme="minorHAnsi" w:hAnsiTheme="minorHAnsi"/>
                <w:b/>
              </w:rPr>
              <w:t>The minutes of the 4</w:t>
            </w:r>
            <w:r w:rsidRPr="00A35882">
              <w:rPr>
                <w:rFonts w:asciiTheme="minorHAnsi" w:hAnsiTheme="minorHAnsi"/>
                <w:b/>
                <w:vertAlign w:val="superscript"/>
              </w:rPr>
              <w:t>th</w:t>
            </w:r>
            <w:r w:rsidRPr="00A35882">
              <w:rPr>
                <w:rFonts w:asciiTheme="minorHAnsi" w:hAnsiTheme="minorHAnsi"/>
                <w:b/>
              </w:rPr>
              <w:t xml:space="preserve"> SCM are adopted</w:t>
            </w:r>
            <w:r>
              <w:rPr>
                <w:rFonts w:asciiTheme="minorHAnsi" w:hAnsiTheme="minorHAnsi"/>
                <w:b/>
              </w:rPr>
              <w:t>.</w:t>
            </w:r>
          </w:p>
          <w:p w:rsidR="00A35882" w:rsidRPr="00A35882" w:rsidRDefault="00A35882" w:rsidP="00DE22CC">
            <w:pPr>
              <w:jc w:val="both"/>
              <w:rPr>
                <w:rFonts w:asciiTheme="minorHAnsi" w:hAnsiTheme="minorHAnsi"/>
                <w:b/>
                <w:sz w:val="22"/>
                <w:szCs w:val="22"/>
              </w:rPr>
            </w:pPr>
          </w:p>
          <w:p w:rsidR="00A35882" w:rsidRPr="00A35882" w:rsidRDefault="00A35882" w:rsidP="00DE22CC">
            <w:pPr>
              <w:jc w:val="both"/>
              <w:rPr>
                <w:rFonts w:asciiTheme="minorHAnsi" w:hAnsiTheme="minorHAnsi"/>
                <w:b/>
                <w:sz w:val="22"/>
                <w:szCs w:val="22"/>
              </w:rPr>
            </w:pPr>
            <w:r w:rsidRPr="00A35882">
              <w:rPr>
                <w:rFonts w:asciiTheme="minorHAnsi" w:hAnsiTheme="minorHAnsi"/>
                <w:b/>
                <w:sz w:val="22"/>
                <w:szCs w:val="22"/>
              </w:rPr>
              <w:t>Update on the decisions of the 4</w:t>
            </w:r>
            <w:r w:rsidRPr="00A35882">
              <w:rPr>
                <w:rFonts w:asciiTheme="minorHAnsi" w:hAnsiTheme="minorHAnsi"/>
                <w:b/>
                <w:sz w:val="22"/>
                <w:szCs w:val="22"/>
                <w:vertAlign w:val="superscript"/>
              </w:rPr>
              <w:t>th</w:t>
            </w:r>
            <w:r w:rsidRPr="00A35882">
              <w:rPr>
                <w:rFonts w:asciiTheme="minorHAnsi" w:hAnsiTheme="minorHAnsi"/>
                <w:b/>
                <w:sz w:val="22"/>
                <w:szCs w:val="22"/>
              </w:rPr>
              <w:t xml:space="preserve"> SCM:</w:t>
            </w:r>
          </w:p>
          <w:p w:rsidR="00A35882" w:rsidRPr="00A35882" w:rsidRDefault="00A35882" w:rsidP="00DE22CC">
            <w:pPr>
              <w:pStyle w:val="ListParagraph"/>
              <w:numPr>
                <w:ilvl w:val="0"/>
                <w:numId w:val="13"/>
              </w:numPr>
              <w:ind w:left="360"/>
              <w:contextualSpacing/>
              <w:jc w:val="both"/>
              <w:rPr>
                <w:rFonts w:asciiTheme="minorHAnsi" w:hAnsiTheme="minorHAnsi"/>
              </w:rPr>
            </w:pPr>
            <w:r w:rsidRPr="00A35882">
              <w:rPr>
                <w:rFonts w:asciiTheme="minorHAnsi" w:hAnsiTheme="minorHAnsi"/>
              </w:rPr>
              <w:t>Support to Andreas for the strategic committee on finances has to be provided. Myriam and Sarah to discuss with Andreas how to make this happen.</w:t>
            </w:r>
          </w:p>
          <w:p w:rsidR="00A35882" w:rsidRPr="00A35882" w:rsidRDefault="00A35882" w:rsidP="00DE22CC">
            <w:pPr>
              <w:pStyle w:val="ListParagraph"/>
              <w:numPr>
                <w:ilvl w:val="0"/>
                <w:numId w:val="13"/>
              </w:numPr>
              <w:ind w:left="360"/>
              <w:contextualSpacing/>
              <w:jc w:val="both"/>
              <w:rPr>
                <w:rFonts w:asciiTheme="minorHAnsi" w:hAnsiTheme="minorHAnsi"/>
              </w:rPr>
            </w:pPr>
            <w:r w:rsidRPr="00A35882">
              <w:rPr>
                <w:rFonts w:asciiTheme="minorHAnsi" w:hAnsiTheme="minorHAnsi"/>
              </w:rPr>
              <w:t xml:space="preserve">Claire to prepare a draft letter for </w:t>
            </w:r>
            <w:proofErr w:type="spellStart"/>
            <w:r w:rsidRPr="00A35882">
              <w:rPr>
                <w:rFonts w:asciiTheme="minorHAnsi" w:hAnsiTheme="minorHAnsi"/>
              </w:rPr>
              <w:t>Niels</w:t>
            </w:r>
            <w:proofErr w:type="spellEnd"/>
            <w:r w:rsidRPr="00A35882">
              <w:rPr>
                <w:rFonts w:asciiTheme="minorHAnsi" w:hAnsiTheme="minorHAnsi"/>
              </w:rPr>
              <w:t xml:space="preserve"> about the harassment case so that he can review and that we can proceed.</w:t>
            </w:r>
          </w:p>
          <w:p w:rsidR="00A35882" w:rsidRPr="00A35882" w:rsidRDefault="00A35882" w:rsidP="00DE22CC">
            <w:pPr>
              <w:pStyle w:val="ListParagraph"/>
              <w:numPr>
                <w:ilvl w:val="0"/>
                <w:numId w:val="13"/>
              </w:numPr>
              <w:ind w:left="360"/>
              <w:contextualSpacing/>
              <w:jc w:val="both"/>
              <w:rPr>
                <w:rFonts w:asciiTheme="minorHAnsi" w:hAnsiTheme="minorHAnsi"/>
              </w:rPr>
            </w:pPr>
            <w:r w:rsidRPr="00A35882">
              <w:rPr>
                <w:rFonts w:asciiTheme="minorHAnsi" w:hAnsiTheme="minorHAnsi"/>
              </w:rPr>
              <w:t>Ensure the inclusion of the expertise of members in the development of the content work and the strategies.</w:t>
            </w:r>
          </w:p>
        </w:tc>
      </w:tr>
      <w:tr w:rsidR="00A35882" w:rsidRPr="00222493" w:rsidTr="00A20AC3">
        <w:trPr>
          <w:trHeight w:val="1001"/>
          <w:jc w:val="center"/>
        </w:trPr>
        <w:tc>
          <w:tcPr>
            <w:tcW w:w="798" w:type="dxa"/>
            <w:tcBorders>
              <w:top w:val="single" w:sz="4" w:space="0" w:color="auto"/>
              <w:left w:val="single" w:sz="4" w:space="0" w:color="auto"/>
              <w:bottom w:val="single" w:sz="4" w:space="0" w:color="auto"/>
              <w:right w:val="single" w:sz="4" w:space="0" w:color="auto"/>
            </w:tcBorders>
            <w:shd w:val="clear" w:color="auto" w:fill="E6E6E6"/>
            <w:tcMar>
              <w:top w:w="113" w:type="dxa"/>
              <w:left w:w="108" w:type="dxa"/>
              <w:bottom w:w="113" w:type="dxa"/>
              <w:right w:w="108" w:type="dxa"/>
            </w:tcMar>
          </w:tcPr>
          <w:p w:rsidR="00A35882" w:rsidRPr="00A35882" w:rsidRDefault="00A35882" w:rsidP="00A20AC3">
            <w:pPr>
              <w:pStyle w:val="ListParagraph"/>
              <w:numPr>
                <w:ilvl w:val="0"/>
                <w:numId w:val="11"/>
              </w:numPr>
              <w:rPr>
                <w:rStyle w:val="EmailStyle151"/>
                <w:rFonts w:asciiTheme="minorHAnsi" w:hAnsiTheme="minorHAnsi"/>
                <w:b/>
                <w:szCs w:val="24"/>
              </w:rPr>
            </w:pPr>
          </w:p>
        </w:tc>
        <w:tc>
          <w:tcPr>
            <w:tcW w:w="8740"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A35882" w:rsidRPr="00A35882" w:rsidRDefault="00A35882" w:rsidP="00DE22CC">
            <w:pPr>
              <w:pStyle w:val="BodyText2"/>
              <w:jc w:val="both"/>
              <w:rPr>
                <w:rFonts w:asciiTheme="minorHAnsi" w:hAnsiTheme="minorHAnsi" w:cs="Arial"/>
                <w:szCs w:val="22"/>
                <w:lang w:val="en-US"/>
              </w:rPr>
            </w:pPr>
            <w:r w:rsidRPr="00A35882">
              <w:rPr>
                <w:rFonts w:asciiTheme="minorHAnsi" w:hAnsiTheme="minorHAnsi" w:cs="Arial"/>
                <w:szCs w:val="22"/>
                <w:lang w:val="en-US"/>
              </w:rPr>
              <w:t>Update on finances</w:t>
            </w:r>
            <w:r>
              <w:rPr>
                <w:rFonts w:asciiTheme="minorHAnsi" w:hAnsiTheme="minorHAnsi" w:cs="Arial"/>
                <w:szCs w:val="22"/>
                <w:lang w:val="en-US"/>
              </w:rPr>
              <w:t xml:space="preserve"> &amp; s</w:t>
            </w:r>
            <w:r w:rsidRPr="00A35882">
              <w:rPr>
                <w:rFonts w:asciiTheme="minorHAnsi" w:hAnsiTheme="minorHAnsi" w:cs="Arial"/>
                <w:szCs w:val="22"/>
                <w:lang w:val="en-US"/>
              </w:rPr>
              <w:t>taffing</w:t>
            </w:r>
          </w:p>
          <w:p w:rsidR="00A35882" w:rsidRPr="00A35882" w:rsidRDefault="00A35882" w:rsidP="00DE22CC">
            <w:pPr>
              <w:pStyle w:val="BodyText2"/>
              <w:jc w:val="both"/>
              <w:rPr>
                <w:rFonts w:asciiTheme="minorHAnsi" w:hAnsiTheme="minorHAnsi" w:cs="Arial"/>
                <w:sz w:val="22"/>
                <w:szCs w:val="22"/>
                <w:lang w:val="en-US"/>
              </w:rPr>
            </w:pPr>
          </w:p>
          <w:p w:rsidR="00A35882" w:rsidRPr="00A35882" w:rsidRDefault="00A35882" w:rsidP="00DE22CC">
            <w:pPr>
              <w:pStyle w:val="ListParagraph"/>
              <w:numPr>
                <w:ilvl w:val="0"/>
                <w:numId w:val="18"/>
              </w:numPr>
              <w:contextualSpacing/>
              <w:jc w:val="both"/>
              <w:rPr>
                <w:rFonts w:asciiTheme="minorHAnsi" w:hAnsiTheme="minorHAnsi"/>
              </w:rPr>
            </w:pPr>
            <w:r w:rsidRPr="00A35882">
              <w:rPr>
                <w:rFonts w:asciiTheme="minorHAnsi" w:hAnsiTheme="minorHAnsi"/>
              </w:rPr>
              <w:t>See annexed documents.</w:t>
            </w:r>
          </w:p>
          <w:p w:rsidR="00A35882" w:rsidRPr="00A35882" w:rsidRDefault="00A35882" w:rsidP="00DE22CC">
            <w:pPr>
              <w:pStyle w:val="ListParagraph"/>
              <w:numPr>
                <w:ilvl w:val="0"/>
                <w:numId w:val="18"/>
              </w:numPr>
              <w:contextualSpacing/>
              <w:jc w:val="both"/>
              <w:rPr>
                <w:rFonts w:asciiTheme="minorHAnsi" w:hAnsiTheme="minorHAnsi"/>
              </w:rPr>
            </w:pPr>
            <w:r w:rsidRPr="00A35882">
              <w:rPr>
                <w:rFonts w:asciiTheme="minorHAnsi" w:hAnsiTheme="minorHAnsi"/>
              </w:rPr>
              <w:t>Myriam gives an overview of the accounts and the cash flow situation for 2014.</w:t>
            </w:r>
          </w:p>
          <w:p w:rsidR="00A35882" w:rsidRPr="00A35882" w:rsidRDefault="00A35882" w:rsidP="00DE22CC">
            <w:pPr>
              <w:pStyle w:val="ListParagraph"/>
              <w:numPr>
                <w:ilvl w:val="0"/>
                <w:numId w:val="18"/>
              </w:numPr>
              <w:contextualSpacing/>
              <w:jc w:val="both"/>
              <w:rPr>
                <w:rFonts w:asciiTheme="minorHAnsi" w:hAnsiTheme="minorHAnsi"/>
              </w:rPr>
            </w:pPr>
            <w:r w:rsidRPr="00A35882">
              <w:rPr>
                <w:rFonts w:asciiTheme="minorHAnsi" w:hAnsiTheme="minorHAnsi"/>
              </w:rPr>
              <w:t>We still have to fundraise about 100 000€ for this year.</w:t>
            </w:r>
          </w:p>
          <w:p w:rsidR="00A35882" w:rsidRPr="00A35882" w:rsidRDefault="00A35882" w:rsidP="00DE22CC">
            <w:pPr>
              <w:pStyle w:val="ListParagraph"/>
              <w:numPr>
                <w:ilvl w:val="0"/>
                <w:numId w:val="18"/>
              </w:numPr>
              <w:contextualSpacing/>
              <w:jc w:val="both"/>
              <w:rPr>
                <w:rFonts w:asciiTheme="minorHAnsi" w:hAnsiTheme="minorHAnsi"/>
              </w:rPr>
            </w:pPr>
            <w:r w:rsidRPr="00A35882">
              <w:rPr>
                <w:rFonts w:asciiTheme="minorHAnsi" w:hAnsiTheme="minorHAnsi"/>
              </w:rPr>
              <w:t>Michael is looking at applications with Hans.</w:t>
            </w:r>
          </w:p>
          <w:p w:rsidR="00A35882" w:rsidRPr="00A35882" w:rsidRDefault="00A35882" w:rsidP="00DE22CC">
            <w:pPr>
              <w:pStyle w:val="ListParagraph"/>
              <w:numPr>
                <w:ilvl w:val="0"/>
                <w:numId w:val="18"/>
              </w:numPr>
              <w:contextualSpacing/>
              <w:jc w:val="both"/>
              <w:rPr>
                <w:rFonts w:asciiTheme="minorHAnsi" w:hAnsiTheme="minorHAnsi"/>
              </w:rPr>
            </w:pPr>
            <w:r w:rsidRPr="00A35882">
              <w:rPr>
                <w:rFonts w:asciiTheme="minorHAnsi" w:hAnsiTheme="minorHAnsi"/>
              </w:rPr>
              <w:t xml:space="preserve">Timelines for upcoming applications: Q3: triennial agreement with the EC. Probably December: EC application for 2015 (which will have an impact on our cash flow); “core funding” from OSF during the summer; JRCT on </w:t>
            </w:r>
            <w:proofErr w:type="spellStart"/>
            <w:r>
              <w:rPr>
                <w:rFonts w:asciiTheme="minorHAnsi" w:hAnsiTheme="minorHAnsi"/>
              </w:rPr>
              <w:t>I</w:t>
            </w:r>
            <w:r w:rsidRPr="00A35882">
              <w:rPr>
                <w:rFonts w:asciiTheme="minorHAnsi" w:hAnsiTheme="minorHAnsi"/>
              </w:rPr>
              <w:t>slamophobia</w:t>
            </w:r>
            <w:proofErr w:type="spellEnd"/>
            <w:r w:rsidRPr="00A35882">
              <w:rPr>
                <w:rFonts w:asciiTheme="minorHAnsi" w:hAnsiTheme="minorHAnsi"/>
              </w:rPr>
              <w:t xml:space="preserve"> probably by the end of the </w:t>
            </w:r>
            <w:r w:rsidRPr="00A35882">
              <w:rPr>
                <w:rFonts w:asciiTheme="minorHAnsi" w:hAnsiTheme="minorHAnsi"/>
              </w:rPr>
              <w:lastRenderedPageBreak/>
              <w:t>year. This will be a busy time.</w:t>
            </w:r>
          </w:p>
          <w:p w:rsidR="00A35882" w:rsidRPr="00A35882" w:rsidRDefault="00A35882" w:rsidP="00DE22CC">
            <w:pPr>
              <w:pStyle w:val="ListParagraph"/>
              <w:numPr>
                <w:ilvl w:val="0"/>
                <w:numId w:val="18"/>
              </w:numPr>
              <w:contextualSpacing/>
              <w:jc w:val="both"/>
              <w:rPr>
                <w:rFonts w:asciiTheme="minorHAnsi" w:hAnsiTheme="minorHAnsi"/>
              </w:rPr>
            </w:pPr>
            <w:r w:rsidRPr="00A35882">
              <w:rPr>
                <w:rFonts w:asciiTheme="minorHAnsi" w:hAnsiTheme="minorHAnsi"/>
              </w:rPr>
              <w:t xml:space="preserve">Michael has contacted our bank (BNP Paribas) to explore the possibility of a flexible straight loan. They would agree “in theory” but having the triennial agreement signed with the Commission should make it easier. As for </w:t>
            </w:r>
            <w:proofErr w:type="spellStart"/>
            <w:r w:rsidRPr="00A35882">
              <w:rPr>
                <w:rFonts w:asciiTheme="minorHAnsi" w:hAnsiTheme="minorHAnsi"/>
              </w:rPr>
              <w:t>Triodos</w:t>
            </w:r>
            <w:proofErr w:type="spellEnd"/>
            <w:r w:rsidRPr="00A35882">
              <w:rPr>
                <w:rFonts w:asciiTheme="minorHAnsi" w:hAnsiTheme="minorHAnsi"/>
              </w:rPr>
              <w:t xml:space="preserve"> Bank (alternative bank), it would be more difficult as we have no guarantee of any sort, unless we ask members, friends to commit to vouch for ENAR in case we have no EC income, or deposit an amount on a </w:t>
            </w:r>
            <w:proofErr w:type="spellStart"/>
            <w:r w:rsidRPr="00A35882">
              <w:rPr>
                <w:rFonts w:asciiTheme="minorHAnsi" w:hAnsiTheme="minorHAnsi"/>
              </w:rPr>
              <w:t>Triodos</w:t>
            </w:r>
            <w:proofErr w:type="spellEnd"/>
            <w:r w:rsidRPr="00A35882">
              <w:rPr>
                <w:rFonts w:asciiTheme="minorHAnsi" w:hAnsiTheme="minorHAnsi"/>
              </w:rPr>
              <w:t xml:space="preserve"> bank account as a guarantee. </w:t>
            </w:r>
            <w:proofErr w:type="spellStart"/>
            <w:r w:rsidRPr="00A35882">
              <w:rPr>
                <w:rFonts w:asciiTheme="minorHAnsi" w:hAnsiTheme="minorHAnsi"/>
              </w:rPr>
              <w:t>Triodos</w:t>
            </w:r>
            <w:proofErr w:type="spellEnd"/>
            <w:r w:rsidRPr="00A35882">
              <w:rPr>
                <w:rFonts w:asciiTheme="minorHAnsi" w:hAnsiTheme="minorHAnsi"/>
              </w:rPr>
              <w:t xml:space="preserve"> is open to taking into account all the money deposited in such a way.</w:t>
            </w:r>
          </w:p>
          <w:p w:rsidR="00A35882" w:rsidRPr="00A35882" w:rsidRDefault="00A35882" w:rsidP="00DE22CC">
            <w:pPr>
              <w:pStyle w:val="ListParagraph"/>
              <w:numPr>
                <w:ilvl w:val="0"/>
                <w:numId w:val="18"/>
              </w:numPr>
              <w:contextualSpacing/>
              <w:jc w:val="both"/>
              <w:rPr>
                <w:rFonts w:asciiTheme="minorHAnsi" w:hAnsiTheme="minorHAnsi"/>
              </w:rPr>
            </w:pPr>
            <w:r w:rsidRPr="00A35882">
              <w:rPr>
                <w:rFonts w:asciiTheme="minorHAnsi" w:hAnsiTheme="minorHAnsi"/>
              </w:rPr>
              <w:t>Membership fees: we have collected about half of them so far. We will use the Convention as a way to get members to pay their dues. We have had an increase in members asking for a reduced fee of 25€, which the Secretariat has so far</w:t>
            </w:r>
            <w:r w:rsidRPr="00A35882" w:rsidDel="00DC2588">
              <w:rPr>
                <w:rFonts w:asciiTheme="minorHAnsi" w:hAnsiTheme="minorHAnsi"/>
              </w:rPr>
              <w:t xml:space="preserve"> </w:t>
            </w:r>
            <w:r w:rsidRPr="00A35882">
              <w:rPr>
                <w:rFonts w:asciiTheme="minorHAnsi" w:hAnsiTheme="minorHAnsi"/>
              </w:rPr>
              <w:t xml:space="preserve">granted on a case by case basis, in order to first try to maintain the idea of paying a fee, rather than focusing on the amount itself. </w:t>
            </w:r>
          </w:p>
          <w:p w:rsidR="00A35882" w:rsidRPr="00A35882" w:rsidRDefault="00A35882" w:rsidP="00DE22CC">
            <w:pPr>
              <w:pStyle w:val="ListParagraph"/>
              <w:numPr>
                <w:ilvl w:val="0"/>
                <w:numId w:val="18"/>
              </w:numPr>
              <w:contextualSpacing/>
              <w:jc w:val="both"/>
              <w:rPr>
                <w:rFonts w:asciiTheme="minorHAnsi" w:hAnsiTheme="minorHAnsi"/>
              </w:rPr>
            </w:pPr>
            <w:r w:rsidRPr="00A35882">
              <w:rPr>
                <w:rFonts w:asciiTheme="minorHAnsi" w:hAnsiTheme="minorHAnsi"/>
              </w:rPr>
              <w:t xml:space="preserve">The Board opposes the idea: members have to pay the full fee according to their income. ENAR can propose installments to make it easier. </w:t>
            </w:r>
          </w:p>
          <w:p w:rsidR="00A35882" w:rsidRPr="00A35882" w:rsidRDefault="00A35882" w:rsidP="00DE22CC">
            <w:pPr>
              <w:jc w:val="both"/>
              <w:rPr>
                <w:rFonts w:asciiTheme="minorHAnsi" w:hAnsiTheme="minorHAnsi"/>
                <w:b/>
                <w:sz w:val="22"/>
                <w:szCs w:val="22"/>
              </w:rPr>
            </w:pPr>
          </w:p>
          <w:p w:rsidR="00A35882" w:rsidRPr="00A35882" w:rsidRDefault="00A35882" w:rsidP="00DE22CC">
            <w:pPr>
              <w:jc w:val="both"/>
              <w:rPr>
                <w:rFonts w:asciiTheme="minorHAnsi" w:hAnsiTheme="minorHAnsi"/>
                <w:b/>
                <w:sz w:val="22"/>
                <w:szCs w:val="22"/>
              </w:rPr>
            </w:pPr>
            <w:r w:rsidRPr="00A35882">
              <w:rPr>
                <w:rFonts w:asciiTheme="minorHAnsi" w:hAnsiTheme="minorHAnsi"/>
                <w:b/>
                <w:sz w:val="22"/>
                <w:szCs w:val="22"/>
              </w:rPr>
              <w:t>DECISIONS:</w:t>
            </w:r>
          </w:p>
          <w:p w:rsidR="00A35882" w:rsidRPr="00A35882" w:rsidRDefault="00A35882" w:rsidP="00DE22CC">
            <w:pPr>
              <w:pStyle w:val="ListParagraph"/>
              <w:numPr>
                <w:ilvl w:val="0"/>
                <w:numId w:val="20"/>
              </w:numPr>
              <w:contextualSpacing/>
              <w:jc w:val="both"/>
              <w:rPr>
                <w:rFonts w:asciiTheme="minorHAnsi" w:hAnsiTheme="minorHAnsi"/>
                <w:b/>
              </w:rPr>
            </w:pPr>
            <w:r w:rsidRPr="00A35882">
              <w:rPr>
                <w:rFonts w:asciiTheme="minorHAnsi" w:hAnsiTheme="minorHAnsi"/>
                <w:b/>
              </w:rPr>
              <w:t xml:space="preserve">The Board opposes any reduction of membership fees, which have to be established on the basis of the </w:t>
            </w:r>
            <w:proofErr w:type="spellStart"/>
            <w:r w:rsidRPr="00A35882">
              <w:rPr>
                <w:rFonts w:asciiTheme="minorHAnsi" w:hAnsiTheme="minorHAnsi"/>
                <w:b/>
              </w:rPr>
              <w:t>organisation’s</w:t>
            </w:r>
            <w:proofErr w:type="spellEnd"/>
            <w:r w:rsidRPr="00A35882">
              <w:rPr>
                <w:rFonts w:asciiTheme="minorHAnsi" w:hAnsiTheme="minorHAnsi"/>
                <w:b/>
              </w:rPr>
              <w:t xml:space="preserve"> income. </w:t>
            </w:r>
          </w:p>
          <w:p w:rsidR="00A35882" w:rsidRPr="00A35882" w:rsidRDefault="00A35882" w:rsidP="00DE22CC">
            <w:pPr>
              <w:pStyle w:val="ListParagraph"/>
              <w:numPr>
                <w:ilvl w:val="0"/>
                <w:numId w:val="20"/>
              </w:numPr>
              <w:contextualSpacing/>
              <w:jc w:val="both"/>
              <w:rPr>
                <w:rFonts w:asciiTheme="minorHAnsi" w:hAnsiTheme="minorHAnsi"/>
                <w:b/>
              </w:rPr>
            </w:pPr>
            <w:r w:rsidRPr="00A35882">
              <w:rPr>
                <w:rFonts w:asciiTheme="minorHAnsi" w:hAnsiTheme="minorHAnsi"/>
                <w:b/>
              </w:rPr>
              <w:t xml:space="preserve">The Secretariat will propose flexible installments to the members having difficulties paying their dues – but the full membership rights will be granted only when the whole membership fee is paid. </w:t>
            </w:r>
          </w:p>
          <w:p w:rsidR="00A35882" w:rsidRPr="00A35882" w:rsidRDefault="00A35882" w:rsidP="00DE22CC">
            <w:pPr>
              <w:pStyle w:val="ListParagraph"/>
              <w:numPr>
                <w:ilvl w:val="0"/>
                <w:numId w:val="20"/>
              </w:numPr>
              <w:contextualSpacing/>
              <w:jc w:val="both"/>
              <w:rPr>
                <w:rFonts w:asciiTheme="minorHAnsi" w:hAnsiTheme="minorHAnsi"/>
                <w:b/>
              </w:rPr>
            </w:pPr>
            <w:r w:rsidRPr="00A35882">
              <w:rPr>
                <w:rFonts w:asciiTheme="minorHAnsi" w:hAnsiTheme="minorHAnsi"/>
                <w:b/>
              </w:rPr>
              <w:t>If a member cannot pay its fees by the end of the year, its ENAR membership will be terminated. The member can reapply for ENAR membership at any time, once it is able to pay its fees again.</w:t>
            </w:r>
          </w:p>
          <w:p w:rsidR="00A35882" w:rsidRPr="00A35882" w:rsidRDefault="00A35882" w:rsidP="00DE22CC">
            <w:pPr>
              <w:pStyle w:val="ListParagraph"/>
              <w:numPr>
                <w:ilvl w:val="0"/>
                <w:numId w:val="20"/>
              </w:numPr>
              <w:contextualSpacing/>
              <w:jc w:val="both"/>
              <w:rPr>
                <w:rFonts w:asciiTheme="minorHAnsi" w:hAnsiTheme="minorHAnsi"/>
                <w:b/>
              </w:rPr>
            </w:pPr>
            <w:r w:rsidRPr="00A35882">
              <w:rPr>
                <w:rFonts w:asciiTheme="minorHAnsi" w:hAnsiTheme="minorHAnsi"/>
                <w:b/>
              </w:rPr>
              <w:t xml:space="preserve">The </w:t>
            </w:r>
            <w:proofErr w:type="spellStart"/>
            <w:r w:rsidRPr="00A35882">
              <w:rPr>
                <w:rFonts w:asciiTheme="minorHAnsi" w:hAnsiTheme="minorHAnsi"/>
                <w:b/>
              </w:rPr>
              <w:t>Triodos</w:t>
            </w:r>
            <w:proofErr w:type="spellEnd"/>
            <w:r w:rsidRPr="00A35882">
              <w:rPr>
                <w:rFonts w:asciiTheme="minorHAnsi" w:hAnsiTheme="minorHAnsi"/>
                <w:b/>
              </w:rPr>
              <w:t xml:space="preserve"> Bank option is ruled out: it is impossible to vouch collectively for ENAR or </w:t>
            </w:r>
            <w:proofErr w:type="spellStart"/>
            <w:r w:rsidRPr="00A35882">
              <w:rPr>
                <w:rFonts w:asciiTheme="minorHAnsi" w:hAnsiTheme="minorHAnsi"/>
                <w:b/>
              </w:rPr>
              <w:t>organise</w:t>
            </w:r>
            <w:proofErr w:type="spellEnd"/>
            <w:r w:rsidRPr="00A35882">
              <w:rPr>
                <w:rFonts w:asciiTheme="minorHAnsi" w:hAnsiTheme="minorHAnsi"/>
                <w:b/>
              </w:rPr>
              <w:t xml:space="preserve"> deposits from members to offer a warranty for a straight loan. </w:t>
            </w:r>
          </w:p>
          <w:p w:rsidR="00A35882" w:rsidRPr="00A35882" w:rsidRDefault="00A35882" w:rsidP="00DE22CC">
            <w:pPr>
              <w:pStyle w:val="ListParagraph"/>
              <w:numPr>
                <w:ilvl w:val="0"/>
                <w:numId w:val="20"/>
              </w:numPr>
              <w:contextualSpacing/>
              <w:jc w:val="both"/>
              <w:rPr>
                <w:rFonts w:asciiTheme="minorHAnsi" w:hAnsiTheme="minorHAnsi"/>
                <w:b/>
              </w:rPr>
            </w:pPr>
            <w:r w:rsidRPr="00A35882">
              <w:rPr>
                <w:rFonts w:asciiTheme="minorHAnsi" w:hAnsiTheme="minorHAnsi"/>
                <w:b/>
              </w:rPr>
              <w:t>ENAR will further explore possibilities with BNP-Paribas for 2015.</w:t>
            </w:r>
          </w:p>
        </w:tc>
      </w:tr>
      <w:tr w:rsidR="00A35882" w:rsidRPr="00222493" w:rsidTr="00A20AC3">
        <w:trPr>
          <w:trHeight w:val="752"/>
          <w:jc w:val="center"/>
        </w:trPr>
        <w:tc>
          <w:tcPr>
            <w:tcW w:w="798" w:type="dxa"/>
            <w:tcBorders>
              <w:top w:val="single" w:sz="4" w:space="0" w:color="auto"/>
              <w:left w:val="single" w:sz="4" w:space="0" w:color="auto"/>
              <w:bottom w:val="single" w:sz="4" w:space="0" w:color="auto"/>
              <w:right w:val="single" w:sz="4" w:space="0" w:color="auto"/>
            </w:tcBorders>
            <w:shd w:val="clear" w:color="auto" w:fill="E6E6E6"/>
            <w:tcMar>
              <w:top w:w="113" w:type="dxa"/>
              <w:left w:w="108" w:type="dxa"/>
              <w:bottom w:w="113" w:type="dxa"/>
              <w:right w:w="108" w:type="dxa"/>
            </w:tcMar>
          </w:tcPr>
          <w:p w:rsidR="00A35882" w:rsidRPr="00A35882" w:rsidRDefault="00A35882" w:rsidP="00A20AC3">
            <w:pPr>
              <w:pStyle w:val="ListParagraph"/>
              <w:numPr>
                <w:ilvl w:val="0"/>
                <w:numId w:val="11"/>
              </w:numPr>
              <w:rPr>
                <w:rStyle w:val="EmailStyle151"/>
                <w:rFonts w:asciiTheme="minorHAnsi" w:hAnsiTheme="minorHAnsi"/>
                <w:b/>
                <w:szCs w:val="24"/>
              </w:rPr>
            </w:pPr>
          </w:p>
        </w:tc>
        <w:tc>
          <w:tcPr>
            <w:tcW w:w="8740"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A35882" w:rsidRPr="00A35882" w:rsidRDefault="00A35882" w:rsidP="00DE22CC">
            <w:pPr>
              <w:pStyle w:val="BodyText2"/>
              <w:jc w:val="both"/>
              <w:rPr>
                <w:rFonts w:asciiTheme="minorHAnsi" w:hAnsiTheme="minorHAnsi" w:cs="Arial"/>
                <w:szCs w:val="22"/>
                <w:lang w:val="en-US"/>
              </w:rPr>
            </w:pPr>
            <w:r w:rsidRPr="00A35882">
              <w:rPr>
                <w:rFonts w:asciiTheme="minorHAnsi" w:hAnsiTheme="minorHAnsi" w:cs="Arial"/>
                <w:szCs w:val="22"/>
                <w:lang w:val="en-US"/>
              </w:rPr>
              <w:t>Convention/GA agenda review</w:t>
            </w:r>
          </w:p>
          <w:p w:rsidR="00A35882" w:rsidRPr="00A35882" w:rsidRDefault="00A35882" w:rsidP="00DE22CC">
            <w:pPr>
              <w:pStyle w:val="BodyText2"/>
              <w:jc w:val="both"/>
              <w:rPr>
                <w:rFonts w:asciiTheme="minorHAnsi" w:hAnsiTheme="minorHAnsi" w:cs="Arial"/>
                <w:sz w:val="22"/>
                <w:szCs w:val="22"/>
                <w:lang w:val="en-US"/>
              </w:rPr>
            </w:pPr>
          </w:p>
          <w:p w:rsidR="00A35882" w:rsidRPr="00A35882" w:rsidRDefault="00A35882" w:rsidP="00DE22CC">
            <w:pPr>
              <w:pStyle w:val="ListParagraph"/>
              <w:numPr>
                <w:ilvl w:val="0"/>
                <w:numId w:val="19"/>
              </w:numPr>
              <w:contextualSpacing/>
              <w:jc w:val="both"/>
              <w:rPr>
                <w:rFonts w:asciiTheme="minorHAnsi" w:hAnsiTheme="minorHAnsi"/>
              </w:rPr>
            </w:pPr>
            <w:r w:rsidRPr="00A35882">
              <w:rPr>
                <w:rFonts w:asciiTheme="minorHAnsi" w:hAnsiTheme="minorHAnsi"/>
              </w:rPr>
              <w:t>See annexed detailed agenda of the Convention.</w:t>
            </w:r>
          </w:p>
          <w:p w:rsidR="00A35882" w:rsidRPr="00A35882" w:rsidRDefault="00A35882" w:rsidP="00DE22CC">
            <w:pPr>
              <w:pStyle w:val="ListParagraph"/>
              <w:numPr>
                <w:ilvl w:val="0"/>
                <w:numId w:val="19"/>
              </w:numPr>
              <w:contextualSpacing/>
              <w:jc w:val="both"/>
              <w:rPr>
                <w:rFonts w:asciiTheme="minorHAnsi" w:hAnsiTheme="minorHAnsi"/>
              </w:rPr>
            </w:pPr>
            <w:r w:rsidRPr="00A35882">
              <w:rPr>
                <w:rFonts w:asciiTheme="minorHAnsi" w:hAnsiTheme="minorHAnsi"/>
              </w:rPr>
              <w:t xml:space="preserve">Sarah will chair the election process per se with Adla and Valentin. </w:t>
            </w:r>
          </w:p>
          <w:p w:rsidR="00A35882" w:rsidRPr="00A35882" w:rsidRDefault="00A35882" w:rsidP="00DE22CC">
            <w:pPr>
              <w:pStyle w:val="ListParagraph"/>
              <w:numPr>
                <w:ilvl w:val="0"/>
                <w:numId w:val="19"/>
              </w:numPr>
              <w:contextualSpacing/>
              <w:jc w:val="both"/>
              <w:rPr>
                <w:rFonts w:asciiTheme="minorHAnsi" w:hAnsiTheme="minorHAnsi"/>
              </w:rPr>
            </w:pPr>
            <w:r w:rsidRPr="00A35882">
              <w:rPr>
                <w:rFonts w:asciiTheme="minorHAnsi" w:hAnsiTheme="minorHAnsi"/>
              </w:rPr>
              <w:t>The implementation of the OM provisions on the regional balance is very difficult. It should have been said from the outset that no one should have run as candidate from the North-West region. As this was not the case, we have to let them run for elections and respect the full democratic process.</w:t>
            </w:r>
          </w:p>
          <w:p w:rsidR="00A35882" w:rsidRPr="00A35882" w:rsidRDefault="00A35882" w:rsidP="00DE22CC">
            <w:pPr>
              <w:pStyle w:val="ListParagraph"/>
              <w:numPr>
                <w:ilvl w:val="0"/>
                <w:numId w:val="19"/>
              </w:numPr>
              <w:contextualSpacing/>
              <w:jc w:val="both"/>
              <w:rPr>
                <w:rFonts w:asciiTheme="minorHAnsi" w:hAnsiTheme="minorHAnsi"/>
              </w:rPr>
            </w:pPr>
            <w:r w:rsidRPr="00A35882">
              <w:rPr>
                <w:rFonts w:asciiTheme="minorHAnsi" w:hAnsiTheme="minorHAnsi"/>
              </w:rPr>
              <w:t>For this year, we have to respect the democratic process and offer the chance to run to all candidates irrespective of the regional balance. An ad-hoc decision will be proposed to the GA to suspend its provision exceptionally this year (see OM 3.3.2.5).</w:t>
            </w:r>
          </w:p>
          <w:p w:rsidR="00A35882" w:rsidRPr="00A35882" w:rsidRDefault="00A35882" w:rsidP="00DE22CC">
            <w:pPr>
              <w:pStyle w:val="ListParagraph"/>
              <w:numPr>
                <w:ilvl w:val="0"/>
                <w:numId w:val="19"/>
              </w:numPr>
              <w:contextualSpacing/>
              <w:jc w:val="both"/>
              <w:rPr>
                <w:rFonts w:asciiTheme="minorHAnsi" w:hAnsiTheme="minorHAnsi"/>
              </w:rPr>
            </w:pPr>
            <w:r w:rsidRPr="00A35882">
              <w:rPr>
                <w:rFonts w:asciiTheme="minorHAnsi" w:hAnsiTheme="minorHAnsi"/>
              </w:rPr>
              <w:t xml:space="preserve">Before the vote, </w:t>
            </w:r>
            <w:proofErr w:type="spellStart"/>
            <w:r w:rsidRPr="00A35882">
              <w:rPr>
                <w:rFonts w:asciiTheme="minorHAnsi" w:hAnsiTheme="minorHAnsi"/>
              </w:rPr>
              <w:t>Momodou</w:t>
            </w:r>
            <w:proofErr w:type="spellEnd"/>
            <w:r w:rsidRPr="00A35882">
              <w:rPr>
                <w:rFonts w:asciiTheme="minorHAnsi" w:hAnsiTheme="minorHAnsi"/>
              </w:rPr>
              <w:t xml:space="preserve"> will remind members to vote responsibly having all the balances in mind.</w:t>
            </w:r>
          </w:p>
          <w:p w:rsidR="00A35882" w:rsidRDefault="00A35882" w:rsidP="00DE22CC">
            <w:pPr>
              <w:pStyle w:val="ListParagraph"/>
              <w:numPr>
                <w:ilvl w:val="0"/>
                <w:numId w:val="19"/>
              </w:numPr>
              <w:contextualSpacing/>
              <w:jc w:val="both"/>
              <w:rPr>
                <w:rFonts w:asciiTheme="minorHAnsi" w:hAnsiTheme="minorHAnsi"/>
              </w:rPr>
            </w:pPr>
            <w:r w:rsidRPr="00A35882">
              <w:rPr>
                <w:rFonts w:asciiTheme="minorHAnsi" w:hAnsiTheme="minorHAnsi"/>
              </w:rPr>
              <w:t>A proposal for an ad-hoc decision of the GA to suspend the OM provision exceptionally this year will be proposed to the GA (waiting for the review of the OM by next year). If the decision is adopted, everybody will be allowed to run. If the GA turns down the decision, NW region candidates will have to retrieve their candidacy.</w:t>
            </w:r>
          </w:p>
          <w:p w:rsidR="00A20AC3" w:rsidRPr="00A20AC3" w:rsidRDefault="00A20AC3" w:rsidP="00DE22CC">
            <w:pPr>
              <w:contextualSpacing/>
              <w:jc w:val="both"/>
              <w:rPr>
                <w:rFonts w:asciiTheme="minorHAnsi" w:hAnsiTheme="minorHAnsi"/>
              </w:rPr>
            </w:pPr>
          </w:p>
          <w:p w:rsidR="00A35882" w:rsidRPr="00A35882" w:rsidRDefault="00A35882" w:rsidP="00DE22CC">
            <w:pPr>
              <w:jc w:val="both"/>
              <w:rPr>
                <w:rFonts w:asciiTheme="minorHAnsi" w:hAnsiTheme="minorHAnsi"/>
                <w:b/>
                <w:sz w:val="22"/>
                <w:szCs w:val="22"/>
              </w:rPr>
            </w:pPr>
            <w:r w:rsidRPr="00A35882">
              <w:rPr>
                <w:rFonts w:asciiTheme="minorHAnsi" w:hAnsiTheme="minorHAnsi"/>
                <w:b/>
                <w:sz w:val="22"/>
                <w:szCs w:val="22"/>
              </w:rPr>
              <w:lastRenderedPageBreak/>
              <w:t>DECISIONS:</w:t>
            </w:r>
          </w:p>
          <w:p w:rsidR="00A35882" w:rsidRPr="00DE22CC" w:rsidRDefault="00A35882" w:rsidP="00DE22CC">
            <w:pPr>
              <w:pStyle w:val="ListParagraph"/>
              <w:numPr>
                <w:ilvl w:val="0"/>
                <w:numId w:val="19"/>
              </w:numPr>
              <w:jc w:val="both"/>
              <w:rPr>
                <w:rFonts w:asciiTheme="minorHAnsi" w:hAnsiTheme="minorHAnsi"/>
                <w:b/>
                <w:bCs/>
                <w:color w:val="FF0000"/>
              </w:rPr>
            </w:pPr>
            <w:r w:rsidRPr="00DE22CC">
              <w:rPr>
                <w:rFonts w:asciiTheme="minorHAnsi" w:hAnsiTheme="minorHAnsi"/>
                <w:b/>
              </w:rPr>
              <w:t>The following proposal of ad-hoc decision will be put to the vote of t</w:t>
            </w:r>
            <w:r w:rsidR="00DE22CC" w:rsidRPr="00DE22CC">
              <w:rPr>
                <w:rFonts w:asciiTheme="minorHAnsi" w:hAnsiTheme="minorHAnsi"/>
                <w:b/>
              </w:rPr>
              <w:t>he GA before the voting starts</w:t>
            </w:r>
            <w:r w:rsidRPr="00DE22CC">
              <w:rPr>
                <w:rFonts w:asciiTheme="minorHAnsi" w:hAnsiTheme="minorHAnsi"/>
                <w:b/>
              </w:rPr>
              <w:t>. If rejected, NW region candidates will have to step down.</w:t>
            </w:r>
            <w:r w:rsidR="00DE22CC" w:rsidRPr="00DE22CC">
              <w:rPr>
                <w:rFonts w:asciiTheme="minorHAnsi" w:hAnsiTheme="minorHAnsi"/>
                <w:b/>
              </w:rPr>
              <w:t xml:space="preserve"> Text of the proposal: </w:t>
            </w:r>
            <w:r w:rsidR="00DE22CC" w:rsidRPr="00DE22CC">
              <w:rPr>
                <w:rFonts w:asciiTheme="minorHAnsi" w:hAnsiTheme="minorHAnsi"/>
                <w:b/>
                <w:bCs/>
                <w:color w:val="FF0000"/>
              </w:rPr>
              <w:t>Ad</w:t>
            </w:r>
            <w:proofErr w:type="gramStart"/>
            <w:r w:rsidR="00DE22CC" w:rsidRPr="00DE22CC">
              <w:rPr>
                <w:rFonts w:asciiTheme="minorHAnsi" w:hAnsiTheme="minorHAnsi"/>
                <w:b/>
                <w:bCs/>
                <w:color w:val="FF0000"/>
              </w:rPr>
              <w:t>  Hoc</w:t>
            </w:r>
            <w:proofErr w:type="gramEnd"/>
            <w:r w:rsidR="00DE22CC" w:rsidRPr="00DE22CC">
              <w:rPr>
                <w:rFonts w:asciiTheme="minorHAnsi" w:hAnsiTheme="minorHAnsi"/>
                <w:b/>
                <w:bCs/>
                <w:color w:val="FF0000"/>
              </w:rPr>
              <w:t xml:space="preserve"> Decision to temporally suspend the article 3.2.2.5 of the OM</w:t>
            </w:r>
            <w:r w:rsidR="00DE22CC">
              <w:rPr>
                <w:rFonts w:asciiTheme="minorHAnsi" w:hAnsiTheme="minorHAnsi"/>
                <w:b/>
                <w:bCs/>
                <w:color w:val="FF0000"/>
              </w:rPr>
              <w:t xml:space="preserve"> </w:t>
            </w:r>
            <w:r w:rsidR="00DE22CC" w:rsidRPr="00DE22CC">
              <w:rPr>
                <w:rFonts w:asciiTheme="minorHAnsi" w:hAnsiTheme="minorHAnsi"/>
                <w:b/>
                <w:bCs/>
                <w:color w:val="FF0000"/>
              </w:rPr>
              <w:t>Gender and Diversity balance policy on the Board of ENAR</w:t>
            </w:r>
            <w:r w:rsidR="00DE22CC">
              <w:rPr>
                <w:rFonts w:asciiTheme="minorHAnsi" w:hAnsiTheme="minorHAnsi"/>
                <w:b/>
                <w:bCs/>
                <w:color w:val="FF0000"/>
              </w:rPr>
              <w:t xml:space="preserve">: </w:t>
            </w:r>
            <w:r w:rsidR="00DE22CC" w:rsidRPr="00DE22CC">
              <w:rPr>
                <w:rFonts w:asciiTheme="minorHAnsi" w:hAnsiTheme="minorHAnsi"/>
                <w:color w:val="FF0000"/>
              </w:rPr>
              <w:t>In 2014, the General Assembly shall decide to exceptionally suspend the balance policy until next Board election. The Gender and Balance Policy on the Operating Manual will be reviewed prior to 2015 Annual Meeting.</w:t>
            </w:r>
          </w:p>
          <w:p w:rsidR="00A35882" w:rsidRPr="00A20AC3" w:rsidRDefault="00A35882" w:rsidP="00DE22CC">
            <w:pPr>
              <w:pStyle w:val="ListParagraph"/>
              <w:numPr>
                <w:ilvl w:val="0"/>
                <w:numId w:val="21"/>
              </w:numPr>
              <w:contextualSpacing/>
              <w:jc w:val="both"/>
              <w:rPr>
                <w:rFonts w:asciiTheme="minorHAnsi" w:hAnsiTheme="minorHAnsi"/>
                <w:b/>
              </w:rPr>
            </w:pPr>
            <w:r w:rsidRPr="00A20AC3">
              <w:rPr>
                <w:rFonts w:asciiTheme="minorHAnsi" w:hAnsiTheme="minorHAnsi"/>
                <w:b/>
              </w:rPr>
              <w:t>Put on the agenda of the next Board meeting in September a proposal to review the OM provisions on regional balance. Members will be asked to vote electronically on the adoption so that everything is ready for the elections next year.</w:t>
            </w:r>
          </w:p>
          <w:p w:rsidR="00A35882" w:rsidRPr="00A20AC3" w:rsidRDefault="00A35882" w:rsidP="00DE22CC">
            <w:pPr>
              <w:pStyle w:val="ListParagraph"/>
              <w:numPr>
                <w:ilvl w:val="0"/>
                <w:numId w:val="21"/>
              </w:numPr>
              <w:contextualSpacing/>
              <w:jc w:val="both"/>
              <w:rPr>
                <w:rFonts w:asciiTheme="minorHAnsi" w:hAnsiTheme="minorHAnsi"/>
                <w:b/>
              </w:rPr>
            </w:pPr>
            <w:r w:rsidRPr="00A20AC3">
              <w:rPr>
                <w:rFonts w:asciiTheme="minorHAnsi" w:hAnsiTheme="minorHAnsi"/>
                <w:b/>
              </w:rPr>
              <w:t>The country balance should be more important than the regional balance itself.</w:t>
            </w:r>
          </w:p>
        </w:tc>
      </w:tr>
      <w:tr w:rsidR="00A35882" w:rsidRPr="00222493" w:rsidTr="00A20AC3">
        <w:trPr>
          <w:trHeight w:val="1001"/>
          <w:jc w:val="center"/>
        </w:trPr>
        <w:tc>
          <w:tcPr>
            <w:tcW w:w="798" w:type="dxa"/>
            <w:tcBorders>
              <w:top w:val="single" w:sz="4" w:space="0" w:color="auto"/>
              <w:left w:val="single" w:sz="4" w:space="0" w:color="auto"/>
              <w:bottom w:val="single" w:sz="4" w:space="0" w:color="auto"/>
              <w:right w:val="single" w:sz="4" w:space="0" w:color="auto"/>
            </w:tcBorders>
            <w:shd w:val="clear" w:color="auto" w:fill="E6E6E6"/>
            <w:tcMar>
              <w:top w:w="113" w:type="dxa"/>
              <w:left w:w="108" w:type="dxa"/>
              <w:bottom w:w="113" w:type="dxa"/>
              <w:right w:w="108" w:type="dxa"/>
            </w:tcMar>
          </w:tcPr>
          <w:p w:rsidR="00A35882" w:rsidRPr="00A35882" w:rsidRDefault="00A35882" w:rsidP="00A20AC3">
            <w:pPr>
              <w:pStyle w:val="ListParagraph"/>
              <w:numPr>
                <w:ilvl w:val="0"/>
                <w:numId w:val="11"/>
              </w:numPr>
              <w:rPr>
                <w:rStyle w:val="EmailStyle151"/>
                <w:rFonts w:asciiTheme="minorHAnsi" w:hAnsiTheme="minorHAnsi"/>
                <w:b/>
                <w:szCs w:val="24"/>
              </w:rPr>
            </w:pPr>
          </w:p>
        </w:tc>
        <w:tc>
          <w:tcPr>
            <w:tcW w:w="8740"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A20AC3" w:rsidRPr="00A20AC3" w:rsidRDefault="00A20AC3" w:rsidP="00DE22CC">
            <w:pPr>
              <w:pStyle w:val="BodyText2"/>
              <w:jc w:val="both"/>
              <w:rPr>
                <w:rFonts w:asciiTheme="minorHAnsi" w:hAnsiTheme="minorHAnsi" w:cs="Arial"/>
                <w:szCs w:val="22"/>
                <w:lang w:val="en-US"/>
              </w:rPr>
            </w:pPr>
            <w:proofErr w:type="spellStart"/>
            <w:r>
              <w:rPr>
                <w:rFonts w:asciiTheme="minorHAnsi" w:hAnsiTheme="minorHAnsi" w:cs="Arial"/>
                <w:szCs w:val="22"/>
                <w:lang w:val="en-US"/>
              </w:rPr>
              <w:t>Varia</w:t>
            </w:r>
            <w:proofErr w:type="spellEnd"/>
          </w:p>
          <w:p w:rsidR="00A35882" w:rsidRPr="00A35882" w:rsidRDefault="00A35882" w:rsidP="00DE22CC">
            <w:pPr>
              <w:pStyle w:val="BodyText2"/>
              <w:numPr>
                <w:ilvl w:val="0"/>
                <w:numId w:val="7"/>
              </w:numPr>
              <w:jc w:val="both"/>
              <w:rPr>
                <w:rFonts w:asciiTheme="minorHAnsi" w:hAnsiTheme="minorHAnsi" w:cs="Arial"/>
                <w:sz w:val="22"/>
                <w:szCs w:val="22"/>
                <w:lang w:val="en-US"/>
              </w:rPr>
            </w:pPr>
            <w:r w:rsidRPr="00A35882">
              <w:rPr>
                <w:rFonts w:asciiTheme="minorHAnsi" w:hAnsiTheme="minorHAnsi" w:cs="Arial"/>
                <w:sz w:val="22"/>
                <w:szCs w:val="22"/>
                <w:lang w:val="en-US"/>
              </w:rPr>
              <w:t>Dates of Remaining Steering Committee meetings for 2014</w:t>
            </w:r>
          </w:p>
          <w:p w:rsidR="00A35882" w:rsidRPr="00A35882" w:rsidRDefault="00A35882" w:rsidP="00DE22CC">
            <w:pPr>
              <w:pStyle w:val="BodyText2"/>
              <w:numPr>
                <w:ilvl w:val="0"/>
                <w:numId w:val="7"/>
              </w:numPr>
              <w:jc w:val="both"/>
              <w:rPr>
                <w:rFonts w:asciiTheme="minorHAnsi" w:hAnsiTheme="minorHAnsi" w:cs="Arial"/>
                <w:sz w:val="22"/>
                <w:szCs w:val="22"/>
                <w:lang w:val="en-US"/>
              </w:rPr>
            </w:pPr>
            <w:r w:rsidRPr="00A35882">
              <w:rPr>
                <w:rFonts w:asciiTheme="minorHAnsi" w:hAnsiTheme="minorHAnsi" w:cs="Arial"/>
                <w:sz w:val="22"/>
                <w:szCs w:val="22"/>
                <w:lang w:val="en-US"/>
              </w:rPr>
              <w:t>Consultancy by Board Members</w:t>
            </w:r>
          </w:p>
          <w:p w:rsidR="00A35882" w:rsidRPr="00A35882" w:rsidRDefault="00A35882" w:rsidP="00DE22CC">
            <w:pPr>
              <w:pStyle w:val="BodyText2"/>
              <w:numPr>
                <w:ilvl w:val="0"/>
                <w:numId w:val="7"/>
              </w:numPr>
              <w:jc w:val="both"/>
              <w:rPr>
                <w:rFonts w:asciiTheme="minorHAnsi" w:hAnsiTheme="minorHAnsi" w:cs="Arial"/>
                <w:sz w:val="22"/>
                <w:szCs w:val="22"/>
                <w:lang w:val="en-US"/>
              </w:rPr>
            </w:pPr>
            <w:r w:rsidRPr="00A35882">
              <w:rPr>
                <w:rFonts w:asciiTheme="minorHAnsi" w:hAnsiTheme="minorHAnsi" w:cs="Arial"/>
                <w:sz w:val="22"/>
                <w:szCs w:val="22"/>
                <w:lang w:val="en-US"/>
              </w:rPr>
              <w:t xml:space="preserve">Strategic Committee Meeting </w:t>
            </w:r>
            <w:r w:rsidRPr="00A35882">
              <w:rPr>
                <w:rFonts w:asciiTheme="minorHAnsi" w:hAnsiTheme="minorHAnsi" w:cs="Arial"/>
                <w:b w:val="0"/>
                <w:sz w:val="22"/>
                <w:szCs w:val="22"/>
                <w:lang w:val="en-US"/>
              </w:rPr>
              <w:t>(content and date)</w:t>
            </w:r>
          </w:p>
          <w:p w:rsidR="00A35882" w:rsidRPr="00A35882" w:rsidRDefault="00A35882" w:rsidP="00DE22CC">
            <w:pPr>
              <w:pStyle w:val="BodyText2"/>
              <w:jc w:val="both"/>
              <w:rPr>
                <w:rFonts w:asciiTheme="minorHAnsi" w:hAnsiTheme="minorHAnsi" w:cs="Arial"/>
                <w:sz w:val="22"/>
                <w:szCs w:val="22"/>
                <w:lang w:val="en-US"/>
              </w:rPr>
            </w:pPr>
          </w:p>
          <w:p w:rsidR="00A35882" w:rsidRPr="00A35882" w:rsidRDefault="00A35882" w:rsidP="00DE22CC">
            <w:pPr>
              <w:jc w:val="both"/>
              <w:rPr>
                <w:rFonts w:asciiTheme="minorHAnsi" w:hAnsiTheme="minorHAnsi"/>
                <w:b/>
                <w:sz w:val="22"/>
                <w:szCs w:val="22"/>
              </w:rPr>
            </w:pPr>
            <w:r w:rsidRPr="00A35882">
              <w:rPr>
                <w:rFonts w:asciiTheme="minorHAnsi" w:hAnsiTheme="minorHAnsi"/>
                <w:b/>
                <w:sz w:val="22"/>
                <w:szCs w:val="22"/>
              </w:rPr>
              <w:t>Consultancy activities for ENAR by Board members</w:t>
            </w:r>
          </w:p>
          <w:p w:rsidR="00A35882" w:rsidRPr="00A35882" w:rsidRDefault="00A35882" w:rsidP="00DE22CC">
            <w:pPr>
              <w:pStyle w:val="ListParagraph"/>
              <w:numPr>
                <w:ilvl w:val="0"/>
                <w:numId w:val="14"/>
              </w:numPr>
              <w:ind w:left="360"/>
              <w:contextualSpacing/>
              <w:jc w:val="both"/>
              <w:rPr>
                <w:rFonts w:asciiTheme="minorHAnsi" w:hAnsiTheme="minorHAnsi"/>
              </w:rPr>
            </w:pPr>
            <w:r w:rsidRPr="00A35882">
              <w:rPr>
                <w:rFonts w:asciiTheme="minorHAnsi" w:hAnsiTheme="minorHAnsi"/>
              </w:rPr>
              <w:t xml:space="preserve">Board members expressed different views, ranging from opposition to the possibility of Board members to work as consultants for activities run by ENAR to an acceptance under strict conditions. </w:t>
            </w:r>
          </w:p>
          <w:p w:rsidR="00A35882" w:rsidRPr="00A35882" w:rsidRDefault="00A35882" w:rsidP="00DE22CC">
            <w:pPr>
              <w:pStyle w:val="ListParagraph"/>
              <w:numPr>
                <w:ilvl w:val="0"/>
                <w:numId w:val="14"/>
              </w:numPr>
              <w:ind w:left="360"/>
              <w:contextualSpacing/>
              <w:jc w:val="both"/>
              <w:rPr>
                <w:rFonts w:asciiTheme="minorHAnsi" w:hAnsiTheme="minorHAnsi"/>
              </w:rPr>
            </w:pPr>
            <w:r w:rsidRPr="00A35882">
              <w:rPr>
                <w:rFonts w:asciiTheme="minorHAnsi" w:hAnsiTheme="minorHAnsi"/>
              </w:rPr>
              <w:t>Some of the conditions have been spelt out as follows:</w:t>
            </w:r>
          </w:p>
          <w:p w:rsidR="00A35882" w:rsidRPr="00A35882" w:rsidRDefault="00A35882" w:rsidP="00DE22CC">
            <w:pPr>
              <w:pStyle w:val="ListParagraph"/>
              <w:numPr>
                <w:ilvl w:val="0"/>
                <w:numId w:val="15"/>
              </w:numPr>
              <w:ind w:left="720"/>
              <w:contextualSpacing/>
              <w:jc w:val="both"/>
              <w:rPr>
                <w:rFonts w:asciiTheme="minorHAnsi" w:hAnsiTheme="minorHAnsi"/>
              </w:rPr>
            </w:pPr>
            <w:r w:rsidRPr="00A35882">
              <w:rPr>
                <w:rFonts w:asciiTheme="minorHAnsi" w:hAnsiTheme="minorHAnsi"/>
              </w:rPr>
              <w:t>Rules should be transparent, fair and apply to all Board members working as consultants;</w:t>
            </w:r>
          </w:p>
          <w:p w:rsidR="00A35882" w:rsidRPr="00A35882" w:rsidRDefault="00A35882" w:rsidP="00DE22CC">
            <w:pPr>
              <w:pStyle w:val="ListParagraph"/>
              <w:numPr>
                <w:ilvl w:val="0"/>
                <w:numId w:val="15"/>
              </w:numPr>
              <w:ind w:left="720"/>
              <w:contextualSpacing/>
              <w:jc w:val="both"/>
              <w:rPr>
                <w:rFonts w:asciiTheme="minorHAnsi" w:hAnsiTheme="minorHAnsi"/>
              </w:rPr>
            </w:pPr>
            <w:r w:rsidRPr="00A35882">
              <w:rPr>
                <w:rFonts w:asciiTheme="minorHAnsi" w:hAnsiTheme="minorHAnsi"/>
              </w:rPr>
              <w:t>Board members potentially involved as consultants for a specific project should not take part in the decision making process;</w:t>
            </w:r>
          </w:p>
          <w:p w:rsidR="00A35882" w:rsidRPr="00A35882" w:rsidRDefault="00A35882" w:rsidP="00DE22CC">
            <w:pPr>
              <w:pStyle w:val="ListParagraph"/>
              <w:numPr>
                <w:ilvl w:val="0"/>
                <w:numId w:val="15"/>
              </w:numPr>
              <w:ind w:left="720"/>
              <w:contextualSpacing/>
              <w:jc w:val="both"/>
              <w:rPr>
                <w:rFonts w:asciiTheme="minorHAnsi" w:hAnsiTheme="minorHAnsi"/>
              </w:rPr>
            </w:pPr>
            <w:r w:rsidRPr="00A35882">
              <w:rPr>
                <w:rFonts w:asciiTheme="minorHAnsi" w:hAnsiTheme="minorHAnsi"/>
              </w:rPr>
              <w:t>It is generally felt that the specific expertise of Board members on issues ENAR might be brought to work upon should not be lost because of overly strict rules;</w:t>
            </w:r>
          </w:p>
          <w:p w:rsidR="00A35882" w:rsidRPr="00A35882" w:rsidRDefault="00A35882" w:rsidP="00DE22CC">
            <w:pPr>
              <w:pStyle w:val="ListParagraph"/>
              <w:numPr>
                <w:ilvl w:val="0"/>
                <w:numId w:val="15"/>
              </w:numPr>
              <w:ind w:left="720"/>
              <w:contextualSpacing/>
              <w:jc w:val="both"/>
              <w:rPr>
                <w:rFonts w:asciiTheme="minorHAnsi" w:hAnsiTheme="minorHAnsi"/>
              </w:rPr>
            </w:pPr>
            <w:r w:rsidRPr="00A35882">
              <w:rPr>
                <w:rFonts w:asciiTheme="minorHAnsi" w:hAnsiTheme="minorHAnsi"/>
              </w:rPr>
              <w:t>There should be a difference between a consultancy for a few thousands Euros and a project worth dozens of thousands of Euros. The scale of the task and amount outsourced to the consultancy should be taken into account;</w:t>
            </w:r>
          </w:p>
          <w:p w:rsidR="00A35882" w:rsidRPr="00A35882" w:rsidRDefault="00A35882" w:rsidP="00DE22CC">
            <w:pPr>
              <w:pStyle w:val="ListParagraph"/>
              <w:numPr>
                <w:ilvl w:val="0"/>
                <w:numId w:val="15"/>
              </w:numPr>
              <w:ind w:left="720"/>
              <w:contextualSpacing/>
              <w:jc w:val="both"/>
              <w:rPr>
                <w:rFonts w:asciiTheme="minorHAnsi" w:hAnsiTheme="minorHAnsi"/>
              </w:rPr>
            </w:pPr>
            <w:r w:rsidRPr="00A35882">
              <w:rPr>
                <w:rFonts w:asciiTheme="minorHAnsi" w:hAnsiTheme="minorHAnsi"/>
              </w:rPr>
              <w:t>ENAR has already proceeded in this way with Board members contracted to draft shadow reports or the case of the Light On project;</w:t>
            </w:r>
          </w:p>
          <w:p w:rsidR="00A35882" w:rsidRPr="00A35882" w:rsidRDefault="00A35882" w:rsidP="00DE22CC">
            <w:pPr>
              <w:pStyle w:val="ListParagraph"/>
              <w:numPr>
                <w:ilvl w:val="0"/>
                <w:numId w:val="15"/>
              </w:numPr>
              <w:ind w:left="720"/>
              <w:contextualSpacing/>
              <w:jc w:val="both"/>
              <w:rPr>
                <w:rFonts w:asciiTheme="minorHAnsi" w:hAnsiTheme="minorHAnsi"/>
              </w:rPr>
            </w:pPr>
            <w:r w:rsidRPr="00A35882">
              <w:rPr>
                <w:rFonts w:asciiTheme="minorHAnsi" w:hAnsiTheme="minorHAnsi"/>
              </w:rPr>
              <w:t>The Secretariat will check if this is fully legal under Belgian law;</w:t>
            </w:r>
          </w:p>
          <w:p w:rsidR="00A35882" w:rsidRPr="00A35882" w:rsidRDefault="00A35882" w:rsidP="00DE22CC">
            <w:pPr>
              <w:pStyle w:val="ListParagraph"/>
              <w:numPr>
                <w:ilvl w:val="0"/>
                <w:numId w:val="15"/>
              </w:numPr>
              <w:ind w:left="720"/>
              <w:contextualSpacing/>
              <w:jc w:val="both"/>
              <w:rPr>
                <w:rFonts w:asciiTheme="minorHAnsi" w:hAnsiTheme="minorHAnsi"/>
              </w:rPr>
            </w:pPr>
            <w:r w:rsidRPr="00A35882">
              <w:rPr>
                <w:rFonts w:asciiTheme="minorHAnsi" w:hAnsiTheme="minorHAnsi"/>
              </w:rPr>
              <w:t>Formal, open, transparent and fair procedures for tendering will have to be put in place;</w:t>
            </w:r>
          </w:p>
          <w:p w:rsidR="00A35882" w:rsidRPr="00A35882" w:rsidRDefault="00A35882" w:rsidP="00DE22CC">
            <w:pPr>
              <w:pStyle w:val="ListParagraph"/>
              <w:numPr>
                <w:ilvl w:val="0"/>
                <w:numId w:val="15"/>
              </w:numPr>
              <w:ind w:left="720"/>
              <w:contextualSpacing/>
              <w:jc w:val="both"/>
              <w:rPr>
                <w:rFonts w:asciiTheme="minorHAnsi" w:hAnsiTheme="minorHAnsi"/>
              </w:rPr>
            </w:pPr>
            <w:r w:rsidRPr="00A35882">
              <w:rPr>
                <w:rFonts w:asciiTheme="minorHAnsi" w:hAnsiTheme="minorHAnsi"/>
              </w:rPr>
              <w:t xml:space="preserve">It is considered as fair that a Board member bringing a project (and income) to the </w:t>
            </w:r>
            <w:proofErr w:type="spellStart"/>
            <w:r w:rsidRPr="00A35882">
              <w:rPr>
                <w:rFonts w:asciiTheme="minorHAnsi" w:hAnsiTheme="minorHAnsi"/>
              </w:rPr>
              <w:t>organisation</w:t>
            </w:r>
            <w:proofErr w:type="spellEnd"/>
            <w:r w:rsidRPr="00A35882">
              <w:rPr>
                <w:rFonts w:asciiTheme="minorHAnsi" w:hAnsiTheme="minorHAnsi"/>
              </w:rPr>
              <w:t xml:space="preserve"> be involved in it – with or without remuneration for the work done.</w:t>
            </w:r>
          </w:p>
          <w:p w:rsidR="00A35882" w:rsidRPr="00A35882" w:rsidRDefault="00A35882" w:rsidP="00DE22CC">
            <w:pPr>
              <w:jc w:val="both"/>
              <w:rPr>
                <w:rFonts w:asciiTheme="minorHAnsi" w:hAnsiTheme="minorHAnsi"/>
                <w:sz w:val="22"/>
                <w:szCs w:val="22"/>
              </w:rPr>
            </w:pPr>
          </w:p>
          <w:p w:rsidR="00A35882" w:rsidRPr="00A35882" w:rsidRDefault="00A35882" w:rsidP="00DE22CC">
            <w:pPr>
              <w:pStyle w:val="ListParagraph"/>
              <w:numPr>
                <w:ilvl w:val="0"/>
                <w:numId w:val="14"/>
              </w:numPr>
              <w:ind w:left="360"/>
              <w:contextualSpacing/>
              <w:jc w:val="both"/>
              <w:rPr>
                <w:rFonts w:asciiTheme="minorHAnsi" w:hAnsiTheme="minorHAnsi"/>
              </w:rPr>
            </w:pPr>
            <w:r w:rsidRPr="00A35882">
              <w:rPr>
                <w:rFonts w:asciiTheme="minorHAnsi" w:hAnsiTheme="minorHAnsi"/>
              </w:rPr>
              <w:t xml:space="preserve">It was also noted that a Board member might be taking part in a project via a member </w:t>
            </w:r>
            <w:proofErr w:type="spellStart"/>
            <w:r w:rsidRPr="00A35882">
              <w:rPr>
                <w:rFonts w:asciiTheme="minorHAnsi" w:hAnsiTheme="minorHAnsi"/>
              </w:rPr>
              <w:t>organisation</w:t>
            </w:r>
            <w:proofErr w:type="spellEnd"/>
            <w:r w:rsidRPr="00A35882">
              <w:rPr>
                <w:rFonts w:asciiTheme="minorHAnsi" w:hAnsiTheme="minorHAnsi"/>
              </w:rPr>
              <w:t>, which would be fully legal.</w:t>
            </w:r>
          </w:p>
          <w:p w:rsidR="00A35882" w:rsidRPr="00A35882" w:rsidRDefault="00A35882" w:rsidP="00DE22CC">
            <w:pPr>
              <w:jc w:val="both"/>
              <w:rPr>
                <w:rFonts w:asciiTheme="minorHAnsi" w:hAnsiTheme="minorHAnsi"/>
                <w:sz w:val="22"/>
                <w:szCs w:val="22"/>
              </w:rPr>
            </w:pPr>
          </w:p>
          <w:p w:rsidR="00A35882" w:rsidRPr="00A35882" w:rsidRDefault="00A35882" w:rsidP="00DE22CC">
            <w:pPr>
              <w:jc w:val="both"/>
              <w:rPr>
                <w:rFonts w:asciiTheme="minorHAnsi" w:hAnsiTheme="minorHAnsi"/>
                <w:b/>
                <w:sz w:val="22"/>
                <w:szCs w:val="22"/>
              </w:rPr>
            </w:pPr>
            <w:r w:rsidRPr="00A35882">
              <w:rPr>
                <w:rFonts w:asciiTheme="minorHAnsi" w:hAnsiTheme="minorHAnsi"/>
                <w:b/>
                <w:sz w:val="22"/>
                <w:szCs w:val="22"/>
              </w:rPr>
              <w:t>DECISION:</w:t>
            </w:r>
          </w:p>
          <w:p w:rsidR="00A35882" w:rsidRPr="00A20AC3" w:rsidRDefault="00A35882" w:rsidP="00DE22CC">
            <w:pPr>
              <w:pStyle w:val="ListParagraph"/>
              <w:numPr>
                <w:ilvl w:val="0"/>
                <w:numId w:val="14"/>
              </w:numPr>
              <w:contextualSpacing/>
              <w:jc w:val="both"/>
              <w:rPr>
                <w:rFonts w:asciiTheme="minorHAnsi" w:hAnsiTheme="minorHAnsi"/>
                <w:b/>
              </w:rPr>
            </w:pPr>
            <w:r w:rsidRPr="00A35882">
              <w:rPr>
                <w:rFonts w:asciiTheme="minorHAnsi" w:hAnsiTheme="minorHAnsi"/>
                <w:b/>
              </w:rPr>
              <w:t>The Secretariat to propose to the Board a draft regulation for the OM based on the comments above, after checking the legality of the issue according to Belgian law.</w:t>
            </w:r>
          </w:p>
        </w:tc>
      </w:tr>
      <w:tr w:rsidR="00A35882" w:rsidRPr="00222493" w:rsidTr="00A20AC3">
        <w:trPr>
          <w:trHeight w:val="230"/>
          <w:jc w:val="center"/>
        </w:trPr>
        <w:tc>
          <w:tcPr>
            <w:tcW w:w="798" w:type="dxa"/>
            <w:tcBorders>
              <w:top w:val="single" w:sz="4" w:space="0" w:color="auto"/>
              <w:left w:val="single" w:sz="4" w:space="0" w:color="auto"/>
              <w:bottom w:val="single" w:sz="4" w:space="0" w:color="auto"/>
              <w:right w:val="single" w:sz="4" w:space="0" w:color="auto"/>
            </w:tcBorders>
            <w:shd w:val="clear" w:color="auto" w:fill="E6E6E6"/>
            <w:tcMar>
              <w:top w:w="113" w:type="dxa"/>
              <w:left w:w="108" w:type="dxa"/>
              <w:bottom w:w="113" w:type="dxa"/>
              <w:right w:w="108" w:type="dxa"/>
            </w:tcMar>
          </w:tcPr>
          <w:p w:rsidR="00A35882" w:rsidRPr="00A35882" w:rsidRDefault="00A35882" w:rsidP="00A20AC3">
            <w:pPr>
              <w:pStyle w:val="ListParagraph"/>
              <w:numPr>
                <w:ilvl w:val="0"/>
                <w:numId w:val="11"/>
              </w:numPr>
              <w:rPr>
                <w:rStyle w:val="EmailStyle151"/>
                <w:rFonts w:asciiTheme="minorHAnsi" w:hAnsiTheme="minorHAnsi"/>
                <w:b/>
                <w:szCs w:val="24"/>
              </w:rPr>
            </w:pPr>
          </w:p>
        </w:tc>
        <w:tc>
          <w:tcPr>
            <w:tcW w:w="8740"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A35882" w:rsidRPr="00A20AC3" w:rsidRDefault="00A20AC3" w:rsidP="00DE22CC">
            <w:pPr>
              <w:pStyle w:val="PlainText"/>
              <w:jc w:val="both"/>
              <w:rPr>
                <w:rFonts w:asciiTheme="minorHAnsi" w:hAnsiTheme="minorHAnsi"/>
                <w:b/>
                <w:sz w:val="24"/>
                <w:szCs w:val="22"/>
                <w:lang w:val="en-US"/>
              </w:rPr>
            </w:pPr>
            <w:r w:rsidRPr="00A20AC3">
              <w:rPr>
                <w:rFonts w:asciiTheme="minorHAnsi" w:hAnsiTheme="minorHAnsi"/>
                <w:b/>
                <w:sz w:val="24"/>
                <w:szCs w:val="22"/>
                <w:lang w:val="en-US"/>
              </w:rPr>
              <w:t>Content discussion</w:t>
            </w:r>
          </w:p>
          <w:p w:rsidR="00A35882" w:rsidRPr="00A35882" w:rsidRDefault="00A35882" w:rsidP="00DE22CC">
            <w:pPr>
              <w:pStyle w:val="PlainText"/>
              <w:jc w:val="both"/>
              <w:rPr>
                <w:rFonts w:asciiTheme="minorHAnsi" w:hAnsiTheme="minorHAnsi"/>
                <w:sz w:val="22"/>
                <w:szCs w:val="22"/>
                <w:lang w:val="en-US"/>
              </w:rPr>
            </w:pPr>
          </w:p>
          <w:p w:rsidR="00A35882" w:rsidRPr="00A35882" w:rsidRDefault="00A35882" w:rsidP="00DE22CC">
            <w:pPr>
              <w:jc w:val="both"/>
              <w:rPr>
                <w:rFonts w:asciiTheme="minorHAnsi" w:hAnsiTheme="minorHAnsi"/>
                <w:sz w:val="22"/>
                <w:szCs w:val="22"/>
              </w:rPr>
            </w:pPr>
            <w:r w:rsidRPr="00A35882">
              <w:rPr>
                <w:rFonts w:asciiTheme="minorHAnsi" w:hAnsiTheme="minorHAnsi"/>
                <w:b/>
                <w:sz w:val="22"/>
                <w:szCs w:val="22"/>
              </w:rPr>
              <w:t>A) Community strategies</w:t>
            </w:r>
          </w:p>
          <w:p w:rsidR="00A35882" w:rsidRDefault="00A35882" w:rsidP="00DE22CC">
            <w:pPr>
              <w:jc w:val="both"/>
              <w:rPr>
                <w:rFonts w:asciiTheme="minorHAnsi" w:hAnsiTheme="minorHAnsi"/>
                <w:sz w:val="22"/>
                <w:szCs w:val="22"/>
              </w:rPr>
            </w:pPr>
          </w:p>
          <w:p w:rsidR="00C84D6B" w:rsidRPr="00A35882" w:rsidRDefault="00C84D6B" w:rsidP="00DE22CC">
            <w:pPr>
              <w:jc w:val="both"/>
              <w:rPr>
                <w:rFonts w:asciiTheme="minorHAnsi" w:hAnsiTheme="minorHAnsi"/>
                <w:sz w:val="22"/>
                <w:szCs w:val="22"/>
              </w:rPr>
            </w:pPr>
            <w:r>
              <w:rPr>
                <w:rFonts w:asciiTheme="minorHAnsi" w:hAnsiTheme="minorHAnsi"/>
                <w:sz w:val="22"/>
                <w:szCs w:val="22"/>
              </w:rPr>
              <w:t>See excerpts from the discussions below in Annexes.</w:t>
            </w:r>
          </w:p>
          <w:p w:rsidR="00A35882" w:rsidRPr="00A35882" w:rsidRDefault="00A35882" w:rsidP="00DE22CC">
            <w:pPr>
              <w:jc w:val="both"/>
              <w:rPr>
                <w:rFonts w:asciiTheme="minorHAnsi" w:hAnsiTheme="minorHAnsi"/>
                <w:b/>
                <w:sz w:val="22"/>
                <w:szCs w:val="22"/>
              </w:rPr>
            </w:pPr>
            <w:r w:rsidRPr="00A35882">
              <w:rPr>
                <w:rFonts w:asciiTheme="minorHAnsi" w:hAnsiTheme="minorHAnsi"/>
                <w:b/>
                <w:sz w:val="22"/>
                <w:szCs w:val="22"/>
              </w:rPr>
              <w:t>DECISIONS:</w:t>
            </w:r>
          </w:p>
          <w:p w:rsidR="00A35882" w:rsidRPr="00A20AC3" w:rsidRDefault="00A35882" w:rsidP="00DE22CC">
            <w:pPr>
              <w:pStyle w:val="ListParagraph"/>
              <w:numPr>
                <w:ilvl w:val="0"/>
                <w:numId w:val="30"/>
              </w:numPr>
              <w:contextualSpacing/>
              <w:jc w:val="both"/>
              <w:rPr>
                <w:rFonts w:asciiTheme="minorHAnsi" w:hAnsiTheme="minorHAnsi"/>
                <w:b/>
              </w:rPr>
            </w:pPr>
            <w:proofErr w:type="spellStart"/>
            <w:r w:rsidRPr="00A20AC3">
              <w:rPr>
                <w:rFonts w:asciiTheme="minorHAnsi" w:hAnsiTheme="minorHAnsi"/>
                <w:b/>
              </w:rPr>
              <w:t>Organise</w:t>
            </w:r>
            <w:proofErr w:type="spellEnd"/>
            <w:r w:rsidRPr="00A20AC3">
              <w:rPr>
                <w:rFonts w:asciiTheme="minorHAnsi" w:hAnsiTheme="minorHAnsi"/>
                <w:b/>
              </w:rPr>
              <w:t xml:space="preserve"> in the short term a Skype call with those interested in the migration issue to put forward initial thoughts on how to approach the topic (other than “</w:t>
            </w:r>
            <w:proofErr w:type="spellStart"/>
            <w:r w:rsidRPr="00A20AC3">
              <w:rPr>
                <w:rFonts w:asciiTheme="minorHAnsi" w:hAnsiTheme="minorHAnsi"/>
                <w:b/>
              </w:rPr>
              <w:t>intersectionality</w:t>
            </w:r>
            <w:proofErr w:type="spellEnd"/>
            <w:r w:rsidRPr="00A20AC3">
              <w:rPr>
                <w:rFonts w:asciiTheme="minorHAnsi" w:hAnsiTheme="minorHAnsi"/>
                <w:b/>
              </w:rPr>
              <w:t>”)</w:t>
            </w:r>
          </w:p>
          <w:p w:rsidR="00A35882" w:rsidRPr="00A20AC3" w:rsidRDefault="00A35882" w:rsidP="00DE22CC">
            <w:pPr>
              <w:pStyle w:val="ListParagraph"/>
              <w:numPr>
                <w:ilvl w:val="0"/>
                <w:numId w:val="30"/>
              </w:numPr>
              <w:contextualSpacing/>
              <w:jc w:val="both"/>
              <w:rPr>
                <w:rFonts w:asciiTheme="minorHAnsi" w:hAnsiTheme="minorHAnsi"/>
                <w:b/>
              </w:rPr>
            </w:pPr>
            <w:r w:rsidRPr="00A20AC3">
              <w:rPr>
                <w:rFonts w:asciiTheme="minorHAnsi" w:hAnsiTheme="minorHAnsi"/>
                <w:b/>
              </w:rPr>
              <w:t>Nicoletta will use the Convention to have an initial discussion with interested members on the issue of migration.</w:t>
            </w:r>
          </w:p>
          <w:p w:rsidR="00A35882" w:rsidRPr="00A20AC3" w:rsidRDefault="00A35882" w:rsidP="00DE22CC">
            <w:pPr>
              <w:pStyle w:val="ListParagraph"/>
              <w:numPr>
                <w:ilvl w:val="0"/>
                <w:numId w:val="30"/>
              </w:numPr>
              <w:contextualSpacing/>
              <w:jc w:val="both"/>
              <w:rPr>
                <w:rFonts w:asciiTheme="minorHAnsi" w:hAnsiTheme="minorHAnsi"/>
                <w:b/>
              </w:rPr>
            </w:pPr>
            <w:r w:rsidRPr="00A20AC3">
              <w:rPr>
                <w:rFonts w:asciiTheme="minorHAnsi" w:hAnsiTheme="minorHAnsi"/>
                <w:b/>
              </w:rPr>
              <w:t xml:space="preserve">Nicoletta takes the lead on the migration steering group within the Board. </w:t>
            </w:r>
          </w:p>
          <w:p w:rsidR="00A35882" w:rsidRPr="00A20AC3" w:rsidRDefault="00A35882" w:rsidP="00DE22CC">
            <w:pPr>
              <w:pStyle w:val="ListParagraph"/>
              <w:numPr>
                <w:ilvl w:val="0"/>
                <w:numId w:val="30"/>
              </w:numPr>
              <w:contextualSpacing/>
              <w:jc w:val="both"/>
              <w:rPr>
                <w:rFonts w:asciiTheme="minorHAnsi" w:hAnsiTheme="minorHAnsi"/>
                <w:b/>
              </w:rPr>
            </w:pPr>
            <w:proofErr w:type="spellStart"/>
            <w:r w:rsidRPr="00A20AC3">
              <w:rPr>
                <w:rFonts w:asciiTheme="minorHAnsi" w:hAnsiTheme="minorHAnsi"/>
                <w:b/>
              </w:rPr>
              <w:t>Eyachew</w:t>
            </w:r>
            <w:proofErr w:type="spellEnd"/>
            <w:r w:rsidRPr="00A20AC3">
              <w:rPr>
                <w:rFonts w:asciiTheme="minorHAnsi" w:hAnsiTheme="minorHAnsi"/>
                <w:b/>
              </w:rPr>
              <w:t xml:space="preserve"> will be asked to share agendas, documents... related to the EIF so that members, with the support of the Secretariat, can provide input.</w:t>
            </w:r>
          </w:p>
          <w:p w:rsidR="00A35882" w:rsidRPr="00A35882" w:rsidRDefault="00A35882" w:rsidP="00DE22CC">
            <w:pPr>
              <w:jc w:val="both"/>
              <w:rPr>
                <w:rFonts w:asciiTheme="minorHAnsi" w:hAnsiTheme="minorHAnsi"/>
                <w:sz w:val="22"/>
                <w:szCs w:val="22"/>
              </w:rPr>
            </w:pPr>
          </w:p>
          <w:p w:rsidR="00A35882" w:rsidRPr="00A35882" w:rsidRDefault="00A35882" w:rsidP="00DE22CC">
            <w:pPr>
              <w:jc w:val="both"/>
              <w:rPr>
                <w:rFonts w:asciiTheme="minorHAnsi" w:hAnsiTheme="minorHAnsi"/>
                <w:b/>
                <w:sz w:val="22"/>
                <w:szCs w:val="22"/>
              </w:rPr>
            </w:pPr>
            <w:r w:rsidRPr="00A35882">
              <w:rPr>
                <w:rFonts w:asciiTheme="minorHAnsi" w:hAnsiTheme="minorHAnsi"/>
                <w:b/>
                <w:sz w:val="22"/>
                <w:szCs w:val="22"/>
              </w:rPr>
              <w:t>RECOMMENDATIONS:</w:t>
            </w:r>
          </w:p>
          <w:p w:rsidR="00A35882" w:rsidRPr="00A20AC3" w:rsidRDefault="00A35882" w:rsidP="00DE22CC">
            <w:pPr>
              <w:pStyle w:val="ListParagraph"/>
              <w:numPr>
                <w:ilvl w:val="0"/>
                <w:numId w:val="31"/>
              </w:numPr>
              <w:contextualSpacing/>
              <w:jc w:val="both"/>
              <w:rPr>
                <w:rFonts w:asciiTheme="minorHAnsi" w:hAnsiTheme="minorHAnsi"/>
                <w:b/>
              </w:rPr>
            </w:pPr>
            <w:r w:rsidRPr="00A20AC3">
              <w:rPr>
                <w:rFonts w:asciiTheme="minorHAnsi" w:hAnsiTheme="minorHAnsi"/>
                <w:b/>
              </w:rPr>
              <w:t>Set up a group that would review all ENAR documents to ensure that migrants are mainstreamed in all relevant ENAR policy outputs and work.</w:t>
            </w:r>
          </w:p>
          <w:p w:rsidR="00A35882" w:rsidRPr="00A20AC3" w:rsidRDefault="00A35882" w:rsidP="00DE22CC">
            <w:pPr>
              <w:pStyle w:val="ListParagraph"/>
              <w:numPr>
                <w:ilvl w:val="0"/>
                <w:numId w:val="31"/>
              </w:numPr>
              <w:contextualSpacing/>
              <w:jc w:val="both"/>
              <w:rPr>
                <w:rFonts w:asciiTheme="minorHAnsi" w:hAnsiTheme="minorHAnsi"/>
                <w:b/>
              </w:rPr>
            </w:pPr>
            <w:proofErr w:type="spellStart"/>
            <w:r w:rsidRPr="00A20AC3">
              <w:rPr>
                <w:rFonts w:asciiTheme="minorHAnsi" w:hAnsiTheme="minorHAnsi"/>
                <w:b/>
              </w:rPr>
              <w:t>Momodou</w:t>
            </w:r>
            <w:proofErr w:type="spellEnd"/>
            <w:r w:rsidRPr="00A20AC3">
              <w:rPr>
                <w:rFonts w:asciiTheme="minorHAnsi" w:hAnsiTheme="minorHAnsi"/>
                <w:b/>
              </w:rPr>
              <w:t xml:space="preserve"> will also join the “</w:t>
            </w:r>
            <w:proofErr w:type="spellStart"/>
            <w:r w:rsidRPr="00A20AC3">
              <w:rPr>
                <w:rFonts w:asciiTheme="minorHAnsi" w:hAnsiTheme="minorHAnsi"/>
                <w:b/>
              </w:rPr>
              <w:t>Islamophobia</w:t>
            </w:r>
            <w:proofErr w:type="spellEnd"/>
            <w:r w:rsidRPr="00A20AC3">
              <w:rPr>
                <w:rFonts w:asciiTheme="minorHAnsi" w:hAnsiTheme="minorHAnsi"/>
                <w:b/>
              </w:rPr>
              <w:t xml:space="preserve"> steering group”.</w:t>
            </w:r>
          </w:p>
          <w:p w:rsidR="00A35882" w:rsidRPr="00A20AC3" w:rsidRDefault="00A35882" w:rsidP="00DE22CC">
            <w:pPr>
              <w:pStyle w:val="ListParagraph"/>
              <w:numPr>
                <w:ilvl w:val="0"/>
                <w:numId w:val="31"/>
              </w:numPr>
              <w:contextualSpacing/>
              <w:jc w:val="both"/>
              <w:rPr>
                <w:rFonts w:asciiTheme="minorHAnsi" w:hAnsiTheme="minorHAnsi"/>
                <w:b/>
              </w:rPr>
            </w:pPr>
            <w:r w:rsidRPr="00A20AC3">
              <w:rPr>
                <w:rFonts w:asciiTheme="minorHAnsi" w:hAnsiTheme="minorHAnsi"/>
                <w:b/>
              </w:rPr>
              <w:t>The Secretariat will seek to provide the list of all ENAR’s activities related to the migration/integration issues over the last couple of years.</w:t>
            </w:r>
          </w:p>
          <w:p w:rsidR="00A35882" w:rsidRPr="00A35882" w:rsidRDefault="00A35882" w:rsidP="00DE22CC">
            <w:pPr>
              <w:jc w:val="both"/>
              <w:rPr>
                <w:rFonts w:asciiTheme="minorHAnsi" w:hAnsiTheme="minorHAnsi"/>
                <w:sz w:val="22"/>
                <w:szCs w:val="22"/>
              </w:rPr>
            </w:pPr>
          </w:p>
          <w:p w:rsidR="00A35882" w:rsidRPr="00A35882" w:rsidRDefault="00A35882" w:rsidP="00DE22CC">
            <w:pPr>
              <w:jc w:val="both"/>
              <w:rPr>
                <w:rFonts w:asciiTheme="minorHAnsi" w:hAnsiTheme="minorHAnsi"/>
                <w:sz w:val="22"/>
                <w:szCs w:val="22"/>
              </w:rPr>
            </w:pPr>
            <w:r w:rsidRPr="00A35882">
              <w:rPr>
                <w:rFonts w:asciiTheme="minorHAnsi" w:hAnsiTheme="minorHAnsi"/>
                <w:b/>
                <w:sz w:val="22"/>
                <w:szCs w:val="22"/>
              </w:rPr>
              <w:t>B) Strategy on racist violence</w:t>
            </w:r>
          </w:p>
          <w:p w:rsidR="00A35882" w:rsidRPr="00A35882" w:rsidRDefault="00A35882" w:rsidP="00DE22CC">
            <w:pPr>
              <w:jc w:val="both"/>
              <w:rPr>
                <w:rFonts w:asciiTheme="minorHAnsi" w:hAnsiTheme="minorHAnsi"/>
                <w:sz w:val="22"/>
                <w:szCs w:val="22"/>
              </w:rPr>
            </w:pPr>
          </w:p>
          <w:p w:rsidR="00A35882" w:rsidRPr="00A20AC3" w:rsidRDefault="00A35882" w:rsidP="00DE22CC">
            <w:pPr>
              <w:pStyle w:val="ListParagraph"/>
              <w:numPr>
                <w:ilvl w:val="0"/>
                <w:numId w:val="32"/>
              </w:numPr>
              <w:ind w:left="360"/>
              <w:contextualSpacing/>
              <w:jc w:val="both"/>
              <w:rPr>
                <w:rFonts w:asciiTheme="minorHAnsi" w:hAnsiTheme="minorHAnsi"/>
              </w:rPr>
            </w:pPr>
            <w:r w:rsidRPr="00A20AC3">
              <w:rPr>
                <w:rFonts w:asciiTheme="minorHAnsi" w:hAnsiTheme="minorHAnsi"/>
              </w:rPr>
              <w:t>Claire shared the initial strategy on hate crime/racist violence (see annexed document).</w:t>
            </w:r>
          </w:p>
          <w:p w:rsidR="00A35882" w:rsidRPr="00A20AC3" w:rsidRDefault="00287B5A" w:rsidP="00DE22CC">
            <w:pPr>
              <w:pStyle w:val="ListParagraph"/>
              <w:numPr>
                <w:ilvl w:val="0"/>
                <w:numId w:val="32"/>
              </w:numPr>
              <w:ind w:left="360"/>
              <w:contextualSpacing/>
              <w:jc w:val="both"/>
              <w:rPr>
                <w:rFonts w:asciiTheme="minorHAnsi" w:hAnsiTheme="minorHAnsi"/>
              </w:rPr>
            </w:pPr>
            <w:r>
              <w:rPr>
                <w:rFonts w:asciiTheme="minorHAnsi" w:hAnsiTheme="minorHAnsi"/>
              </w:rPr>
              <w:t>Excerpts of the discussion in the Annexes below.</w:t>
            </w:r>
          </w:p>
          <w:p w:rsidR="00A35882" w:rsidRPr="00A35882" w:rsidRDefault="00A35882" w:rsidP="00DE22CC">
            <w:pPr>
              <w:jc w:val="both"/>
              <w:rPr>
                <w:rFonts w:asciiTheme="minorHAnsi" w:hAnsiTheme="minorHAnsi"/>
                <w:sz w:val="22"/>
                <w:szCs w:val="22"/>
              </w:rPr>
            </w:pPr>
          </w:p>
          <w:p w:rsidR="00A35882" w:rsidRPr="00A35882" w:rsidRDefault="00A35882" w:rsidP="00DE22CC">
            <w:pPr>
              <w:jc w:val="both"/>
              <w:rPr>
                <w:rFonts w:asciiTheme="minorHAnsi" w:hAnsiTheme="minorHAnsi"/>
                <w:b/>
                <w:sz w:val="22"/>
                <w:szCs w:val="22"/>
              </w:rPr>
            </w:pPr>
            <w:r w:rsidRPr="00A35882">
              <w:rPr>
                <w:rFonts w:asciiTheme="minorHAnsi" w:hAnsiTheme="minorHAnsi"/>
                <w:b/>
                <w:sz w:val="22"/>
                <w:szCs w:val="22"/>
              </w:rPr>
              <w:t>DECISIONS:</w:t>
            </w:r>
          </w:p>
          <w:p w:rsidR="00A35882" w:rsidRPr="00A20AC3" w:rsidRDefault="00A35882" w:rsidP="00DE22CC">
            <w:pPr>
              <w:pStyle w:val="ListParagraph"/>
              <w:numPr>
                <w:ilvl w:val="0"/>
                <w:numId w:val="33"/>
              </w:numPr>
              <w:contextualSpacing/>
              <w:jc w:val="both"/>
              <w:rPr>
                <w:rFonts w:asciiTheme="minorHAnsi" w:hAnsiTheme="minorHAnsi"/>
                <w:b/>
              </w:rPr>
            </w:pPr>
            <w:r w:rsidRPr="00A20AC3">
              <w:rPr>
                <w:rFonts w:asciiTheme="minorHAnsi" w:hAnsiTheme="minorHAnsi"/>
                <w:b/>
              </w:rPr>
              <w:t>Claire and Juliana to check how many ENAR members are already working on data collection on hate crime. If there are not too many, they could also be invited to join the NPC capacity building training on hate crime.</w:t>
            </w:r>
          </w:p>
          <w:p w:rsidR="00A35882" w:rsidRPr="00A20AC3" w:rsidRDefault="00A35882" w:rsidP="00DE22CC">
            <w:pPr>
              <w:pStyle w:val="ListParagraph"/>
              <w:numPr>
                <w:ilvl w:val="0"/>
                <w:numId w:val="33"/>
              </w:numPr>
              <w:contextualSpacing/>
              <w:jc w:val="both"/>
              <w:rPr>
                <w:rFonts w:asciiTheme="minorHAnsi" w:hAnsiTheme="minorHAnsi"/>
                <w:b/>
              </w:rPr>
            </w:pPr>
            <w:r w:rsidRPr="00A20AC3">
              <w:rPr>
                <w:rFonts w:asciiTheme="minorHAnsi" w:hAnsiTheme="minorHAnsi"/>
                <w:b/>
              </w:rPr>
              <w:t>Claire to communicate legal analyses to the Board on why the FDRX is “</w:t>
            </w:r>
            <w:proofErr w:type="spellStart"/>
            <w:r w:rsidRPr="00A20AC3">
              <w:rPr>
                <w:rFonts w:asciiTheme="minorHAnsi" w:hAnsiTheme="minorHAnsi"/>
                <w:b/>
              </w:rPr>
              <w:t>lisbonised</w:t>
            </w:r>
            <w:proofErr w:type="spellEnd"/>
            <w:r w:rsidRPr="00A20AC3">
              <w:rPr>
                <w:rFonts w:asciiTheme="minorHAnsi" w:hAnsiTheme="minorHAnsi"/>
                <w:b/>
              </w:rPr>
              <w:t>” and not fully re-written as a directive to avoid a difficult unanimity rule.</w:t>
            </w:r>
          </w:p>
          <w:p w:rsidR="00A35882" w:rsidRPr="00A35882" w:rsidRDefault="00A35882" w:rsidP="00DE22CC">
            <w:pPr>
              <w:jc w:val="both"/>
              <w:rPr>
                <w:rFonts w:asciiTheme="minorHAnsi" w:hAnsiTheme="minorHAnsi"/>
                <w:sz w:val="22"/>
                <w:szCs w:val="22"/>
              </w:rPr>
            </w:pPr>
          </w:p>
          <w:p w:rsidR="00A35882" w:rsidRPr="00A35882" w:rsidRDefault="00A20AC3" w:rsidP="00DE22CC">
            <w:pPr>
              <w:jc w:val="both"/>
              <w:rPr>
                <w:rFonts w:asciiTheme="minorHAnsi" w:hAnsiTheme="minorHAnsi"/>
                <w:b/>
                <w:sz w:val="22"/>
                <w:szCs w:val="22"/>
              </w:rPr>
            </w:pPr>
            <w:r w:rsidRPr="00A35882">
              <w:rPr>
                <w:rFonts w:asciiTheme="minorHAnsi" w:hAnsiTheme="minorHAnsi"/>
                <w:b/>
                <w:sz w:val="22"/>
                <w:szCs w:val="22"/>
              </w:rPr>
              <w:t>RECOMMENDATIONS FROM VALENTIN</w:t>
            </w:r>
            <w:r>
              <w:rPr>
                <w:rFonts w:asciiTheme="minorHAnsi" w:hAnsiTheme="minorHAnsi"/>
                <w:b/>
                <w:sz w:val="22"/>
                <w:szCs w:val="22"/>
              </w:rPr>
              <w:t>:</w:t>
            </w:r>
          </w:p>
          <w:p w:rsidR="00A35882" w:rsidRPr="00A35882" w:rsidRDefault="00A35882" w:rsidP="00DE22CC">
            <w:pPr>
              <w:pStyle w:val="ListParagraph"/>
              <w:numPr>
                <w:ilvl w:val="0"/>
                <w:numId w:val="16"/>
              </w:numPr>
              <w:contextualSpacing/>
              <w:jc w:val="both"/>
              <w:rPr>
                <w:rFonts w:asciiTheme="minorHAnsi" w:hAnsiTheme="minorHAnsi"/>
              </w:rPr>
            </w:pPr>
            <w:r w:rsidRPr="00A35882">
              <w:rPr>
                <w:rFonts w:asciiTheme="minorHAnsi" w:hAnsiTheme="minorHAnsi"/>
              </w:rPr>
              <w:t>We should have a prosecutor office in every administrative unit: a prosecutor specialized on hate crime. This changes the dynamics in court (52 such prosecutors in Spain) but they need to be trained properly (same for the judges… they need to be able to differentiate between hate crime and assault).</w:t>
            </w:r>
          </w:p>
          <w:p w:rsidR="00A35882" w:rsidRPr="00A35882" w:rsidRDefault="00A35882" w:rsidP="00DE22CC">
            <w:pPr>
              <w:pStyle w:val="ListParagraph"/>
              <w:numPr>
                <w:ilvl w:val="0"/>
                <w:numId w:val="16"/>
              </w:numPr>
              <w:contextualSpacing/>
              <w:jc w:val="both"/>
              <w:rPr>
                <w:rFonts w:asciiTheme="minorHAnsi" w:hAnsiTheme="minorHAnsi"/>
              </w:rPr>
            </w:pPr>
            <w:r w:rsidRPr="00A35882">
              <w:rPr>
                <w:rFonts w:asciiTheme="minorHAnsi" w:hAnsiTheme="minorHAnsi"/>
              </w:rPr>
              <w:t>We should ask for an EU prosecutor office on hate crime that could coordinate work in Europe.</w:t>
            </w:r>
          </w:p>
          <w:p w:rsidR="00A35882" w:rsidRPr="00A35882" w:rsidRDefault="00A35882" w:rsidP="00DE22CC">
            <w:pPr>
              <w:pStyle w:val="ListParagraph"/>
              <w:numPr>
                <w:ilvl w:val="0"/>
                <w:numId w:val="16"/>
              </w:numPr>
              <w:contextualSpacing/>
              <w:jc w:val="both"/>
              <w:rPr>
                <w:rFonts w:asciiTheme="minorHAnsi" w:hAnsiTheme="minorHAnsi"/>
              </w:rPr>
            </w:pPr>
            <w:r w:rsidRPr="00A35882">
              <w:rPr>
                <w:rFonts w:asciiTheme="minorHAnsi" w:hAnsiTheme="minorHAnsi"/>
              </w:rPr>
              <w:t>We need to bring the fight to the courts and train CSOs to develop their capacity to hire good lawyers who understand the legislation. We need to reinforce strategic litigation and victim support.</w:t>
            </w:r>
          </w:p>
          <w:p w:rsidR="00A35882" w:rsidRPr="00A35882" w:rsidRDefault="00A35882" w:rsidP="00DE22CC">
            <w:pPr>
              <w:pStyle w:val="ListParagraph"/>
              <w:numPr>
                <w:ilvl w:val="0"/>
                <w:numId w:val="16"/>
              </w:numPr>
              <w:contextualSpacing/>
              <w:jc w:val="both"/>
              <w:rPr>
                <w:rFonts w:asciiTheme="minorHAnsi" w:hAnsiTheme="minorHAnsi"/>
              </w:rPr>
            </w:pPr>
            <w:r w:rsidRPr="00A35882">
              <w:rPr>
                <w:rFonts w:asciiTheme="minorHAnsi" w:hAnsiTheme="minorHAnsi"/>
              </w:rPr>
              <w:t>We need to focus on having justice rendered by courts as it stops the spiral of violence.</w:t>
            </w:r>
          </w:p>
          <w:p w:rsidR="00A35882" w:rsidRPr="00A35882" w:rsidRDefault="00A35882" w:rsidP="00DE22CC">
            <w:pPr>
              <w:pStyle w:val="ListParagraph"/>
              <w:numPr>
                <w:ilvl w:val="0"/>
                <w:numId w:val="16"/>
              </w:numPr>
              <w:contextualSpacing/>
              <w:jc w:val="both"/>
              <w:rPr>
                <w:rFonts w:asciiTheme="minorHAnsi" w:hAnsiTheme="minorHAnsi"/>
              </w:rPr>
            </w:pPr>
            <w:r w:rsidRPr="00A35882">
              <w:rPr>
                <w:rFonts w:asciiTheme="minorHAnsi" w:hAnsiTheme="minorHAnsi"/>
              </w:rPr>
              <w:t>We need to focus more on making the voice of hate crime victims heard, as this crucially changes the dynamics in society.</w:t>
            </w:r>
          </w:p>
          <w:p w:rsidR="00A35882" w:rsidRPr="00A35882" w:rsidRDefault="00A35882" w:rsidP="00DE22CC">
            <w:pPr>
              <w:pStyle w:val="ListParagraph"/>
              <w:numPr>
                <w:ilvl w:val="0"/>
                <w:numId w:val="16"/>
              </w:numPr>
              <w:contextualSpacing/>
              <w:jc w:val="both"/>
              <w:rPr>
                <w:rFonts w:asciiTheme="minorHAnsi" w:hAnsiTheme="minorHAnsi"/>
              </w:rPr>
            </w:pPr>
            <w:r w:rsidRPr="00A35882">
              <w:rPr>
                <w:rFonts w:asciiTheme="minorHAnsi" w:hAnsiTheme="minorHAnsi"/>
              </w:rPr>
              <w:t xml:space="preserve">Terminology: Is hate crime better? / </w:t>
            </w:r>
            <w:proofErr w:type="gramStart"/>
            <w:r w:rsidRPr="00A35882">
              <w:rPr>
                <w:rFonts w:asciiTheme="minorHAnsi" w:hAnsiTheme="minorHAnsi"/>
              </w:rPr>
              <w:t>racist</w:t>
            </w:r>
            <w:proofErr w:type="gramEnd"/>
            <w:r w:rsidRPr="00A35882">
              <w:rPr>
                <w:rFonts w:asciiTheme="minorHAnsi" w:hAnsiTheme="minorHAnsi"/>
              </w:rPr>
              <w:t xml:space="preserve"> violence (too narrow)? / Bias violence? The </w:t>
            </w:r>
            <w:r w:rsidRPr="00A35882">
              <w:rPr>
                <w:rFonts w:asciiTheme="minorHAnsi" w:hAnsiTheme="minorHAnsi"/>
              </w:rPr>
              <w:lastRenderedPageBreak/>
              <w:t>debate should be pursued.</w:t>
            </w:r>
          </w:p>
          <w:p w:rsidR="00A35882" w:rsidRPr="00A35882" w:rsidRDefault="00A35882" w:rsidP="00DE22CC">
            <w:pPr>
              <w:jc w:val="both"/>
              <w:rPr>
                <w:rFonts w:asciiTheme="minorHAnsi" w:hAnsiTheme="minorHAnsi"/>
                <w:sz w:val="22"/>
                <w:szCs w:val="22"/>
              </w:rPr>
            </w:pPr>
          </w:p>
          <w:p w:rsidR="00A35882" w:rsidRPr="00A20AC3" w:rsidRDefault="00A20AC3" w:rsidP="00DE22CC">
            <w:pPr>
              <w:jc w:val="both"/>
              <w:rPr>
                <w:rFonts w:asciiTheme="minorHAnsi" w:hAnsiTheme="minorHAnsi"/>
                <w:b/>
                <w:sz w:val="22"/>
                <w:szCs w:val="22"/>
              </w:rPr>
            </w:pPr>
            <w:r>
              <w:rPr>
                <w:rFonts w:asciiTheme="minorHAnsi" w:hAnsiTheme="minorHAnsi"/>
                <w:b/>
                <w:sz w:val="22"/>
                <w:szCs w:val="22"/>
              </w:rPr>
              <w:t xml:space="preserve">C) </w:t>
            </w:r>
            <w:r w:rsidR="00A35882" w:rsidRPr="00A20AC3">
              <w:rPr>
                <w:rFonts w:asciiTheme="minorHAnsi" w:hAnsiTheme="minorHAnsi"/>
                <w:b/>
                <w:sz w:val="22"/>
                <w:szCs w:val="22"/>
              </w:rPr>
              <w:t>Shadow Report:</w:t>
            </w:r>
          </w:p>
          <w:p w:rsidR="00A35882" w:rsidRPr="00A35882" w:rsidRDefault="00A35882" w:rsidP="00DE22CC">
            <w:pPr>
              <w:jc w:val="both"/>
              <w:rPr>
                <w:rFonts w:asciiTheme="minorHAnsi" w:hAnsiTheme="minorHAnsi"/>
                <w:sz w:val="22"/>
                <w:szCs w:val="22"/>
              </w:rPr>
            </w:pPr>
          </w:p>
          <w:p w:rsidR="00A35882" w:rsidRPr="00A20AC3" w:rsidRDefault="00A35882" w:rsidP="00DE22CC">
            <w:pPr>
              <w:pStyle w:val="ListParagraph"/>
              <w:numPr>
                <w:ilvl w:val="0"/>
                <w:numId w:val="34"/>
              </w:numPr>
              <w:contextualSpacing/>
              <w:jc w:val="both"/>
              <w:rPr>
                <w:rFonts w:asciiTheme="minorHAnsi" w:hAnsiTheme="minorHAnsi"/>
              </w:rPr>
            </w:pPr>
            <w:r w:rsidRPr="00A20AC3">
              <w:rPr>
                <w:rFonts w:asciiTheme="minorHAnsi" w:hAnsiTheme="minorHAnsi"/>
              </w:rPr>
              <w:t>Year 2013</w:t>
            </w:r>
          </w:p>
          <w:p w:rsidR="00A35882" w:rsidRPr="00A20AC3" w:rsidRDefault="00A35882" w:rsidP="00DE22CC">
            <w:pPr>
              <w:pStyle w:val="ListParagraph"/>
              <w:numPr>
                <w:ilvl w:val="0"/>
                <w:numId w:val="34"/>
              </w:numPr>
              <w:contextualSpacing/>
              <w:jc w:val="both"/>
              <w:rPr>
                <w:rFonts w:asciiTheme="minorHAnsi" w:hAnsiTheme="minorHAnsi"/>
              </w:rPr>
            </w:pPr>
            <w:r w:rsidRPr="00A20AC3">
              <w:rPr>
                <w:rFonts w:asciiTheme="minorHAnsi" w:hAnsiTheme="minorHAnsi"/>
              </w:rPr>
              <w:t>Draft report by the end of the year</w:t>
            </w:r>
          </w:p>
          <w:p w:rsidR="00A35882" w:rsidRPr="00A20AC3" w:rsidRDefault="00A35882" w:rsidP="00DE22CC">
            <w:pPr>
              <w:pStyle w:val="ListParagraph"/>
              <w:numPr>
                <w:ilvl w:val="0"/>
                <w:numId w:val="34"/>
              </w:numPr>
              <w:contextualSpacing/>
              <w:jc w:val="both"/>
              <w:rPr>
                <w:rFonts w:asciiTheme="minorHAnsi" w:hAnsiTheme="minorHAnsi"/>
              </w:rPr>
            </w:pPr>
            <w:r w:rsidRPr="00A20AC3">
              <w:rPr>
                <w:rFonts w:asciiTheme="minorHAnsi" w:hAnsiTheme="minorHAnsi"/>
              </w:rPr>
              <w:t>Resend questionnaire (one week for comment) + timeframe</w:t>
            </w:r>
          </w:p>
        </w:tc>
      </w:tr>
      <w:tr w:rsidR="00A35882" w:rsidRPr="00222493" w:rsidTr="00A20AC3">
        <w:trPr>
          <w:trHeight w:val="230"/>
          <w:jc w:val="center"/>
        </w:trPr>
        <w:tc>
          <w:tcPr>
            <w:tcW w:w="798" w:type="dxa"/>
            <w:tcBorders>
              <w:top w:val="single" w:sz="4" w:space="0" w:color="auto"/>
              <w:left w:val="single" w:sz="4" w:space="0" w:color="auto"/>
              <w:bottom w:val="single" w:sz="4" w:space="0" w:color="auto"/>
              <w:right w:val="single" w:sz="4" w:space="0" w:color="auto"/>
            </w:tcBorders>
            <w:shd w:val="clear" w:color="auto" w:fill="E6E6E6"/>
            <w:tcMar>
              <w:top w:w="113" w:type="dxa"/>
              <w:left w:w="108" w:type="dxa"/>
              <w:bottom w:w="113" w:type="dxa"/>
              <w:right w:w="108" w:type="dxa"/>
            </w:tcMar>
          </w:tcPr>
          <w:p w:rsidR="00A35882" w:rsidRPr="00A20AC3" w:rsidRDefault="00A35882" w:rsidP="00A20AC3">
            <w:pPr>
              <w:pStyle w:val="ListParagraph"/>
              <w:numPr>
                <w:ilvl w:val="0"/>
                <w:numId w:val="11"/>
              </w:numPr>
              <w:rPr>
                <w:rStyle w:val="EmailStyle151"/>
                <w:rFonts w:asciiTheme="minorHAnsi" w:hAnsiTheme="minorHAnsi"/>
                <w:b/>
                <w:szCs w:val="24"/>
              </w:rPr>
            </w:pPr>
          </w:p>
        </w:tc>
        <w:tc>
          <w:tcPr>
            <w:tcW w:w="8740"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A35882" w:rsidRPr="00A20AC3" w:rsidRDefault="00A35882" w:rsidP="00DE22CC">
            <w:pPr>
              <w:pStyle w:val="PlainText"/>
              <w:jc w:val="both"/>
              <w:rPr>
                <w:rFonts w:asciiTheme="minorHAnsi" w:hAnsiTheme="minorHAnsi" w:cs="Arial"/>
                <w:b/>
                <w:bCs/>
                <w:sz w:val="24"/>
                <w:szCs w:val="22"/>
                <w:lang w:val="en-US" w:eastAsia="en-US"/>
              </w:rPr>
            </w:pPr>
            <w:r w:rsidRPr="00A20AC3">
              <w:rPr>
                <w:rFonts w:asciiTheme="minorHAnsi" w:hAnsiTheme="minorHAnsi" w:cs="Arial"/>
                <w:b/>
                <w:bCs/>
                <w:sz w:val="24"/>
                <w:szCs w:val="22"/>
                <w:lang w:val="en-US" w:eastAsia="en-US"/>
              </w:rPr>
              <w:t>AOB and closing words</w:t>
            </w:r>
          </w:p>
          <w:p w:rsidR="00A35882" w:rsidRPr="00A35882" w:rsidRDefault="00A35882" w:rsidP="00DE22CC">
            <w:pPr>
              <w:pStyle w:val="PlainText"/>
              <w:jc w:val="both"/>
              <w:rPr>
                <w:rFonts w:asciiTheme="minorHAnsi" w:hAnsiTheme="minorHAnsi" w:cs="Arial"/>
                <w:bCs/>
                <w:sz w:val="22"/>
                <w:szCs w:val="22"/>
                <w:lang w:val="en-US" w:eastAsia="en-US"/>
              </w:rPr>
            </w:pPr>
          </w:p>
          <w:p w:rsidR="00A35882" w:rsidRPr="00A35882" w:rsidRDefault="00A35882" w:rsidP="00DE22CC">
            <w:pPr>
              <w:jc w:val="both"/>
              <w:rPr>
                <w:rFonts w:asciiTheme="minorHAnsi" w:hAnsiTheme="minorHAnsi"/>
                <w:b/>
                <w:sz w:val="22"/>
                <w:szCs w:val="22"/>
              </w:rPr>
            </w:pPr>
            <w:r w:rsidRPr="00A35882">
              <w:rPr>
                <w:rFonts w:asciiTheme="minorHAnsi" w:hAnsiTheme="minorHAnsi"/>
                <w:b/>
                <w:sz w:val="22"/>
                <w:szCs w:val="22"/>
              </w:rPr>
              <w:t>DECISIONS:</w:t>
            </w:r>
          </w:p>
          <w:p w:rsidR="00A35882" w:rsidRPr="00A35882" w:rsidRDefault="00A35882" w:rsidP="00DE22CC">
            <w:pPr>
              <w:pStyle w:val="ListParagraph"/>
              <w:numPr>
                <w:ilvl w:val="0"/>
                <w:numId w:val="13"/>
              </w:numPr>
              <w:contextualSpacing/>
              <w:jc w:val="both"/>
              <w:rPr>
                <w:rFonts w:asciiTheme="minorHAnsi" w:hAnsiTheme="minorHAnsi"/>
                <w:b/>
              </w:rPr>
            </w:pPr>
            <w:r w:rsidRPr="00A35882">
              <w:rPr>
                <w:rFonts w:asciiTheme="minorHAnsi" w:hAnsiTheme="minorHAnsi"/>
                <w:b/>
              </w:rPr>
              <w:t>Dates of remaining steering committee meetings for 2014 to be decided after the election of new Board Members.</w:t>
            </w:r>
          </w:p>
          <w:p w:rsidR="00A35882" w:rsidRPr="00A35882" w:rsidRDefault="00A35882" w:rsidP="00DE22CC">
            <w:pPr>
              <w:pStyle w:val="ListParagraph"/>
              <w:numPr>
                <w:ilvl w:val="0"/>
                <w:numId w:val="13"/>
              </w:numPr>
              <w:contextualSpacing/>
              <w:jc w:val="both"/>
              <w:rPr>
                <w:rFonts w:asciiTheme="minorHAnsi" w:hAnsiTheme="minorHAnsi"/>
                <w:b/>
              </w:rPr>
            </w:pPr>
            <w:r w:rsidRPr="00A35882">
              <w:rPr>
                <w:rFonts w:asciiTheme="minorHAnsi" w:hAnsiTheme="minorHAnsi"/>
                <w:b/>
              </w:rPr>
              <w:t>The Strategic Committee will consist of a one full day of the next Board meeting: discussions will focus on the interconnections between the different strategies and how members can be involved in their design – under the overarching objectives of the strategic plan.</w:t>
            </w:r>
          </w:p>
          <w:p w:rsidR="00A35882" w:rsidRPr="00A35882" w:rsidRDefault="00A35882" w:rsidP="00DE22CC">
            <w:pPr>
              <w:pStyle w:val="ListParagraph"/>
              <w:numPr>
                <w:ilvl w:val="0"/>
                <w:numId w:val="13"/>
              </w:numPr>
              <w:contextualSpacing/>
              <w:jc w:val="both"/>
              <w:rPr>
                <w:rFonts w:asciiTheme="minorHAnsi" w:hAnsiTheme="minorHAnsi"/>
                <w:b/>
              </w:rPr>
            </w:pPr>
            <w:r w:rsidRPr="00A35882">
              <w:rPr>
                <w:rFonts w:asciiTheme="minorHAnsi" w:hAnsiTheme="minorHAnsi"/>
                <w:b/>
              </w:rPr>
              <w:t>Time should also be dedicated to strategizing the future of the EF.</w:t>
            </w:r>
          </w:p>
          <w:p w:rsidR="00A35882" w:rsidRPr="00A35882" w:rsidRDefault="00A35882" w:rsidP="00DE22CC">
            <w:pPr>
              <w:jc w:val="both"/>
              <w:rPr>
                <w:rFonts w:asciiTheme="minorHAnsi" w:hAnsiTheme="minorHAnsi"/>
                <w:b/>
                <w:sz w:val="22"/>
                <w:szCs w:val="22"/>
              </w:rPr>
            </w:pPr>
          </w:p>
          <w:p w:rsidR="00A35882" w:rsidRPr="00A35882" w:rsidRDefault="00A35882" w:rsidP="00DE22CC">
            <w:pPr>
              <w:pStyle w:val="ListParagraph"/>
              <w:numPr>
                <w:ilvl w:val="0"/>
                <w:numId w:val="13"/>
              </w:numPr>
              <w:contextualSpacing/>
              <w:jc w:val="both"/>
              <w:rPr>
                <w:rFonts w:asciiTheme="minorHAnsi" w:hAnsiTheme="minorHAnsi"/>
                <w:b/>
              </w:rPr>
            </w:pPr>
            <w:r w:rsidRPr="00A35882">
              <w:rPr>
                <w:rFonts w:asciiTheme="minorHAnsi" w:hAnsiTheme="minorHAnsi"/>
                <w:b/>
              </w:rPr>
              <w:t xml:space="preserve">If members adopt a different strategy from ENAR’s (as a European </w:t>
            </w:r>
            <w:proofErr w:type="spellStart"/>
            <w:r w:rsidRPr="00A35882">
              <w:rPr>
                <w:rFonts w:asciiTheme="minorHAnsi" w:hAnsiTheme="minorHAnsi"/>
                <w:b/>
              </w:rPr>
              <w:t>organisation</w:t>
            </w:r>
            <w:proofErr w:type="spellEnd"/>
            <w:r w:rsidRPr="00A35882">
              <w:rPr>
                <w:rFonts w:asciiTheme="minorHAnsi" w:hAnsiTheme="minorHAnsi"/>
                <w:b/>
              </w:rPr>
              <w:t>, backed by the mandate of its members) on a specific issue, ENAR (Europe, Secretariat) shall not provide support and resources for them (strategic development, project applications…), as it would run against the objectives of the Network as a whole. If there is a difference of approach on a specific issue, concerned members should put this forward within ENAR’s decision making structures.</w:t>
            </w:r>
          </w:p>
          <w:p w:rsidR="00A35882" w:rsidRPr="00A35882" w:rsidRDefault="00A35882" w:rsidP="00DE22CC">
            <w:pPr>
              <w:pStyle w:val="ListParagraph"/>
              <w:jc w:val="both"/>
              <w:rPr>
                <w:rFonts w:asciiTheme="minorHAnsi" w:hAnsiTheme="minorHAnsi"/>
                <w:b/>
              </w:rPr>
            </w:pPr>
          </w:p>
          <w:p w:rsidR="00A35882" w:rsidRPr="00A20AC3" w:rsidRDefault="00A35882" w:rsidP="00DE22CC">
            <w:pPr>
              <w:pStyle w:val="ListParagraph"/>
              <w:numPr>
                <w:ilvl w:val="0"/>
                <w:numId w:val="13"/>
              </w:numPr>
              <w:contextualSpacing/>
              <w:jc w:val="both"/>
              <w:rPr>
                <w:rFonts w:asciiTheme="minorHAnsi" w:hAnsiTheme="minorHAnsi"/>
                <w:b/>
              </w:rPr>
            </w:pPr>
            <w:r w:rsidRPr="00A35882">
              <w:rPr>
                <w:rFonts w:asciiTheme="minorHAnsi" w:hAnsiTheme="minorHAnsi"/>
                <w:b/>
              </w:rPr>
              <w:t>Shadow report: Ojeaku will recirculate the questionnaire with one week for comment. Draft report to be prepared by the end of the year.</w:t>
            </w:r>
          </w:p>
        </w:tc>
      </w:tr>
    </w:tbl>
    <w:p w:rsidR="00887AE5" w:rsidRPr="00222493" w:rsidRDefault="00887AE5" w:rsidP="00887AE5">
      <w:pPr>
        <w:rPr>
          <w:rStyle w:val="EmailStyle151"/>
          <w:rFonts w:asciiTheme="minorHAnsi" w:hAnsiTheme="minorHAnsi"/>
          <w:sz w:val="22"/>
          <w:szCs w:val="22"/>
        </w:rPr>
      </w:pPr>
    </w:p>
    <w:p w:rsidR="00C84D6B" w:rsidRDefault="00C84D6B">
      <w:pPr>
        <w:spacing w:after="200" w:line="276" w:lineRule="auto"/>
        <w:rPr>
          <w:rFonts w:asciiTheme="minorHAnsi" w:hAnsiTheme="minorHAnsi"/>
        </w:rPr>
      </w:pPr>
      <w:r>
        <w:rPr>
          <w:rFonts w:asciiTheme="minorHAnsi" w:hAnsiTheme="minorHAnsi"/>
        </w:rPr>
        <w:br w:type="page"/>
      </w:r>
    </w:p>
    <w:p w:rsidR="009E685D" w:rsidRPr="00C84D6B" w:rsidRDefault="00C84D6B">
      <w:pPr>
        <w:rPr>
          <w:rFonts w:asciiTheme="minorHAnsi" w:hAnsiTheme="minorHAnsi"/>
          <w:b/>
        </w:rPr>
      </w:pPr>
      <w:r w:rsidRPr="00C84D6B">
        <w:rPr>
          <w:rFonts w:asciiTheme="minorHAnsi" w:hAnsiTheme="minorHAnsi"/>
          <w:b/>
        </w:rPr>
        <w:lastRenderedPageBreak/>
        <w:t>Annexes:</w:t>
      </w:r>
    </w:p>
    <w:p w:rsidR="00C84D6B" w:rsidRPr="00C84D6B" w:rsidRDefault="00C84D6B">
      <w:pPr>
        <w:rPr>
          <w:rFonts w:asciiTheme="minorHAnsi" w:hAnsiTheme="minorHAnsi"/>
          <w:b/>
        </w:rPr>
      </w:pPr>
    </w:p>
    <w:p w:rsidR="00C84D6B" w:rsidRPr="00287B5A" w:rsidRDefault="00287B5A" w:rsidP="00287B5A">
      <w:pPr>
        <w:rPr>
          <w:rFonts w:asciiTheme="minorHAnsi" w:hAnsiTheme="minorHAnsi"/>
          <w:b/>
        </w:rPr>
      </w:pPr>
      <w:r>
        <w:rPr>
          <w:rFonts w:asciiTheme="minorHAnsi" w:hAnsiTheme="minorHAnsi"/>
          <w:b/>
        </w:rPr>
        <w:t xml:space="preserve">A) </w:t>
      </w:r>
      <w:r w:rsidR="00C84D6B" w:rsidRPr="00287B5A">
        <w:rPr>
          <w:rFonts w:asciiTheme="minorHAnsi" w:hAnsiTheme="minorHAnsi"/>
          <w:b/>
        </w:rPr>
        <w:t>Community strategie</w:t>
      </w:r>
      <w:r w:rsidR="00B63594">
        <w:rPr>
          <w:rFonts w:asciiTheme="minorHAnsi" w:hAnsiTheme="minorHAnsi"/>
          <w:b/>
        </w:rPr>
        <w:t>s</w:t>
      </w:r>
    </w:p>
    <w:p w:rsidR="00C84D6B" w:rsidRPr="00A35882" w:rsidRDefault="00C84D6B" w:rsidP="00C84D6B">
      <w:pPr>
        <w:jc w:val="both"/>
        <w:rPr>
          <w:rFonts w:asciiTheme="minorHAnsi" w:hAnsiTheme="minorHAnsi"/>
          <w:sz w:val="22"/>
          <w:szCs w:val="22"/>
        </w:rPr>
      </w:pPr>
    </w:p>
    <w:p w:rsidR="00C84D6B" w:rsidRPr="00A20AC3" w:rsidRDefault="00C84D6B" w:rsidP="00C84D6B">
      <w:pPr>
        <w:pStyle w:val="ListParagraph"/>
        <w:numPr>
          <w:ilvl w:val="0"/>
          <w:numId w:val="23"/>
        </w:numPr>
        <w:contextualSpacing/>
        <w:jc w:val="both"/>
        <w:rPr>
          <w:rFonts w:asciiTheme="minorHAnsi" w:hAnsiTheme="minorHAnsi"/>
        </w:rPr>
      </w:pPr>
      <w:proofErr w:type="spellStart"/>
      <w:r w:rsidRPr="00A20AC3">
        <w:rPr>
          <w:rFonts w:asciiTheme="minorHAnsi" w:hAnsiTheme="minorHAnsi"/>
        </w:rPr>
        <w:t>Momodou</w:t>
      </w:r>
      <w:proofErr w:type="spellEnd"/>
      <w:r w:rsidRPr="00A20AC3">
        <w:rPr>
          <w:rFonts w:asciiTheme="minorHAnsi" w:hAnsiTheme="minorHAnsi"/>
        </w:rPr>
        <w:t xml:space="preserve"> gives an update on the advancement of the PAD community strategy.</w:t>
      </w:r>
    </w:p>
    <w:p w:rsidR="00C84D6B" w:rsidRPr="00A20AC3" w:rsidRDefault="00C84D6B" w:rsidP="00C84D6B">
      <w:pPr>
        <w:pStyle w:val="ListParagraph"/>
        <w:numPr>
          <w:ilvl w:val="0"/>
          <w:numId w:val="23"/>
        </w:numPr>
        <w:contextualSpacing/>
        <w:jc w:val="both"/>
        <w:rPr>
          <w:rFonts w:asciiTheme="minorHAnsi" w:hAnsiTheme="minorHAnsi"/>
        </w:rPr>
      </w:pPr>
      <w:r w:rsidRPr="00A20AC3">
        <w:rPr>
          <w:rFonts w:asciiTheme="minorHAnsi" w:hAnsiTheme="minorHAnsi"/>
        </w:rPr>
        <w:t xml:space="preserve">The discussion focuses on the issue of a “PAD network” as </w:t>
      </w:r>
      <w:proofErr w:type="gramStart"/>
      <w:r w:rsidRPr="00A20AC3">
        <w:rPr>
          <w:rFonts w:asciiTheme="minorHAnsi" w:hAnsiTheme="minorHAnsi"/>
        </w:rPr>
        <w:t>raised</w:t>
      </w:r>
      <w:proofErr w:type="gramEnd"/>
      <w:r w:rsidRPr="00A20AC3">
        <w:rPr>
          <w:rFonts w:asciiTheme="minorHAnsi" w:hAnsiTheme="minorHAnsi"/>
        </w:rPr>
        <w:t xml:space="preserve"> at the SCM in Rome in April and on the issue of </w:t>
      </w:r>
      <w:proofErr w:type="spellStart"/>
      <w:r w:rsidRPr="00A20AC3">
        <w:rPr>
          <w:rFonts w:asciiTheme="minorHAnsi" w:hAnsiTheme="minorHAnsi"/>
        </w:rPr>
        <w:t>intersectionality</w:t>
      </w:r>
      <w:proofErr w:type="spellEnd"/>
      <w:r w:rsidRPr="00A20AC3">
        <w:rPr>
          <w:rFonts w:asciiTheme="minorHAnsi" w:hAnsiTheme="minorHAnsi"/>
        </w:rPr>
        <w:t xml:space="preserve">. Key discussion elements: </w:t>
      </w:r>
    </w:p>
    <w:p w:rsidR="00C84D6B" w:rsidRPr="00A35882" w:rsidRDefault="00C84D6B" w:rsidP="00C84D6B">
      <w:pPr>
        <w:jc w:val="both"/>
        <w:rPr>
          <w:rFonts w:asciiTheme="minorHAnsi" w:hAnsiTheme="minorHAnsi"/>
          <w:sz w:val="22"/>
          <w:szCs w:val="22"/>
        </w:rPr>
      </w:pPr>
    </w:p>
    <w:p w:rsidR="00C84D6B" w:rsidRPr="00A35882" w:rsidRDefault="00C84D6B" w:rsidP="00C84D6B">
      <w:pPr>
        <w:jc w:val="both"/>
        <w:rPr>
          <w:rFonts w:asciiTheme="minorHAnsi" w:hAnsiTheme="minorHAnsi"/>
          <w:sz w:val="22"/>
          <w:szCs w:val="22"/>
        </w:rPr>
      </w:pPr>
      <w:r w:rsidRPr="00A35882">
        <w:rPr>
          <w:rFonts w:asciiTheme="minorHAnsi" w:hAnsiTheme="minorHAnsi"/>
          <w:sz w:val="22"/>
          <w:szCs w:val="22"/>
        </w:rPr>
        <w:t>Nicoletta:</w:t>
      </w:r>
    </w:p>
    <w:p w:rsidR="00C84D6B" w:rsidRPr="00A35882" w:rsidRDefault="00C84D6B" w:rsidP="00C84D6B">
      <w:pPr>
        <w:pStyle w:val="ListParagraph"/>
        <w:numPr>
          <w:ilvl w:val="0"/>
          <w:numId w:val="13"/>
        </w:numPr>
        <w:ind w:left="360"/>
        <w:contextualSpacing/>
        <w:jc w:val="both"/>
        <w:rPr>
          <w:rFonts w:asciiTheme="minorHAnsi" w:hAnsiTheme="minorHAnsi"/>
        </w:rPr>
      </w:pPr>
      <w:r w:rsidRPr="00A35882">
        <w:rPr>
          <w:rFonts w:asciiTheme="minorHAnsi" w:hAnsiTheme="minorHAnsi"/>
        </w:rPr>
        <w:t xml:space="preserve">We need to take into account </w:t>
      </w:r>
      <w:proofErr w:type="gramStart"/>
      <w:r w:rsidRPr="00A35882">
        <w:rPr>
          <w:rFonts w:asciiTheme="minorHAnsi" w:hAnsiTheme="minorHAnsi"/>
        </w:rPr>
        <w:t>multiple discrimination (PAD, Muslim, migrant)</w:t>
      </w:r>
      <w:proofErr w:type="gramEnd"/>
      <w:r w:rsidRPr="00A35882">
        <w:rPr>
          <w:rFonts w:asciiTheme="minorHAnsi" w:hAnsiTheme="minorHAnsi"/>
        </w:rPr>
        <w:t>. We need to make efforts to avoid fragmentation while taking care of the specificities of the various communities.</w:t>
      </w:r>
    </w:p>
    <w:p w:rsidR="00C84D6B" w:rsidRPr="00A35882" w:rsidRDefault="00C84D6B" w:rsidP="00C84D6B">
      <w:pPr>
        <w:pStyle w:val="ListParagraph"/>
        <w:numPr>
          <w:ilvl w:val="0"/>
          <w:numId w:val="13"/>
        </w:numPr>
        <w:ind w:left="360"/>
        <w:contextualSpacing/>
        <w:jc w:val="both"/>
        <w:rPr>
          <w:rFonts w:asciiTheme="minorHAnsi" w:hAnsiTheme="minorHAnsi"/>
        </w:rPr>
      </w:pPr>
      <w:r w:rsidRPr="00A35882">
        <w:rPr>
          <w:rFonts w:asciiTheme="minorHAnsi" w:hAnsiTheme="minorHAnsi"/>
        </w:rPr>
        <w:t xml:space="preserve">ENAR resources should not be given to establishing another network. The purpose of the Secretariat is to support every community. </w:t>
      </w:r>
    </w:p>
    <w:p w:rsidR="00C84D6B" w:rsidRPr="00A35882" w:rsidRDefault="00C84D6B" w:rsidP="00C84D6B">
      <w:pPr>
        <w:pStyle w:val="ListParagraph"/>
        <w:numPr>
          <w:ilvl w:val="0"/>
          <w:numId w:val="13"/>
        </w:numPr>
        <w:ind w:left="360"/>
        <w:contextualSpacing/>
        <w:jc w:val="both"/>
        <w:rPr>
          <w:rFonts w:asciiTheme="minorHAnsi" w:hAnsiTheme="minorHAnsi"/>
        </w:rPr>
      </w:pPr>
      <w:r w:rsidRPr="00A35882">
        <w:rPr>
          <w:rFonts w:asciiTheme="minorHAnsi" w:hAnsiTheme="minorHAnsi"/>
        </w:rPr>
        <w:t>It is ok to establish an independent network on PAD, to cooperate with ENAR, but ENAR resources should not go towards this objective.</w:t>
      </w:r>
    </w:p>
    <w:p w:rsidR="00C84D6B" w:rsidRPr="00A35882" w:rsidRDefault="00C84D6B" w:rsidP="00C84D6B">
      <w:pPr>
        <w:jc w:val="both"/>
        <w:rPr>
          <w:rFonts w:asciiTheme="minorHAnsi" w:hAnsiTheme="minorHAnsi"/>
          <w:sz w:val="22"/>
          <w:szCs w:val="22"/>
        </w:rPr>
      </w:pPr>
    </w:p>
    <w:p w:rsidR="00C84D6B" w:rsidRPr="00A35882" w:rsidRDefault="00C84D6B" w:rsidP="00C84D6B">
      <w:pPr>
        <w:jc w:val="both"/>
        <w:rPr>
          <w:rFonts w:asciiTheme="minorHAnsi" w:hAnsiTheme="minorHAnsi"/>
          <w:sz w:val="22"/>
          <w:szCs w:val="22"/>
        </w:rPr>
      </w:pPr>
      <w:proofErr w:type="spellStart"/>
      <w:r w:rsidRPr="00A35882">
        <w:rPr>
          <w:rFonts w:asciiTheme="minorHAnsi" w:hAnsiTheme="minorHAnsi"/>
          <w:sz w:val="22"/>
          <w:szCs w:val="22"/>
        </w:rPr>
        <w:t>Momodou</w:t>
      </w:r>
      <w:proofErr w:type="spellEnd"/>
      <w:r w:rsidRPr="00A35882">
        <w:rPr>
          <w:rFonts w:asciiTheme="minorHAnsi" w:hAnsiTheme="minorHAnsi"/>
          <w:sz w:val="22"/>
          <w:szCs w:val="22"/>
        </w:rPr>
        <w:t>:</w:t>
      </w:r>
    </w:p>
    <w:p w:rsidR="00C84D6B" w:rsidRPr="00A20AC3" w:rsidRDefault="00C84D6B" w:rsidP="00C84D6B">
      <w:pPr>
        <w:pStyle w:val="ListParagraph"/>
        <w:numPr>
          <w:ilvl w:val="0"/>
          <w:numId w:val="24"/>
        </w:numPr>
        <w:contextualSpacing/>
        <w:jc w:val="both"/>
        <w:rPr>
          <w:rFonts w:asciiTheme="minorHAnsi" w:hAnsiTheme="minorHAnsi"/>
        </w:rPr>
      </w:pPr>
      <w:r w:rsidRPr="00A20AC3">
        <w:rPr>
          <w:rFonts w:asciiTheme="minorHAnsi" w:hAnsiTheme="minorHAnsi"/>
        </w:rPr>
        <w:t xml:space="preserve">The horizontal directive covers this multiple discrimination approach. And we are also working in that direction. </w:t>
      </w:r>
    </w:p>
    <w:p w:rsidR="00C84D6B" w:rsidRPr="00A20AC3" w:rsidRDefault="00C84D6B" w:rsidP="00C84D6B">
      <w:pPr>
        <w:pStyle w:val="ListParagraph"/>
        <w:numPr>
          <w:ilvl w:val="0"/>
          <w:numId w:val="24"/>
        </w:numPr>
        <w:contextualSpacing/>
        <w:jc w:val="both"/>
        <w:rPr>
          <w:rFonts w:asciiTheme="minorHAnsi" w:hAnsiTheme="minorHAnsi"/>
        </w:rPr>
      </w:pPr>
      <w:r w:rsidRPr="00A20AC3">
        <w:rPr>
          <w:rFonts w:asciiTheme="minorHAnsi" w:hAnsiTheme="minorHAnsi"/>
        </w:rPr>
        <w:t>The Roma strategy is a good example of success: we advocated for it and it brought substantial change. Yet, it has not led to any fragmentation between the communities.</w:t>
      </w:r>
    </w:p>
    <w:p w:rsidR="00C84D6B" w:rsidRPr="00A20AC3" w:rsidRDefault="00C84D6B" w:rsidP="00C84D6B">
      <w:pPr>
        <w:pStyle w:val="ListParagraph"/>
        <w:numPr>
          <w:ilvl w:val="0"/>
          <w:numId w:val="24"/>
        </w:numPr>
        <w:contextualSpacing/>
        <w:jc w:val="both"/>
        <w:rPr>
          <w:rFonts w:asciiTheme="minorHAnsi" w:hAnsiTheme="minorHAnsi"/>
        </w:rPr>
      </w:pPr>
      <w:r w:rsidRPr="00A20AC3">
        <w:rPr>
          <w:rFonts w:asciiTheme="minorHAnsi" w:hAnsiTheme="minorHAnsi"/>
        </w:rPr>
        <w:t>The risk of fragmentation seems to be over exaggerated. Further, we apply the same principle to other groups – we are an echo of the voice of our members. It is also their demand.</w:t>
      </w:r>
    </w:p>
    <w:p w:rsidR="00C84D6B" w:rsidRPr="00A35882" w:rsidRDefault="00C84D6B" w:rsidP="00C84D6B">
      <w:pPr>
        <w:jc w:val="both"/>
        <w:rPr>
          <w:rFonts w:asciiTheme="minorHAnsi" w:hAnsiTheme="minorHAnsi"/>
          <w:sz w:val="22"/>
          <w:szCs w:val="22"/>
        </w:rPr>
      </w:pPr>
    </w:p>
    <w:p w:rsidR="00C84D6B" w:rsidRPr="00A35882" w:rsidRDefault="00C84D6B" w:rsidP="00C84D6B">
      <w:pPr>
        <w:jc w:val="both"/>
        <w:rPr>
          <w:rFonts w:asciiTheme="minorHAnsi" w:hAnsiTheme="minorHAnsi"/>
          <w:sz w:val="22"/>
          <w:szCs w:val="22"/>
        </w:rPr>
      </w:pPr>
      <w:r w:rsidRPr="00A35882">
        <w:rPr>
          <w:rFonts w:asciiTheme="minorHAnsi" w:hAnsiTheme="minorHAnsi"/>
          <w:sz w:val="22"/>
          <w:szCs w:val="22"/>
        </w:rPr>
        <w:t>Sarah:</w:t>
      </w:r>
    </w:p>
    <w:p w:rsidR="00C84D6B" w:rsidRPr="00A20AC3" w:rsidRDefault="00C84D6B" w:rsidP="00C84D6B">
      <w:pPr>
        <w:pStyle w:val="ListParagraph"/>
        <w:numPr>
          <w:ilvl w:val="0"/>
          <w:numId w:val="25"/>
        </w:numPr>
        <w:contextualSpacing/>
        <w:jc w:val="both"/>
        <w:rPr>
          <w:rFonts w:asciiTheme="minorHAnsi" w:hAnsiTheme="minorHAnsi"/>
        </w:rPr>
      </w:pPr>
      <w:r w:rsidRPr="00A20AC3">
        <w:rPr>
          <w:rFonts w:asciiTheme="minorHAnsi" w:hAnsiTheme="minorHAnsi"/>
        </w:rPr>
        <w:t xml:space="preserve">We don’t need to make the case for PAD/BE </w:t>
      </w:r>
      <w:proofErr w:type="gramStart"/>
      <w:r w:rsidRPr="00A20AC3">
        <w:rPr>
          <w:rFonts w:asciiTheme="minorHAnsi" w:hAnsiTheme="minorHAnsi"/>
        </w:rPr>
        <w:t>anymore,</w:t>
      </w:r>
      <w:proofErr w:type="gramEnd"/>
      <w:r w:rsidRPr="00A20AC3">
        <w:rPr>
          <w:rFonts w:asciiTheme="minorHAnsi" w:hAnsiTheme="minorHAnsi"/>
        </w:rPr>
        <w:t xml:space="preserve"> rather we need to focus on the way in which we do this work and how we engage with stakeholders. We want to have the issue mainstreamed in ENAR and in the work of our stakeholders.</w:t>
      </w:r>
    </w:p>
    <w:p w:rsidR="00C84D6B" w:rsidRPr="00A20AC3" w:rsidRDefault="00C84D6B" w:rsidP="00C84D6B">
      <w:pPr>
        <w:pStyle w:val="ListParagraph"/>
        <w:numPr>
          <w:ilvl w:val="0"/>
          <w:numId w:val="25"/>
        </w:numPr>
        <w:contextualSpacing/>
        <w:jc w:val="both"/>
        <w:rPr>
          <w:rFonts w:asciiTheme="minorHAnsi" w:hAnsiTheme="minorHAnsi"/>
        </w:rPr>
      </w:pPr>
      <w:r w:rsidRPr="00A20AC3">
        <w:rPr>
          <w:rFonts w:asciiTheme="minorHAnsi" w:hAnsiTheme="minorHAnsi"/>
        </w:rPr>
        <w:t xml:space="preserve">How do we use ENAR’s resources to achieve this? How can members </w:t>
      </w:r>
      <w:proofErr w:type="gramStart"/>
      <w:r w:rsidRPr="00A20AC3">
        <w:rPr>
          <w:rFonts w:asciiTheme="minorHAnsi" w:hAnsiTheme="minorHAnsi"/>
        </w:rPr>
        <w:t>be</w:t>
      </w:r>
      <w:proofErr w:type="gramEnd"/>
      <w:r w:rsidRPr="00A20AC3">
        <w:rPr>
          <w:rFonts w:asciiTheme="minorHAnsi" w:hAnsiTheme="minorHAnsi"/>
        </w:rPr>
        <w:t xml:space="preserve"> further involved? How has ENAR been facilitating this process so far? What could be improved?</w:t>
      </w:r>
    </w:p>
    <w:p w:rsidR="00C84D6B" w:rsidRPr="00A35882" w:rsidRDefault="00C84D6B" w:rsidP="00C84D6B">
      <w:pPr>
        <w:jc w:val="both"/>
        <w:rPr>
          <w:rFonts w:asciiTheme="minorHAnsi" w:hAnsiTheme="minorHAnsi"/>
          <w:sz w:val="22"/>
          <w:szCs w:val="22"/>
        </w:rPr>
      </w:pPr>
    </w:p>
    <w:p w:rsidR="00C84D6B" w:rsidRPr="00A35882" w:rsidRDefault="00C84D6B" w:rsidP="00C84D6B">
      <w:pPr>
        <w:jc w:val="both"/>
        <w:rPr>
          <w:rFonts w:asciiTheme="minorHAnsi" w:hAnsiTheme="minorHAnsi"/>
          <w:sz w:val="22"/>
          <w:szCs w:val="22"/>
        </w:rPr>
      </w:pPr>
      <w:r w:rsidRPr="00A35882">
        <w:rPr>
          <w:rFonts w:asciiTheme="minorHAnsi" w:hAnsiTheme="minorHAnsi"/>
          <w:sz w:val="22"/>
          <w:szCs w:val="22"/>
        </w:rPr>
        <w:t>Julia</w:t>
      </w:r>
    </w:p>
    <w:p w:rsidR="00C84D6B" w:rsidRPr="00A20AC3" w:rsidRDefault="00C84D6B" w:rsidP="00C84D6B">
      <w:pPr>
        <w:pStyle w:val="ListParagraph"/>
        <w:numPr>
          <w:ilvl w:val="0"/>
          <w:numId w:val="26"/>
        </w:numPr>
        <w:spacing w:after="200" w:line="276" w:lineRule="auto"/>
        <w:contextualSpacing/>
        <w:jc w:val="both"/>
        <w:rPr>
          <w:rFonts w:asciiTheme="minorHAnsi" w:hAnsiTheme="minorHAnsi"/>
        </w:rPr>
      </w:pPr>
      <w:r w:rsidRPr="00A20AC3">
        <w:rPr>
          <w:rFonts w:asciiTheme="minorHAnsi" w:hAnsiTheme="minorHAnsi"/>
        </w:rPr>
        <w:t xml:space="preserve">It is a question of workload of the Secretariat. Members should get activated to diminish the workload of the Secretariat. </w:t>
      </w:r>
    </w:p>
    <w:p w:rsidR="00C84D6B" w:rsidRPr="00A35882" w:rsidRDefault="00C84D6B" w:rsidP="00C84D6B">
      <w:pPr>
        <w:jc w:val="both"/>
        <w:rPr>
          <w:rFonts w:asciiTheme="minorHAnsi" w:hAnsiTheme="minorHAnsi"/>
          <w:sz w:val="22"/>
          <w:szCs w:val="22"/>
        </w:rPr>
      </w:pPr>
      <w:proofErr w:type="spellStart"/>
      <w:r w:rsidRPr="00A35882">
        <w:rPr>
          <w:rFonts w:asciiTheme="minorHAnsi" w:hAnsiTheme="minorHAnsi"/>
          <w:sz w:val="22"/>
          <w:szCs w:val="22"/>
        </w:rPr>
        <w:t>Momodou</w:t>
      </w:r>
      <w:proofErr w:type="spellEnd"/>
      <w:r w:rsidRPr="00A35882">
        <w:rPr>
          <w:rFonts w:asciiTheme="minorHAnsi" w:hAnsiTheme="minorHAnsi"/>
          <w:sz w:val="22"/>
          <w:szCs w:val="22"/>
        </w:rPr>
        <w:t>:</w:t>
      </w:r>
    </w:p>
    <w:p w:rsidR="00C84D6B" w:rsidRPr="00A20AC3" w:rsidRDefault="00C84D6B" w:rsidP="00C84D6B">
      <w:pPr>
        <w:pStyle w:val="ListParagraph"/>
        <w:numPr>
          <w:ilvl w:val="0"/>
          <w:numId w:val="26"/>
        </w:numPr>
        <w:contextualSpacing/>
        <w:jc w:val="both"/>
        <w:rPr>
          <w:rFonts w:asciiTheme="minorHAnsi" w:hAnsiTheme="minorHAnsi"/>
        </w:rPr>
      </w:pPr>
      <w:r w:rsidRPr="00A20AC3">
        <w:rPr>
          <w:rFonts w:asciiTheme="minorHAnsi" w:hAnsiTheme="minorHAnsi"/>
        </w:rPr>
        <w:t xml:space="preserve">The PAD Steering Group formulated policy recommendations based on their knowledge of the </w:t>
      </w:r>
      <w:proofErr w:type="gramStart"/>
      <w:r w:rsidRPr="00A20AC3">
        <w:rPr>
          <w:rFonts w:asciiTheme="minorHAnsi" w:hAnsiTheme="minorHAnsi"/>
        </w:rPr>
        <w:t>issue,</w:t>
      </w:r>
      <w:proofErr w:type="gramEnd"/>
      <w:r w:rsidRPr="00A20AC3">
        <w:rPr>
          <w:rFonts w:asciiTheme="minorHAnsi" w:hAnsiTheme="minorHAnsi"/>
        </w:rPr>
        <w:t xml:space="preserve"> the staff has been facilitating the process, polishing the language to make it understandable to policy makers. </w:t>
      </w:r>
    </w:p>
    <w:p w:rsidR="00C84D6B" w:rsidRPr="00A20AC3" w:rsidRDefault="00C84D6B" w:rsidP="00C84D6B">
      <w:pPr>
        <w:pStyle w:val="ListParagraph"/>
        <w:numPr>
          <w:ilvl w:val="0"/>
          <w:numId w:val="26"/>
        </w:numPr>
        <w:contextualSpacing/>
        <w:jc w:val="both"/>
        <w:rPr>
          <w:rFonts w:asciiTheme="minorHAnsi" w:hAnsiTheme="minorHAnsi"/>
        </w:rPr>
      </w:pPr>
      <w:r w:rsidRPr="00A20AC3">
        <w:rPr>
          <w:rFonts w:asciiTheme="minorHAnsi" w:hAnsiTheme="minorHAnsi"/>
        </w:rPr>
        <w:t>It is a good model: members come forward with the issue, it is member driven.</w:t>
      </w:r>
    </w:p>
    <w:p w:rsidR="00C84D6B" w:rsidRPr="00A35882" w:rsidRDefault="00C84D6B" w:rsidP="00C84D6B">
      <w:pPr>
        <w:jc w:val="both"/>
        <w:rPr>
          <w:rFonts w:asciiTheme="minorHAnsi" w:hAnsiTheme="minorHAnsi"/>
          <w:sz w:val="22"/>
          <w:szCs w:val="22"/>
        </w:rPr>
      </w:pPr>
    </w:p>
    <w:p w:rsidR="00C84D6B" w:rsidRPr="00A35882" w:rsidRDefault="00C84D6B" w:rsidP="00C84D6B">
      <w:pPr>
        <w:jc w:val="both"/>
        <w:rPr>
          <w:rFonts w:asciiTheme="minorHAnsi" w:hAnsiTheme="minorHAnsi"/>
          <w:sz w:val="22"/>
          <w:szCs w:val="22"/>
        </w:rPr>
      </w:pPr>
      <w:proofErr w:type="spellStart"/>
      <w:r w:rsidRPr="00A35882">
        <w:rPr>
          <w:rFonts w:asciiTheme="minorHAnsi" w:hAnsiTheme="minorHAnsi"/>
          <w:sz w:val="22"/>
          <w:szCs w:val="22"/>
        </w:rPr>
        <w:t>Adla</w:t>
      </w:r>
      <w:proofErr w:type="spellEnd"/>
      <w:r w:rsidRPr="00A35882">
        <w:rPr>
          <w:rFonts w:asciiTheme="minorHAnsi" w:hAnsiTheme="minorHAnsi"/>
          <w:sz w:val="22"/>
          <w:szCs w:val="22"/>
        </w:rPr>
        <w:t>:</w:t>
      </w:r>
    </w:p>
    <w:p w:rsidR="00C84D6B" w:rsidRPr="00A20AC3" w:rsidRDefault="00C84D6B" w:rsidP="00C84D6B">
      <w:pPr>
        <w:pStyle w:val="ListParagraph"/>
        <w:numPr>
          <w:ilvl w:val="0"/>
          <w:numId w:val="27"/>
        </w:numPr>
        <w:contextualSpacing/>
        <w:jc w:val="both"/>
        <w:rPr>
          <w:rFonts w:asciiTheme="minorHAnsi" w:hAnsiTheme="minorHAnsi"/>
        </w:rPr>
      </w:pPr>
      <w:r w:rsidRPr="00A20AC3">
        <w:rPr>
          <w:rFonts w:asciiTheme="minorHAnsi" w:hAnsiTheme="minorHAnsi"/>
        </w:rPr>
        <w:t>We should make sure to address the poverty issue: ethnic &amp; religious minorities and migrants are more likely to be discriminated when they are poor.</w:t>
      </w:r>
    </w:p>
    <w:p w:rsidR="00C84D6B" w:rsidRPr="00A35882" w:rsidRDefault="00C84D6B" w:rsidP="00C84D6B">
      <w:pPr>
        <w:jc w:val="both"/>
        <w:rPr>
          <w:rFonts w:asciiTheme="minorHAnsi" w:hAnsiTheme="minorHAnsi"/>
          <w:sz w:val="22"/>
          <w:szCs w:val="22"/>
        </w:rPr>
      </w:pPr>
    </w:p>
    <w:p w:rsidR="00C84D6B" w:rsidRPr="00A35882" w:rsidRDefault="00C84D6B" w:rsidP="00C84D6B">
      <w:pPr>
        <w:jc w:val="both"/>
        <w:rPr>
          <w:rFonts w:asciiTheme="minorHAnsi" w:hAnsiTheme="minorHAnsi"/>
          <w:sz w:val="22"/>
          <w:szCs w:val="22"/>
        </w:rPr>
      </w:pPr>
      <w:proofErr w:type="spellStart"/>
      <w:r w:rsidRPr="00A35882">
        <w:rPr>
          <w:rFonts w:asciiTheme="minorHAnsi" w:hAnsiTheme="minorHAnsi"/>
          <w:sz w:val="22"/>
          <w:szCs w:val="22"/>
        </w:rPr>
        <w:t>Momodou</w:t>
      </w:r>
      <w:proofErr w:type="spellEnd"/>
      <w:r w:rsidRPr="00A35882">
        <w:rPr>
          <w:rFonts w:asciiTheme="minorHAnsi" w:hAnsiTheme="minorHAnsi"/>
          <w:sz w:val="22"/>
          <w:szCs w:val="22"/>
        </w:rPr>
        <w:t>:</w:t>
      </w:r>
    </w:p>
    <w:p w:rsidR="00C84D6B" w:rsidRPr="00A20AC3" w:rsidRDefault="00C84D6B" w:rsidP="00C84D6B">
      <w:pPr>
        <w:pStyle w:val="ListParagraph"/>
        <w:numPr>
          <w:ilvl w:val="0"/>
          <w:numId w:val="27"/>
        </w:numPr>
        <w:contextualSpacing/>
        <w:jc w:val="both"/>
        <w:rPr>
          <w:rFonts w:asciiTheme="minorHAnsi" w:hAnsiTheme="minorHAnsi"/>
        </w:rPr>
      </w:pPr>
      <w:r w:rsidRPr="00A20AC3">
        <w:rPr>
          <w:rFonts w:asciiTheme="minorHAnsi" w:hAnsiTheme="minorHAnsi"/>
        </w:rPr>
        <w:lastRenderedPageBreak/>
        <w:t>The question of resources in ENAR is crucial: that’s why we need to have structures in place so that if ENAR can’t follow the implementation of the PAD strategy for whichever reason, there is something to keep the work going.</w:t>
      </w:r>
    </w:p>
    <w:p w:rsidR="00C84D6B" w:rsidRPr="00A20AC3" w:rsidRDefault="00C84D6B" w:rsidP="00C84D6B">
      <w:pPr>
        <w:pStyle w:val="ListParagraph"/>
        <w:numPr>
          <w:ilvl w:val="0"/>
          <w:numId w:val="27"/>
        </w:numPr>
        <w:contextualSpacing/>
        <w:jc w:val="both"/>
        <w:rPr>
          <w:rFonts w:asciiTheme="minorHAnsi" w:hAnsiTheme="minorHAnsi"/>
        </w:rPr>
      </w:pPr>
      <w:r w:rsidRPr="00A20AC3">
        <w:rPr>
          <w:rFonts w:asciiTheme="minorHAnsi" w:hAnsiTheme="minorHAnsi"/>
        </w:rPr>
        <w:t>ENAR has been central in bringing members such as ISD to the fore at European level (see meeting in the US, European dimension of Berlin meeting) and we should not shy away from this part of our work. We can take credit for that. Our members have of course their own set of competences, but ENAR has been the European/international convener. This is also a good practice to be duplicated for other communities.</w:t>
      </w:r>
    </w:p>
    <w:p w:rsidR="00C84D6B" w:rsidRPr="00A20AC3" w:rsidRDefault="00C84D6B" w:rsidP="00C84D6B">
      <w:pPr>
        <w:pStyle w:val="ListParagraph"/>
        <w:numPr>
          <w:ilvl w:val="0"/>
          <w:numId w:val="27"/>
        </w:numPr>
        <w:contextualSpacing/>
        <w:jc w:val="both"/>
        <w:rPr>
          <w:rFonts w:asciiTheme="minorHAnsi" w:hAnsiTheme="minorHAnsi"/>
        </w:rPr>
      </w:pPr>
      <w:r w:rsidRPr="00A20AC3">
        <w:rPr>
          <w:rFonts w:asciiTheme="minorHAnsi" w:hAnsiTheme="minorHAnsi"/>
        </w:rPr>
        <w:t>We now need to focus a lot on community building, on developing the base to reinforce actions at local/national level.</w:t>
      </w:r>
    </w:p>
    <w:p w:rsidR="00C84D6B" w:rsidRPr="00A35882" w:rsidRDefault="00C84D6B" w:rsidP="00C84D6B">
      <w:pPr>
        <w:jc w:val="both"/>
        <w:rPr>
          <w:rFonts w:asciiTheme="minorHAnsi" w:hAnsiTheme="minorHAnsi"/>
          <w:sz w:val="22"/>
          <w:szCs w:val="22"/>
        </w:rPr>
      </w:pPr>
    </w:p>
    <w:p w:rsidR="00C84D6B" w:rsidRPr="00A35882" w:rsidRDefault="00C84D6B" w:rsidP="00C84D6B">
      <w:pPr>
        <w:jc w:val="both"/>
        <w:rPr>
          <w:rFonts w:asciiTheme="minorHAnsi" w:hAnsiTheme="minorHAnsi"/>
          <w:sz w:val="22"/>
          <w:szCs w:val="22"/>
        </w:rPr>
      </w:pPr>
      <w:r w:rsidRPr="00A35882">
        <w:rPr>
          <w:rFonts w:asciiTheme="minorHAnsi" w:hAnsiTheme="minorHAnsi"/>
          <w:sz w:val="22"/>
          <w:szCs w:val="22"/>
        </w:rPr>
        <w:t>Nicoletta:</w:t>
      </w:r>
    </w:p>
    <w:p w:rsidR="00C84D6B" w:rsidRPr="00A20AC3" w:rsidRDefault="00C84D6B" w:rsidP="00C84D6B">
      <w:pPr>
        <w:pStyle w:val="ListParagraph"/>
        <w:numPr>
          <w:ilvl w:val="0"/>
          <w:numId w:val="28"/>
        </w:numPr>
        <w:contextualSpacing/>
        <w:jc w:val="both"/>
        <w:rPr>
          <w:rFonts w:asciiTheme="minorHAnsi" w:hAnsiTheme="minorHAnsi"/>
        </w:rPr>
      </w:pPr>
      <w:r w:rsidRPr="00A20AC3">
        <w:rPr>
          <w:rFonts w:asciiTheme="minorHAnsi" w:hAnsiTheme="minorHAnsi"/>
        </w:rPr>
        <w:t>Do we have the resources to carry out all the activities foreseen? Are we able to devote the same amount of our resources to all our strategies?</w:t>
      </w:r>
    </w:p>
    <w:p w:rsidR="00C84D6B" w:rsidRPr="00A20AC3" w:rsidRDefault="00C84D6B" w:rsidP="00C84D6B">
      <w:pPr>
        <w:pStyle w:val="ListParagraph"/>
        <w:numPr>
          <w:ilvl w:val="0"/>
          <w:numId w:val="28"/>
        </w:numPr>
        <w:contextualSpacing/>
        <w:jc w:val="both"/>
        <w:rPr>
          <w:rFonts w:asciiTheme="minorHAnsi" w:hAnsiTheme="minorHAnsi"/>
        </w:rPr>
      </w:pPr>
      <w:r w:rsidRPr="00A20AC3">
        <w:rPr>
          <w:rFonts w:asciiTheme="minorHAnsi" w:hAnsiTheme="minorHAnsi"/>
        </w:rPr>
        <w:t>How can we manage different strategies? How can members be involved?</w:t>
      </w:r>
    </w:p>
    <w:p w:rsidR="00C84D6B" w:rsidRPr="00A35882" w:rsidRDefault="00C84D6B" w:rsidP="00C84D6B">
      <w:pPr>
        <w:jc w:val="both"/>
        <w:rPr>
          <w:rFonts w:asciiTheme="minorHAnsi" w:hAnsiTheme="minorHAnsi"/>
          <w:sz w:val="22"/>
          <w:szCs w:val="22"/>
        </w:rPr>
      </w:pPr>
    </w:p>
    <w:p w:rsidR="00C84D6B" w:rsidRPr="00A35882" w:rsidRDefault="00C84D6B" w:rsidP="00C84D6B">
      <w:pPr>
        <w:jc w:val="both"/>
        <w:rPr>
          <w:rFonts w:asciiTheme="minorHAnsi" w:hAnsiTheme="minorHAnsi"/>
          <w:sz w:val="22"/>
          <w:szCs w:val="22"/>
        </w:rPr>
      </w:pPr>
      <w:r w:rsidRPr="00A35882">
        <w:rPr>
          <w:rFonts w:asciiTheme="minorHAnsi" w:hAnsiTheme="minorHAnsi"/>
          <w:sz w:val="22"/>
          <w:szCs w:val="22"/>
        </w:rPr>
        <w:t>Sarah:</w:t>
      </w:r>
    </w:p>
    <w:p w:rsidR="00C84D6B" w:rsidRPr="00A20AC3" w:rsidRDefault="00C84D6B" w:rsidP="00C84D6B">
      <w:pPr>
        <w:pStyle w:val="ListParagraph"/>
        <w:numPr>
          <w:ilvl w:val="0"/>
          <w:numId w:val="29"/>
        </w:numPr>
        <w:contextualSpacing/>
        <w:jc w:val="both"/>
        <w:rPr>
          <w:rFonts w:asciiTheme="minorHAnsi" w:hAnsiTheme="minorHAnsi"/>
        </w:rPr>
      </w:pPr>
      <w:r w:rsidRPr="00A20AC3">
        <w:rPr>
          <w:rFonts w:asciiTheme="minorHAnsi" w:hAnsiTheme="minorHAnsi"/>
        </w:rPr>
        <w:t>All communities are at a different speed in terms of development, and have different needs. It is therefore possible for ENAR to adapt its resource allocation to the various needs of the communities – but it goes without saying that we could not devote the same amount of resources to all the strategies at the same time.</w:t>
      </w:r>
    </w:p>
    <w:p w:rsidR="00C84D6B" w:rsidRPr="00A35882" w:rsidRDefault="00C84D6B" w:rsidP="00C84D6B">
      <w:pPr>
        <w:jc w:val="both"/>
        <w:rPr>
          <w:rFonts w:asciiTheme="minorHAnsi" w:hAnsiTheme="minorHAnsi"/>
          <w:sz w:val="22"/>
          <w:szCs w:val="22"/>
        </w:rPr>
      </w:pPr>
    </w:p>
    <w:p w:rsidR="00C84D6B" w:rsidRPr="00A35882" w:rsidRDefault="00C84D6B" w:rsidP="00C84D6B">
      <w:pPr>
        <w:jc w:val="both"/>
        <w:rPr>
          <w:rFonts w:asciiTheme="minorHAnsi" w:hAnsiTheme="minorHAnsi"/>
          <w:sz w:val="22"/>
          <w:szCs w:val="22"/>
        </w:rPr>
      </w:pPr>
      <w:proofErr w:type="spellStart"/>
      <w:r w:rsidRPr="00A35882">
        <w:rPr>
          <w:rFonts w:asciiTheme="minorHAnsi" w:hAnsiTheme="minorHAnsi"/>
          <w:sz w:val="22"/>
          <w:szCs w:val="22"/>
        </w:rPr>
        <w:t>Momodou</w:t>
      </w:r>
      <w:proofErr w:type="spellEnd"/>
      <w:r w:rsidRPr="00A35882">
        <w:rPr>
          <w:rFonts w:asciiTheme="minorHAnsi" w:hAnsiTheme="minorHAnsi"/>
          <w:sz w:val="22"/>
          <w:szCs w:val="22"/>
        </w:rPr>
        <w:t>:</w:t>
      </w:r>
    </w:p>
    <w:p w:rsidR="00C84D6B" w:rsidRPr="00A20AC3" w:rsidRDefault="00C84D6B" w:rsidP="00C84D6B">
      <w:pPr>
        <w:pStyle w:val="ListParagraph"/>
        <w:numPr>
          <w:ilvl w:val="0"/>
          <w:numId w:val="29"/>
        </w:numPr>
        <w:contextualSpacing/>
        <w:jc w:val="both"/>
        <w:rPr>
          <w:rFonts w:asciiTheme="minorHAnsi" w:hAnsiTheme="minorHAnsi"/>
        </w:rPr>
      </w:pPr>
      <w:r w:rsidRPr="00A20AC3">
        <w:rPr>
          <w:rFonts w:asciiTheme="minorHAnsi" w:hAnsiTheme="minorHAnsi"/>
        </w:rPr>
        <w:t>Members of the PAD/BE steering committee are working a lot themselves; it’s not only a secretariat issue. Members involved in the other strategies should also take part in the work of the Network and not leave it only to the Secretariat.</w:t>
      </w:r>
    </w:p>
    <w:p w:rsidR="00C84D6B" w:rsidRPr="00A35882" w:rsidRDefault="00C84D6B" w:rsidP="00C84D6B">
      <w:pPr>
        <w:jc w:val="both"/>
        <w:rPr>
          <w:rFonts w:asciiTheme="minorHAnsi" w:hAnsiTheme="minorHAnsi"/>
          <w:sz w:val="22"/>
          <w:szCs w:val="22"/>
        </w:rPr>
      </w:pPr>
    </w:p>
    <w:p w:rsidR="00C84D6B" w:rsidRPr="00A35882" w:rsidRDefault="00C84D6B" w:rsidP="00C84D6B">
      <w:pPr>
        <w:jc w:val="both"/>
        <w:rPr>
          <w:rFonts w:asciiTheme="minorHAnsi" w:hAnsiTheme="minorHAnsi"/>
          <w:sz w:val="22"/>
          <w:szCs w:val="22"/>
        </w:rPr>
      </w:pPr>
      <w:r w:rsidRPr="00A35882">
        <w:rPr>
          <w:rFonts w:asciiTheme="minorHAnsi" w:hAnsiTheme="minorHAnsi"/>
          <w:sz w:val="22"/>
          <w:szCs w:val="22"/>
        </w:rPr>
        <w:t xml:space="preserve">Nicoletta: </w:t>
      </w:r>
    </w:p>
    <w:p w:rsidR="00C84D6B" w:rsidRPr="00A20AC3" w:rsidRDefault="00C84D6B" w:rsidP="00C84D6B">
      <w:pPr>
        <w:pStyle w:val="ListParagraph"/>
        <w:numPr>
          <w:ilvl w:val="0"/>
          <w:numId w:val="29"/>
        </w:numPr>
        <w:contextualSpacing/>
        <w:jc w:val="both"/>
        <w:rPr>
          <w:rFonts w:asciiTheme="minorHAnsi" w:hAnsiTheme="minorHAnsi"/>
        </w:rPr>
      </w:pPr>
      <w:r w:rsidRPr="00A20AC3">
        <w:rPr>
          <w:rFonts w:asciiTheme="minorHAnsi" w:hAnsiTheme="minorHAnsi"/>
        </w:rPr>
        <w:t>EIF: what about migration and how do we take this on board? We need to have a sound conversation about this.</w:t>
      </w:r>
    </w:p>
    <w:p w:rsidR="00C84D6B" w:rsidRPr="00A20AC3" w:rsidRDefault="00C84D6B" w:rsidP="00C84D6B">
      <w:pPr>
        <w:pStyle w:val="ListParagraph"/>
        <w:numPr>
          <w:ilvl w:val="0"/>
          <w:numId w:val="29"/>
        </w:numPr>
        <w:contextualSpacing/>
        <w:jc w:val="both"/>
        <w:rPr>
          <w:rFonts w:asciiTheme="minorHAnsi" w:hAnsiTheme="minorHAnsi"/>
        </w:rPr>
      </w:pPr>
      <w:r w:rsidRPr="00A20AC3">
        <w:rPr>
          <w:rFonts w:asciiTheme="minorHAnsi" w:hAnsiTheme="minorHAnsi"/>
        </w:rPr>
        <w:t xml:space="preserve">We need to take responsibility to support </w:t>
      </w:r>
      <w:proofErr w:type="spellStart"/>
      <w:r w:rsidRPr="00A20AC3">
        <w:rPr>
          <w:rFonts w:asciiTheme="minorHAnsi" w:hAnsiTheme="minorHAnsi"/>
        </w:rPr>
        <w:t>Eyachew</w:t>
      </w:r>
      <w:proofErr w:type="spellEnd"/>
      <w:r w:rsidRPr="00A20AC3">
        <w:rPr>
          <w:rFonts w:asciiTheme="minorHAnsi" w:hAnsiTheme="minorHAnsi"/>
        </w:rPr>
        <w:t xml:space="preserve"> on the EIF board.</w:t>
      </w:r>
    </w:p>
    <w:p w:rsidR="00C84D6B" w:rsidRPr="00A20AC3" w:rsidRDefault="00C84D6B" w:rsidP="00C84D6B">
      <w:pPr>
        <w:pStyle w:val="ListParagraph"/>
        <w:numPr>
          <w:ilvl w:val="0"/>
          <w:numId w:val="29"/>
        </w:numPr>
        <w:contextualSpacing/>
        <w:jc w:val="both"/>
        <w:rPr>
          <w:rFonts w:asciiTheme="minorHAnsi" w:hAnsiTheme="minorHAnsi"/>
        </w:rPr>
      </w:pPr>
      <w:r w:rsidRPr="00A20AC3">
        <w:rPr>
          <w:rFonts w:asciiTheme="minorHAnsi" w:hAnsiTheme="minorHAnsi"/>
        </w:rPr>
        <w:t xml:space="preserve">Could we </w:t>
      </w:r>
      <w:proofErr w:type="spellStart"/>
      <w:r w:rsidRPr="00A20AC3">
        <w:rPr>
          <w:rFonts w:asciiTheme="minorHAnsi" w:hAnsiTheme="minorHAnsi"/>
        </w:rPr>
        <w:t>organise</w:t>
      </w:r>
      <w:proofErr w:type="spellEnd"/>
      <w:r w:rsidRPr="00A20AC3">
        <w:rPr>
          <w:rFonts w:asciiTheme="minorHAnsi" w:hAnsiTheme="minorHAnsi"/>
        </w:rPr>
        <w:t xml:space="preserve"> a Skype call to gather the intelligence of the members most involved in the migration issue?</w:t>
      </w:r>
    </w:p>
    <w:p w:rsidR="00C84D6B" w:rsidRPr="00A35882" w:rsidRDefault="00C84D6B" w:rsidP="00C84D6B">
      <w:pPr>
        <w:jc w:val="both"/>
        <w:rPr>
          <w:rFonts w:asciiTheme="minorHAnsi" w:hAnsiTheme="minorHAnsi"/>
          <w:sz w:val="22"/>
          <w:szCs w:val="22"/>
        </w:rPr>
      </w:pPr>
    </w:p>
    <w:p w:rsidR="00C84D6B" w:rsidRPr="00A20AC3" w:rsidRDefault="00C84D6B" w:rsidP="00C84D6B">
      <w:pPr>
        <w:pStyle w:val="ListParagraph"/>
        <w:numPr>
          <w:ilvl w:val="0"/>
          <w:numId w:val="29"/>
        </w:numPr>
        <w:contextualSpacing/>
        <w:jc w:val="both"/>
        <w:rPr>
          <w:rFonts w:asciiTheme="minorHAnsi" w:hAnsiTheme="minorHAnsi"/>
        </w:rPr>
      </w:pPr>
      <w:r w:rsidRPr="00A20AC3">
        <w:rPr>
          <w:rFonts w:asciiTheme="minorHAnsi" w:hAnsiTheme="minorHAnsi"/>
        </w:rPr>
        <w:t xml:space="preserve">Reminder of the Board Members interested in a “migration steering group”: </w:t>
      </w:r>
      <w:proofErr w:type="spellStart"/>
      <w:r w:rsidRPr="00A20AC3">
        <w:rPr>
          <w:rFonts w:asciiTheme="minorHAnsi" w:hAnsiTheme="minorHAnsi"/>
        </w:rPr>
        <w:t>Adla</w:t>
      </w:r>
      <w:proofErr w:type="spellEnd"/>
      <w:r w:rsidRPr="00A20AC3">
        <w:rPr>
          <w:rFonts w:asciiTheme="minorHAnsi" w:hAnsiTheme="minorHAnsi"/>
        </w:rPr>
        <w:t xml:space="preserve"> is the lead board member, Nicoletta, </w:t>
      </w:r>
      <w:proofErr w:type="spellStart"/>
      <w:r w:rsidRPr="00A20AC3">
        <w:rPr>
          <w:rFonts w:asciiTheme="minorHAnsi" w:hAnsiTheme="minorHAnsi"/>
        </w:rPr>
        <w:t>Niels</w:t>
      </w:r>
      <w:proofErr w:type="spellEnd"/>
      <w:r w:rsidRPr="00A20AC3">
        <w:rPr>
          <w:rFonts w:asciiTheme="minorHAnsi" w:hAnsiTheme="minorHAnsi"/>
        </w:rPr>
        <w:t xml:space="preserve">-Erik, Sarah and </w:t>
      </w:r>
      <w:proofErr w:type="spellStart"/>
      <w:r w:rsidRPr="00A20AC3">
        <w:rPr>
          <w:rFonts w:asciiTheme="minorHAnsi" w:hAnsiTheme="minorHAnsi"/>
        </w:rPr>
        <w:t>Eyachew</w:t>
      </w:r>
      <w:proofErr w:type="spellEnd"/>
      <w:r w:rsidRPr="00A20AC3">
        <w:rPr>
          <w:rFonts w:asciiTheme="minorHAnsi" w:hAnsiTheme="minorHAnsi"/>
        </w:rPr>
        <w:t xml:space="preserve"> are involved – no meeting planned for 2014 (see minutes BM of September 2013). </w:t>
      </w:r>
    </w:p>
    <w:p w:rsidR="00C84D6B" w:rsidRPr="00A20AC3" w:rsidRDefault="00C84D6B" w:rsidP="00C84D6B">
      <w:pPr>
        <w:pStyle w:val="ListParagraph"/>
        <w:numPr>
          <w:ilvl w:val="0"/>
          <w:numId w:val="29"/>
        </w:numPr>
        <w:contextualSpacing/>
        <w:jc w:val="both"/>
        <w:rPr>
          <w:rFonts w:asciiTheme="minorHAnsi" w:hAnsiTheme="minorHAnsi"/>
        </w:rPr>
      </w:pPr>
      <w:proofErr w:type="spellStart"/>
      <w:r w:rsidRPr="00A20AC3">
        <w:rPr>
          <w:rFonts w:asciiTheme="minorHAnsi" w:hAnsiTheme="minorHAnsi"/>
        </w:rPr>
        <w:t>Momodou</w:t>
      </w:r>
      <w:proofErr w:type="spellEnd"/>
      <w:r w:rsidRPr="00A20AC3">
        <w:rPr>
          <w:rFonts w:asciiTheme="minorHAnsi" w:hAnsiTheme="minorHAnsi"/>
        </w:rPr>
        <w:t xml:space="preserve"> and Julia express their willingness to also join the “migration steering group”. </w:t>
      </w:r>
    </w:p>
    <w:p w:rsidR="00C84D6B" w:rsidRDefault="00C84D6B" w:rsidP="00C84D6B">
      <w:pPr>
        <w:rPr>
          <w:rFonts w:asciiTheme="minorHAnsi" w:hAnsiTheme="minorHAnsi"/>
          <w:lang w:val="en-US"/>
        </w:rPr>
      </w:pPr>
    </w:p>
    <w:p w:rsidR="00287B5A" w:rsidRPr="00A35882" w:rsidRDefault="00287B5A" w:rsidP="00287B5A">
      <w:pPr>
        <w:jc w:val="both"/>
        <w:rPr>
          <w:rFonts w:asciiTheme="minorHAnsi" w:hAnsiTheme="minorHAnsi"/>
          <w:sz w:val="22"/>
          <w:szCs w:val="22"/>
        </w:rPr>
      </w:pPr>
      <w:r w:rsidRPr="00A35882">
        <w:rPr>
          <w:rFonts w:asciiTheme="minorHAnsi" w:hAnsiTheme="minorHAnsi"/>
          <w:b/>
          <w:sz w:val="22"/>
          <w:szCs w:val="22"/>
        </w:rPr>
        <w:t>B) Strategy on racist violence</w:t>
      </w:r>
    </w:p>
    <w:p w:rsidR="00287B5A" w:rsidRPr="00A35882" w:rsidRDefault="00287B5A" w:rsidP="00287B5A">
      <w:pPr>
        <w:pStyle w:val="ListParagraph"/>
        <w:ind w:left="360"/>
        <w:jc w:val="both"/>
        <w:rPr>
          <w:rFonts w:asciiTheme="minorHAnsi" w:hAnsiTheme="minorHAnsi"/>
        </w:rPr>
      </w:pPr>
    </w:p>
    <w:p w:rsidR="00287B5A" w:rsidRPr="00A20AC3" w:rsidRDefault="00287B5A" w:rsidP="00287B5A">
      <w:pPr>
        <w:pStyle w:val="ListParagraph"/>
        <w:numPr>
          <w:ilvl w:val="0"/>
          <w:numId w:val="32"/>
        </w:numPr>
        <w:ind w:left="360"/>
        <w:contextualSpacing/>
        <w:jc w:val="both"/>
        <w:rPr>
          <w:rFonts w:asciiTheme="minorHAnsi" w:hAnsiTheme="minorHAnsi"/>
        </w:rPr>
      </w:pPr>
      <w:proofErr w:type="spellStart"/>
      <w:r w:rsidRPr="00A20AC3">
        <w:rPr>
          <w:rFonts w:asciiTheme="minorHAnsi" w:hAnsiTheme="minorHAnsi"/>
        </w:rPr>
        <w:t>Momodou</w:t>
      </w:r>
      <w:proofErr w:type="spellEnd"/>
      <w:r w:rsidRPr="00A20AC3">
        <w:rPr>
          <w:rFonts w:asciiTheme="minorHAnsi" w:hAnsiTheme="minorHAnsi"/>
        </w:rPr>
        <w:t xml:space="preserve"> has been taking part in the victim support network. </w:t>
      </w:r>
    </w:p>
    <w:p w:rsidR="00287B5A" w:rsidRPr="00A20AC3" w:rsidRDefault="00287B5A" w:rsidP="00287B5A">
      <w:pPr>
        <w:pStyle w:val="ListParagraph"/>
        <w:numPr>
          <w:ilvl w:val="0"/>
          <w:numId w:val="32"/>
        </w:numPr>
        <w:ind w:left="360"/>
        <w:contextualSpacing/>
        <w:jc w:val="both"/>
        <w:rPr>
          <w:rFonts w:asciiTheme="minorHAnsi" w:hAnsiTheme="minorHAnsi"/>
        </w:rPr>
      </w:pPr>
      <w:r w:rsidRPr="00A20AC3">
        <w:rPr>
          <w:rFonts w:asciiTheme="minorHAnsi" w:hAnsiTheme="minorHAnsi"/>
        </w:rPr>
        <w:t>KISA will launch a data collection website on hate crime.</w:t>
      </w:r>
    </w:p>
    <w:p w:rsidR="00287B5A" w:rsidRPr="00A20AC3" w:rsidRDefault="00287B5A" w:rsidP="00287B5A">
      <w:pPr>
        <w:pStyle w:val="ListParagraph"/>
        <w:numPr>
          <w:ilvl w:val="0"/>
          <w:numId w:val="32"/>
        </w:numPr>
        <w:ind w:left="360"/>
        <w:contextualSpacing/>
        <w:jc w:val="both"/>
        <w:rPr>
          <w:rFonts w:asciiTheme="minorHAnsi" w:hAnsiTheme="minorHAnsi"/>
        </w:rPr>
      </w:pPr>
      <w:r w:rsidRPr="00A20AC3">
        <w:rPr>
          <w:rFonts w:asciiTheme="minorHAnsi" w:hAnsiTheme="minorHAnsi"/>
        </w:rPr>
        <w:t xml:space="preserve">We should also link with </w:t>
      </w:r>
      <w:proofErr w:type="spellStart"/>
      <w:r w:rsidRPr="00A20AC3">
        <w:rPr>
          <w:rFonts w:asciiTheme="minorHAnsi" w:hAnsiTheme="minorHAnsi"/>
        </w:rPr>
        <w:t>organisations</w:t>
      </w:r>
      <w:proofErr w:type="spellEnd"/>
      <w:r w:rsidRPr="00A20AC3">
        <w:rPr>
          <w:rFonts w:asciiTheme="minorHAnsi" w:hAnsiTheme="minorHAnsi"/>
        </w:rPr>
        <w:t xml:space="preserve"> not yet members of ENAR such as the “monitoring group” in the UK, Tell Mama…</w:t>
      </w:r>
    </w:p>
    <w:p w:rsidR="00287B5A" w:rsidRPr="00A20AC3" w:rsidRDefault="00287B5A" w:rsidP="00287B5A">
      <w:pPr>
        <w:pStyle w:val="ListParagraph"/>
        <w:numPr>
          <w:ilvl w:val="0"/>
          <w:numId w:val="32"/>
        </w:numPr>
        <w:ind w:left="360"/>
        <w:contextualSpacing/>
        <w:jc w:val="both"/>
        <w:rPr>
          <w:rFonts w:asciiTheme="minorHAnsi" w:hAnsiTheme="minorHAnsi"/>
        </w:rPr>
      </w:pPr>
      <w:r w:rsidRPr="00A20AC3">
        <w:rPr>
          <w:rFonts w:asciiTheme="minorHAnsi" w:hAnsiTheme="minorHAnsi"/>
        </w:rPr>
        <w:t>Claire should check which members are already working on hate crime reporting: if not too many, we should see if they could join the NPC training by OSCE so that they can also contribute with their expertise and link with other members.</w:t>
      </w:r>
    </w:p>
    <w:p w:rsidR="00287B5A" w:rsidRPr="00A20AC3" w:rsidRDefault="00287B5A" w:rsidP="00287B5A">
      <w:pPr>
        <w:pStyle w:val="ListParagraph"/>
        <w:numPr>
          <w:ilvl w:val="0"/>
          <w:numId w:val="32"/>
        </w:numPr>
        <w:ind w:left="360"/>
        <w:contextualSpacing/>
        <w:jc w:val="both"/>
        <w:rPr>
          <w:rFonts w:asciiTheme="minorHAnsi" w:hAnsiTheme="minorHAnsi"/>
        </w:rPr>
      </w:pPr>
      <w:proofErr w:type="spellStart"/>
      <w:r w:rsidRPr="00A20AC3">
        <w:rPr>
          <w:rFonts w:asciiTheme="minorHAnsi" w:hAnsiTheme="minorHAnsi"/>
        </w:rPr>
        <w:lastRenderedPageBreak/>
        <w:t>Momodou</w:t>
      </w:r>
      <w:proofErr w:type="spellEnd"/>
      <w:r w:rsidRPr="00A20AC3">
        <w:rPr>
          <w:rFonts w:asciiTheme="minorHAnsi" w:hAnsiTheme="minorHAnsi"/>
        </w:rPr>
        <w:t xml:space="preserve"> informs that he has been participating in the OSCE training on hate crime and that it has opened good opportunities for cooperation with the police in Malmö. The hate crime unit works in close cooperation with them as soon as there is suspicion of hate crime.</w:t>
      </w:r>
    </w:p>
    <w:p w:rsidR="00287B5A" w:rsidRPr="00A20AC3" w:rsidRDefault="00287B5A" w:rsidP="00287B5A">
      <w:pPr>
        <w:pStyle w:val="ListParagraph"/>
        <w:numPr>
          <w:ilvl w:val="0"/>
          <w:numId w:val="32"/>
        </w:numPr>
        <w:ind w:left="360"/>
        <w:contextualSpacing/>
        <w:jc w:val="both"/>
        <w:rPr>
          <w:rFonts w:asciiTheme="minorHAnsi" w:hAnsiTheme="minorHAnsi"/>
        </w:rPr>
      </w:pPr>
      <w:r w:rsidRPr="00A20AC3">
        <w:rPr>
          <w:rFonts w:asciiTheme="minorHAnsi" w:hAnsiTheme="minorHAnsi"/>
        </w:rPr>
        <w:t xml:space="preserve">Valentin mentions the good practice developed by his </w:t>
      </w:r>
      <w:proofErr w:type="spellStart"/>
      <w:r w:rsidRPr="00A20AC3">
        <w:rPr>
          <w:rFonts w:asciiTheme="minorHAnsi" w:hAnsiTheme="minorHAnsi"/>
        </w:rPr>
        <w:t>organisation</w:t>
      </w:r>
      <w:proofErr w:type="spellEnd"/>
      <w:r w:rsidRPr="00A20AC3">
        <w:rPr>
          <w:rFonts w:asciiTheme="minorHAnsi" w:hAnsiTheme="minorHAnsi"/>
        </w:rPr>
        <w:t>: the establishment of a council of hate crime linking different platforms (PAD, Jews, Muslims, Roma) and which puts victims at the core of the process.</w:t>
      </w:r>
    </w:p>
    <w:p w:rsidR="00287B5A" w:rsidRPr="00A20AC3" w:rsidRDefault="00287B5A" w:rsidP="00287B5A">
      <w:pPr>
        <w:pStyle w:val="ListParagraph"/>
        <w:numPr>
          <w:ilvl w:val="0"/>
          <w:numId w:val="32"/>
        </w:numPr>
        <w:ind w:left="360"/>
        <w:contextualSpacing/>
        <w:jc w:val="both"/>
        <w:rPr>
          <w:rFonts w:asciiTheme="minorHAnsi" w:hAnsiTheme="minorHAnsi"/>
        </w:rPr>
      </w:pPr>
      <w:r w:rsidRPr="00A20AC3">
        <w:rPr>
          <w:rFonts w:asciiTheme="minorHAnsi" w:hAnsiTheme="minorHAnsi"/>
        </w:rPr>
        <w:t>The FDRX will automatically become a directive as of 1</w:t>
      </w:r>
      <w:r w:rsidRPr="00A20AC3">
        <w:rPr>
          <w:rFonts w:asciiTheme="minorHAnsi" w:hAnsiTheme="minorHAnsi"/>
          <w:vertAlign w:val="superscript"/>
        </w:rPr>
        <w:t>st</w:t>
      </w:r>
      <w:r w:rsidRPr="00A20AC3">
        <w:rPr>
          <w:rFonts w:asciiTheme="minorHAnsi" w:hAnsiTheme="minorHAnsi"/>
        </w:rPr>
        <w:t xml:space="preserve"> December 2014 (according to the new rules set in the EU Lisbon Treaty). The EC will be able to start infringement proceedings, but it will not be reopened in view of being rewritten as a directive. This is too dangerous because of the unanimity rule.</w:t>
      </w:r>
    </w:p>
    <w:p w:rsidR="00287B5A" w:rsidRPr="00A20AC3" w:rsidRDefault="00287B5A" w:rsidP="00287B5A">
      <w:pPr>
        <w:pStyle w:val="ListParagraph"/>
        <w:numPr>
          <w:ilvl w:val="0"/>
          <w:numId w:val="32"/>
        </w:numPr>
        <w:ind w:left="360"/>
        <w:contextualSpacing/>
        <w:jc w:val="both"/>
        <w:rPr>
          <w:rFonts w:asciiTheme="minorHAnsi" w:hAnsiTheme="minorHAnsi"/>
        </w:rPr>
      </w:pPr>
      <w:r w:rsidRPr="00A20AC3">
        <w:rPr>
          <w:rFonts w:asciiTheme="minorHAnsi" w:hAnsiTheme="minorHAnsi"/>
        </w:rPr>
        <w:t>What about the judicial cooperation in legal matters? Does it have an impact on the FDRX?</w:t>
      </w:r>
    </w:p>
    <w:p w:rsidR="00287B5A" w:rsidRPr="00A20AC3" w:rsidRDefault="00287B5A" w:rsidP="00287B5A">
      <w:pPr>
        <w:pStyle w:val="ListParagraph"/>
        <w:numPr>
          <w:ilvl w:val="0"/>
          <w:numId w:val="32"/>
        </w:numPr>
        <w:ind w:left="360"/>
        <w:contextualSpacing/>
        <w:jc w:val="both"/>
        <w:rPr>
          <w:rFonts w:asciiTheme="minorHAnsi" w:hAnsiTheme="minorHAnsi"/>
        </w:rPr>
      </w:pPr>
      <w:r w:rsidRPr="00A20AC3">
        <w:rPr>
          <w:rFonts w:asciiTheme="minorHAnsi" w:hAnsiTheme="minorHAnsi"/>
        </w:rPr>
        <w:t xml:space="preserve">Erik </w:t>
      </w:r>
      <w:proofErr w:type="spellStart"/>
      <w:r w:rsidRPr="00A20AC3">
        <w:rPr>
          <w:rFonts w:asciiTheme="minorHAnsi" w:hAnsiTheme="minorHAnsi"/>
        </w:rPr>
        <w:t>Bleich</w:t>
      </w:r>
      <w:proofErr w:type="spellEnd"/>
      <w:r w:rsidRPr="00A20AC3">
        <w:rPr>
          <w:rFonts w:asciiTheme="minorHAnsi" w:hAnsiTheme="minorHAnsi"/>
        </w:rPr>
        <w:t xml:space="preserve"> (Vermont University) should be contacted on hate speech. Brilliant analysis.</w:t>
      </w:r>
    </w:p>
    <w:p w:rsidR="00287B5A" w:rsidRPr="00287B5A" w:rsidRDefault="00287B5A" w:rsidP="00C84D6B">
      <w:pPr>
        <w:rPr>
          <w:rFonts w:asciiTheme="minorHAnsi" w:hAnsiTheme="minorHAnsi"/>
          <w:lang w:val="en-US"/>
        </w:rPr>
      </w:pPr>
    </w:p>
    <w:sectPr w:rsidR="00287B5A" w:rsidRPr="00287B5A" w:rsidSect="00A35882">
      <w:footerReference w:type="default" r:id="rId9"/>
      <w:headerReference w:type="firs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AE5" w:rsidRDefault="00887AE5" w:rsidP="00887AE5">
      <w:r>
        <w:separator/>
      </w:r>
    </w:p>
  </w:endnote>
  <w:endnote w:type="continuationSeparator" w:id="0">
    <w:p w:rsidR="00887AE5" w:rsidRDefault="00887AE5" w:rsidP="00887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3891583"/>
      <w:docPartObj>
        <w:docPartGallery w:val="Page Numbers (Bottom of Page)"/>
        <w:docPartUnique/>
      </w:docPartObj>
    </w:sdtPr>
    <w:sdtEndPr>
      <w:rPr>
        <w:noProof/>
      </w:rPr>
    </w:sdtEndPr>
    <w:sdtContent>
      <w:p w:rsidR="00CD3890" w:rsidRDefault="00CD3890">
        <w:pPr>
          <w:pStyle w:val="Footer"/>
          <w:jc w:val="center"/>
        </w:pPr>
        <w:r>
          <w:fldChar w:fldCharType="begin"/>
        </w:r>
        <w:r>
          <w:instrText xml:space="preserve"> PAGE   \* MERGEFORMAT </w:instrText>
        </w:r>
        <w:r>
          <w:fldChar w:fldCharType="separate"/>
        </w:r>
        <w:r w:rsidR="008D0AE7">
          <w:rPr>
            <w:noProof/>
          </w:rPr>
          <w:t>2</w:t>
        </w:r>
        <w:r>
          <w:rPr>
            <w:noProof/>
          </w:rPr>
          <w:fldChar w:fldCharType="end"/>
        </w:r>
      </w:p>
    </w:sdtContent>
  </w:sdt>
  <w:p w:rsidR="00CD3890" w:rsidRDefault="00CD38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AE5" w:rsidRDefault="00887AE5" w:rsidP="00887AE5">
      <w:r>
        <w:separator/>
      </w:r>
    </w:p>
  </w:footnote>
  <w:footnote w:type="continuationSeparator" w:id="0">
    <w:p w:rsidR="00887AE5" w:rsidRDefault="00887AE5" w:rsidP="00887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882" w:rsidRDefault="00A35882">
    <w:pPr>
      <w:pStyle w:val="Header"/>
    </w:pPr>
    <w:r>
      <w:rPr>
        <w:noProof/>
        <w:lang w:val="en-US"/>
      </w:rPr>
      <w:drawing>
        <wp:inline distT="0" distB="0" distL="0" distR="0" wp14:anchorId="0B09DBE5" wp14:editId="14458535">
          <wp:extent cx="1856569" cy="893618"/>
          <wp:effectExtent l="0" t="0" r="0" b="1905"/>
          <wp:docPr id="1" name="Picture 1" descr="enarlogo EN-FR no 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arlogo EN-FR no 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6569" cy="89361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5BBC"/>
    <w:multiLevelType w:val="hybridMultilevel"/>
    <w:tmpl w:val="F708A06C"/>
    <w:lvl w:ilvl="0" w:tplc="8F0C46D6">
      <w:start w:val="2"/>
      <w:numFmt w:val="bullet"/>
      <w:lvlText w:val="-"/>
      <w:lvlJc w:val="left"/>
      <w:pPr>
        <w:ind w:left="360" w:hanging="360"/>
      </w:pPr>
      <w:rPr>
        <w:rFonts w:ascii="Calibri" w:eastAsiaTheme="minorHAnsi" w:hAnsi="Calibri" w:cstheme="minorBid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nsid w:val="063435A7"/>
    <w:multiLevelType w:val="hybridMultilevel"/>
    <w:tmpl w:val="18C4624E"/>
    <w:lvl w:ilvl="0" w:tplc="8F0C46D6">
      <w:start w:val="2"/>
      <w:numFmt w:val="bullet"/>
      <w:lvlText w:val="-"/>
      <w:lvlJc w:val="left"/>
      <w:pPr>
        <w:ind w:left="720" w:hanging="360"/>
      </w:pPr>
      <w:rPr>
        <w:rFonts w:ascii="Calibri" w:eastAsiaTheme="minorHAnsi" w:hAnsi="Calibr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83FF7"/>
    <w:multiLevelType w:val="hybridMultilevel"/>
    <w:tmpl w:val="7196E69C"/>
    <w:lvl w:ilvl="0" w:tplc="8F0C46D6">
      <w:start w:val="2"/>
      <w:numFmt w:val="bullet"/>
      <w:lvlText w:val="-"/>
      <w:lvlJc w:val="left"/>
      <w:pPr>
        <w:ind w:left="360" w:hanging="360"/>
      </w:pPr>
      <w:rPr>
        <w:rFonts w:ascii="Calibri" w:eastAsiaTheme="minorHAnsi" w:hAnsi="Calibri" w:cstheme="minorBid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nsid w:val="08F973A4"/>
    <w:multiLevelType w:val="hybridMultilevel"/>
    <w:tmpl w:val="53B497C2"/>
    <w:lvl w:ilvl="0" w:tplc="8F0C46D6">
      <w:start w:val="2"/>
      <w:numFmt w:val="bullet"/>
      <w:lvlText w:val="-"/>
      <w:lvlJc w:val="left"/>
      <w:pPr>
        <w:ind w:left="360" w:hanging="360"/>
      </w:pPr>
      <w:rPr>
        <w:rFonts w:ascii="Calibri" w:eastAsiaTheme="minorHAnsi" w:hAnsi="Calibri" w:cstheme="minorBid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nsid w:val="0AC859A6"/>
    <w:multiLevelType w:val="hybridMultilevel"/>
    <w:tmpl w:val="2D08DB58"/>
    <w:lvl w:ilvl="0" w:tplc="8F0C46D6">
      <w:start w:val="2"/>
      <w:numFmt w:val="bullet"/>
      <w:lvlText w:val="-"/>
      <w:lvlJc w:val="left"/>
      <w:pPr>
        <w:ind w:left="360" w:hanging="360"/>
      </w:pPr>
      <w:rPr>
        <w:rFonts w:ascii="Calibri" w:eastAsiaTheme="minorHAnsi" w:hAnsi="Calibri" w:cstheme="minorBid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nsid w:val="190F1B0F"/>
    <w:multiLevelType w:val="hybridMultilevel"/>
    <w:tmpl w:val="B26EB868"/>
    <w:lvl w:ilvl="0" w:tplc="98B2848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70405BD"/>
    <w:multiLevelType w:val="hybridMultilevel"/>
    <w:tmpl w:val="86D05198"/>
    <w:lvl w:ilvl="0" w:tplc="8F0C46D6">
      <w:start w:val="2"/>
      <w:numFmt w:val="bullet"/>
      <w:lvlText w:val="-"/>
      <w:lvlJc w:val="left"/>
      <w:pPr>
        <w:ind w:left="360" w:hanging="360"/>
      </w:pPr>
      <w:rPr>
        <w:rFonts w:ascii="Calibri" w:eastAsiaTheme="minorHAnsi" w:hAnsi="Calibri" w:cstheme="minorBid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nsid w:val="27300A42"/>
    <w:multiLevelType w:val="hybridMultilevel"/>
    <w:tmpl w:val="75E687F4"/>
    <w:lvl w:ilvl="0" w:tplc="8F0C46D6">
      <w:start w:val="2"/>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2B98343C"/>
    <w:multiLevelType w:val="hybridMultilevel"/>
    <w:tmpl w:val="D6AE4F22"/>
    <w:lvl w:ilvl="0" w:tplc="5950D000">
      <w:start w:val="1"/>
      <w:numFmt w:val="decimal"/>
      <w:lvlText w:val="%1."/>
      <w:lvlJc w:val="left"/>
      <w:pPr>
        <w:ind w:left="720" w:hanging="360"/>
      </w:pPr>
      <w:rPr>
        <w:b w:val="0"/>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9">
    <w:nsid w:val="2E97120B"/>
    <w:multiLevelType w:val="hybridMultilevel"/>
    <w:tmpl w:val="EADA5CF8"/>
    <w:lvl w:ilvl="0" w:tplc="8F368424">
      <w:start w:val="1"/>
      <w:numFmt w:val="decimal"/>
      <w:lvlText w:val="%1."/>
      <w:lvlJc w:val="left"/>
      <w:pPr>
        <w:ind w:left="811" w:hanging="360"/>
      </w:pPr>
    </w:lvl>
    <w:lvl w:ilvl="1" w:tplc="080C0019">
      <w:start w:val="1"/>
      <w:numFmt w:val="lowerLetter"/>
      <w:lvlText w:val="%2."/>
      <w:lvlJc w:val="left"/>
      <w:pPr>
        <w:ind w:left="1531" w:hanging="360"/>
      </w:pPr>
    </w:lvl>
    <w:lvl w:ilvl="2" w:tplc="080C001B">
      <w:start w:val="1"/>
      <w:numFmt w:val="lowerRoman"/>
      <w:lvlText w:val="%3."/>
      <w:lvlJc w:val="right"/>
      <w:pPr>
        <w:ind w:left="2251" w:hanging="180"/>
      </w:pPr>
    </w:lvl>
    <w:lvl w:ilvl="3" w:tplc="080C000F">
      <w:start w:val="1"/>
      <w:numFmt w:val="decimal"/>
      <w:lvlText w:val="%4."/>
      <w:lvlJc w:val="left"/>
      <w:pPr>
        <w:ind w:left="2971" w:hanging="360"/>
      </w:pPr>
    </w:lvl>
    <w:lvl w:ilvl="4" w:tplc="080C0019">
      <w:start w:val="1"/>
      <w:numFmt w:val="lowerLetter"/>
      <w:lvlText w:val="%5."/>
      <w:lvlJc w:val="left"/>
      <w:pPr>
        <w:ind w:left="3691" w:hanging="360"/>
      </w:pPr>
    </w:lvl>
    <w:lvl w:ilvl="5" w:tplc="080C001B">
      <w:start w:val="1"/>
      <w:numFmt w:val="lowerRoman"/>
      <w:lvlText w:val="%6."/>
      <w:lvlJc w:val="right"/>
      <w:pPr>
        <w:ind w:left="4411" w:hanging="180"/>
      </w:pPr>
    </w:lvl>
    <w:lvl w:ilvl="6" w:tplc="080C000F">
      <w:start w:val="1"/>
      <w:numFmt w:val="decimal"/>
      <w:lvlText w:val="%7."/>
      <w:lvlJc w:val="left"/>
      <w:pPr>
        <w:ind w:left="5131" w:hanging="360"/>
      </w:pPr>
    </w:lvl>
    <w:lvl w:ilvl="7" w:tplc="080C0019">
      <w:start w:val="1"/>
      <w:numFmt w:val="lowerLetter"/>
      <w:lvlText w:val="%8."/>
      <w:lvlJc w:val="left"/>
      <w:pPr>
        <w:ind w:left="5851" w:hanging="360"/>
      </w:pPr>
    </w:lvl>
    <w:lvl w:ilvl="8" w:tplc="080C001B">
      <w:start w:val="1"/>
      <w:numFmt w:val="lowerRoman"/>
      <w:lvlText w:val="%9."/>
      <w:lvlJc w:val="right"/>
      <w:pPr>
        <w:ind w:left="6571" w:hanging="180"/>
      </w:pPr>
    </w:lvl>
  </w:abstractNum>
  <w:abstractNum w:abstractNumId="10">
    <w:nsid w:val="3239794B"/>
    <w:multiLevelType w:val="hybridMultilevel"/>
    <w:tmpl w:val="3C1A28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BD7F88"/>
    <w:multiLevelType w:val="hybridMultilevel"/>
    <w:tmpl w:val="6BAC0478"/>
    <w:lvl w:ilvl="0" w:tplc="8F0C46D6">
      <w:start w:val="2"/>
      <w:numFmt w:val="bullet"/>
      <w:lvlText w:val="-"/>
      <w:lvlJc w:val="left"/>
      <w:pPr>
        <w:ind w:left="360" w:hanging="360"/>
      </w:pPr>
      <w:rPr>
        <w:rFonts w:ascii="Calibri" w:eastAsiaTheme="minorHAnsi" w:hAnsi="Calibri" w:cstheme="minorBid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2">
    <w:nsid w:val="389037E0"/>
    <w:multiLevelType w:val="hybridMultilevel"/>
    <w:tmpl w:val="A1C0EAEE"/>
    <w:lvl w:ilvl="0" w:tplc="8F0C46D6">
      <w:start w:val="2"/>
      <w:numFmt w:val="bullet"/>
      <w:lvlText w:val="-"/>
      <w:lvlJc w:val="left"/>
      <w:pPr>
        <w:ind w:left="360" w:hanging="360"/>
      </w:pPr>
      <w:rPr>
        <w:rFonts w:ascii="Calibri" w:eastAsiaTheme="minorHAnsi" w:hAnsi="Calibri" w:cstheme="minorBid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3">
    <w:nsid w:val="3A7E36A3"/>
    <w:multiLevelType w:val="hybridMultilevel"/>
    <w:tmpl w:val="A2BA4902"/>
    <w:lvl w:ilvl="0" w:tplc="D97264BA">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DFF2B71"/>
    <w:multiLevelType w:val="hybridMultilevel"/>
    <w:tmpl w:val="9502FE38"/>
    <w:lvl w:ilvl="0" w:tplc="8F0C46D6">
      <w:start w:val="2"/>
      <w:numFmt w:val="bullet"/>
      <w:lvlText w:val="-"/>
      <w:lvlJc w:val="left"/>
      <w:pPr>
        <w:ind w:left="360" w:hanging="360"/>
      </w:pPr>
      <w:rPr>
        <w:rFonts w:ascii="Calibri" w:eastAsiaTheme="minorHAnsi" w:hAnsi="Calibri" w:cstheme="minorBid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nsid w:val="48342B90"/>
    <w:multiLevelType w:val="hybridMultilevel"/>
    <w:tmpl w:val="F738E3B8"/>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6">
    <w:nsid w:val="4DC015C9"/>
    <w:multiLevelType w:val="hybridMultilevel"/>
    <w:tmpl w:val="0D54CA12"/>
    <w:lvl w:ilvl="0" w:tplc="8F0C46D6">
      <w:start w:val="2"/>
      <w:numFmt w:val="bullet"/>
      <w:lvlText w:val="-"/>
      <w:lvlJc w:val="left"/>
      <w:pPr>
        <w:ind w:left="360" w:hanging="360"/>
      </w:pPr>
      <w:rPr>
        <w:rFonts w:ascii="Calibri" w:eastAsiaTheme="minorHAnsi" w:hAnsi="Calibri" w:cstheme="minorBid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7">
    <w:nsid w:val="4F873953"/>
    <w:multiLevelType w:val="hybridMultilevel"/>
    <w:tmpl w:val="AC642BCC"/>
    <w:lvl w:ilvl="0" w:tplc="8F0C46D6">
      <w:start w:val="2"/>
      <w:numFmt w:val="bullet"/>
      <w:lvlText w:val="-"/>
      <w:lvlJc w:val="left"/>
      <w:pPr>
        <w:ind w:left="360" w:hanging="360"/>
      </w:pPr>
      <w:rPr>
        <w:rFonts w:ascii="Calibri" w:eastAsiaTheme="minorHAnsi" w:hAnsi="Calibri" w:cstheme="minorBid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8">
    <w:nsid w:val="500D4B85"/>
    <w:multiLevelType w:val="hybridMultilevel"/>
    <w:tmpl w:val="048E1934"/>
    <w:lvl w:ilvl="0" w:tplc="5F8604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058161C"/>
    <w:multiLevelType w:val="hybridMultilevel"/>
    <w:tmpl w:val="3522E0A8"/>
    <w:lvl w:ilvl="0" w:tplc="8F0C46D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39012B"/>
    <w:multiLevelType w:val="hybridMultilevel"/>
    <w:tmpl w:val="035C452E"/>
    <w:lvl w:ilvl="0" w:tplc="08F84C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A6B79BC"/>
    <w:multiLevelType w:val="hybridMultilevel"/>
    <w:tmpl w:val="C860B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C72D65"/>
    <w:multiLevelType w:val="hybridMultilevel"/>
    <w:tmpl w:val="818EC5F6"/>
    <w:lvl w:ilvl="0" w:tplc="8F0C46D6">
      <w:start w:val="2"/>
      <w:numFmt w:val="bullet"/>
      <w:lvlText w:val="-"/>
      <w:lvlJc w:val="left"/>
      <w:pPr>
        <w:ind w:left="360" w:hanging="360"/>
      </w:pPr>
      <w:rPr>
        <w:rFonts w:ascii="Calibri" w:eastAsiaTheme="minorHAnsi" w:hAnsi="Calibri" w:cstheme="minorBid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3">
    <w:nsid w:val="5DF83351"/>
    <w:multiLevelType w:val="hybridMultilevel"/>
    <w:tmpl w:val="5760958A"/>
    <w:lvl w:ilvl="0" w:tplc="0ADE462C">
      <w:start w:val="2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BC2D5D"/>
    <w:multiLevelType w:val="hybridMultilevel"/>
    <w:tmpl w:val="6ED8E1F6"/>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5">
    <w:nsid w:val="605851C1"/>
    <w:multiLevelType w:val="hybridMultilevel"/>
    <w:tmpl w:val="416C4FB8"/>
    <w:lvl w:ilvl="0" w:tplc="2AAA19FC">
      <w:start w:val="1"/>
      <w:numFmt w:val="decimal"/>
      <w:lvlText w:val="%1."/>
      <w:lvlJc w:val="left"/>
      <w:pPr>
        <w:ind w:left="811" w:hanging="360"/>
      </w:pPr>
    </w:lvl>
    <w:lvl w:ilvl="1" w:tplc="080C0019">
      <w:start w:val="1"/>
      <w:numFmt w:val="lowerLetter"/>
      <w:lvlText w:val="%2."/>
      <w:lvlJc w:val="left"/>
      <w:pPr>
        <w:ind w:left="1531" w:hanging="360"/>
      </w:pPr>
    </w:lvl>
    <w:lvl w:ilvl="2" w:tplc="080C001B">
      <w:start w:val="1"/>
      <w:numFmt w:val="lowerRoman"/>
      <w:lvlText w:val="%3."/>
      <w:lvlJc w:val="right"/>
      <w:pPr>
        <w:ind w:left="2251" w:hanging="180"/>
      </w:pPr>
    </w:lvl>
    <w:lvl w:ilvl="3" w:tplc="080C000F">
      <w:start w:val="1"/>
      <w:numFmt w:val="decimal"/>
      <w:lvlText w:val="%4."/>
      <w:lvlJc w:val="left"/>
      <w:pPr>
        <w:ind w:left="2971" w:hanging="360"/>
      </w:pPr>
    </w:lvl>
    <w:lvl w:ilvl="4" w:tplc="080C0019">
      <w:start w:val="1"/>
      <w:numFmt w:val="lowerLetter"/>
      <w:lvlText w:val="%5."/>
      <w:lvlJc w:val="left"/>
      <w:pPr>
        <w:ind w:left="3691" w:hanging="360"/>
      </w:pPr>
    </w:lvl>
    <w:lvl w:ilvl="5" w:tplc="080C001B">
      <w:start w:val="1"/>
      <w:numFmt w:val="lowerRoman"/>
      <w:lvlText w:val="%6."/>
      <w:lvlJc w:val="right"/>
      <w:pPr>
        <w:ind w:left="4411" w:hanging="180"/>
      </w:pPr>
    </w:lvl>
    <w:lvl w:ilvl="6" w:tplc="080C000F">
      <w:start w:val="1"/>
      <w:numFmt w:val="decimal"/>
      <w:lvlText w:val="%7."/>
      <w:lvlJc w:val="left"/>
      <w:pPr>
        <w:ind w:left="5131" w:hanging="360"/>
      </w:pPr>
    </w:lvl>
    <w:lvl w:ilvl="7" w:tplc="080C0019">
      <w:start w:val="1"/>
      <w:numFmt w:val="lowerLetter"/>
      <w:lvlText w:val="%8."/>
      <w:lvlJc w:val="left"/>
      <w:pPr>
        <w:ind w:left="5851" w:hanging="360"/>
      </w:pPr>
    </w:lvl>
    <w:lvl w:ilvl="8" w:tplc="080C001B">
      <w:start w:val="1"/>
      <w:numFmt w:val="lowerRoman"/>
      <w:lvlText w:val="%9."/>
      <w:lvlJc w:val="right"/>
      <w:pPr>
        <w:ind w:left="6571" w:hanging="180"/>
      </w:pPr>
    </w:lvl>
  </w:abstractNum>
  <w:abstractNum w:abstractNumId="26">
    <w:nsid w:val="629706F9"/>
    <w:multiLevelType w:val="hybridMultilevel"/>
    <w:tmpl w:val="6CD833E0"/>
    <w:lvl w:ilvl="0" w:tplc="5A78FF6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9C218B"/>
    <w:multiLevelType w:val="hybridMultilevel"/>
    <w:tmpl w:val="094E3E7E"/>
    <w:lvl w:ilvl="0" w:tplc="8F0C46D6">
      <w:start w:val="2"/>
      <w:numFmt w:val="bullet"/>
      <w:lvlText w:val="-"/>
      <w:lvlJc w:val="left"/>
      <w:pPr>
        <w:ind w:left="360" w:hanging="360"/>
      </w:pPr>
      <w:rPr>
        <w:rFonts w:ascii="Calibri" w:eastAsiaTheme="minorHAnsi" w:hAnsi="Calibri" w:cstheme="minorBid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8">
    <w:nsid w:val="641C5FA0"/>
    <w:multiLevelType w:val="hybridMultilevel"/>
    <w:tmpl w:val="6C6AA620"/>
    <w:lvl w:ilvl="0" w:tplc="00F8AC16">
      <w:start w:val="25"/>
      <w:numFmt w:val="bullet"/>
      <w:lvlText w:val="-"/>
      <w:lvlJc w:val="left"/>
      <w:pPr>
        <w:ind w:left="360" w:hanging="360"/>
      </w:pPr>
      <w:rPr>
        <w:rFonts w:ascii="Calibri" w:eastAsia="Times New Roman" w:hAnsi="Calibri"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D470AB4"/>
    <w:multiLevelType w:val="hybridMultilevel"/>
    <w:tmpl w:val="E06ADF06"/>
    <w:lvl w:ilvl="0" w:tplc="D480EE4E">
      <w:start w:val="21"/>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0146AF"/>
    <w:multiLevelType w:val="hybridMultilevel"/>
    <w:tmpl w:val="B80E918C"/>
    <w:lvl w:ilvl="0" w:tplc="8F0C46D6">
      <w:start w:val="2"/>
      <w:numFmt w:val="bullet"/>
      <w:lvlText w:val="-"/>
      <w:lvlJc w:val="left"/>
      <w:pPr>
        <w:ind w:left="360" w:hanging="360"/>
      </w:pPr>
      <w:rPr>
        <w:rFonts w:ascii="Calibri" w:eastAsiaTheme="minorHAnsi" w:hAnsi="Calibri" w:cstheme="minorBid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1">
    <w:nsid w:val="79D53F33"/>
    <w:multiLevelType w:val="hybridMultilevel"/>
    <w:tmpl w:val="63F647E6"/>
    <w:lvl w:ilvl="0" w:tplc="AEC095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216A59"/>
    <w:multiLevelType w:val="hybridMultilevel"/>
    <w:tmpl w:val="41061598"/>
    <w:lvl w:ilvl="0" w:tplc="8F0C46D6">
      <w:start w:val="2"/>
      <w:numFmt w:val="bullet"/>
      <w:lvlText w:val="-"/>
      <w:lvlJc w:val="left"/>
      <w:pPr>
        <w:ind w:left="360" w:hanging="360"/>
      </w:pPr>
      <w:rPr>
        <w:rFonts w:ascii="Calibri" w:eastAsiaTheme="minorHAnsi" w:hAnsi="Calibri" w:cstheme="minorBid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3">
    <w:nsid w:val="7B623472"/>
    <w:multiLevelType w:val="hybridMultilevel"/>
    <w:tmpl w:val="6D7A802E"/>
    <w:lvl w:ilvl="0" w:tplc="8F0C46D6">
      <w:start w:val="2"/>
      <w:numFmt w:val="bullet"/>
      <w:lvlText w:val="-"/>
      <w:lvlJc w:val="left"/>
      <w:pPr>
        <w:ind w:left="360" w:hanging="360"/>
      </w:pPr>
      <w:rPr>
        <w:rFonts w:ascii="Calibri" w:eastAsiaTheme="minorHAnsi" w:hAnsi="Calibri" w:cstheme="minorBid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29"/>
  </w:num>
  <w:num w:numId="6">
    <w:abstractNumId w:val="20"/>
  </w:num>
  <w:num w:numId="7">
    <w:abstractNumId w:val="28"/>
  </w:num>
  <w:num w:numId="8">
    <w:abstractNumId w:val="10"/>
  </w:num>
  <w:num w:numId="9">
    <w:abstractNumId w:val="21"/>
  </w:num>
  <w:num w:numId="10">
    <w:abstractNumId w:val="13"/>
  </w:num>
  <w:num w:numId="11">
    <w:abstractNumId w:val="24"/>
  </w:num>
  <w:num w:numId="12">
    <w:abstractNumId w:val="26"/>
  </w:num>
  <w:num w:numId="13">
    <w:abstractNumId w:val="19"/>
  </w:num>
  <w:num w:numId="14">
    <w:abstractNumId w:val="1"/>
  </w:num>
  <w:num w:numId="15">
    <w:abstractNumId w:val="18"/>
  </w:num>
  <w:num w:numId="16">
    <w:abstractNumId w:val="5"/>
  </w:num>
  <w:num w:numId="17">
    <w:abstractNumId w:val="8"/>
  </w:num>
  <w:num w:numId="18">
    <w:abstractNumId w:val="33"/>
  </w:num>
  <w:num w:numId="19">
    <w:abstractNumId w:val="2"/>
  </w:num>
  <w:num w:numId="20">
    <w:abstractNumId w:val="30"/>
  </w:num>
  <w:num w:numId="21">
    <w:abstractNumId w:val="6"/>
  </w:num>
  <w:num w:numId="22">
    <w:abstractNumId w:val="15"/>
  </w:num>
  <w:num w:numId="23">
    <w:abstractNumId w:val="17"/>
  </w:num>
  <w:num w:numId="24">
    <w:abstractNumId w:val="32"/>
  </w:num>
  <w:num w:numId="25">
    <w:abstractNumId w:val="12"/>
  </w:num>
  <w:num w:numId="26">
    <w:abstractNumId w:val="4"/>
  </w:num>
  <w:num w:numId="27">
    <w:abstractNumId w:val="14"/>
  </w:num>
  <w:num w:numId="28">
    <w:abstractNumId w:val="16"/>
  </w:num>
  <w:num w:numId="29">
    <w:abstractNumId w:val="11"/>
  </w:num>
  <w:num w:numId="30">
    <w:abstractNumId w:val="0"/>
  </w:num>
  <w:num w:numId="31">
    <w:abstractNumId w:val="22"/>
  </w:num>
  <w:num w:numId="32">
    <w:abstractNumId w:val="7"/>
  </w:num>
  <w:num w:numId="33">
    <w:abstractNumId w:val="3"/>
  </w:num>
  <w:num w:numId="34">
    <w:abstractNumId w:val="27"/>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87A"/>
    <w:rsid w:val="000256B5"/>
    <w:rsid w:val="0004689C"/>
    <w:rsid w:val="00136A05"/>
    <w:rsid w:val="00173114"/>
    <w:rsid w:val="001E7ACA"/>
    <w:rsid w:val="00222493"/>
    <w:rsid w:val="00226C5E"/>
    <w:rsid w:val="00287B5A"/>
    <w:rsid w:val="002955A1"/>
    <w:rsid w:val="002D506F"/>
    <w:rsid w:val="00373ED1"/>
    <w:rsid w:val="00414CB4"/>
    <w:rsid w:val="004805F8"/>
    <w:rsid w:val="00494CD0"/>
    <w:rsid w:val="004C6EAC"/>
    <w:rsid w:val="004E1B24"/>
    <w:rsid w:val="004F2719"/>
    <w:rsid w:val="00521CAC"/>
    <w:rsid w:val="00531687"/>
    <w:rsid w:val="006E4FFA"/>
    <w:rsid w:val="007106FB"/>
    <w:rsid w:val="007D21AF"/>
    <w:rsid w:val="007F4ECD"/>
    <w:rsid w:val="00807F3E"/>
    <w:rsid w:val="00835755"/>
    <w:rsid w:val="00853C39"/>
    <w:rsid w:val="008837E8"/>
    <w:rsid w:val="00887AE5"/>
    <w:rsid w:val="00892820"/>
    <w:rsid w:val="008B11E9"/>
    <w:rsid w:val="008D0AE7"/>
    <w:rsid w:val="008D5E5F"/>
    <w:rsid w:val="0096019E"/>
    <w:rsid w:val="009E5EB7"/>
    <w:rsid w:val="009E685D"/>
    <w:rsid w:val="00A20AC3"/>
    <w:rsid w:val="00A35882"/>
    <w:rsid w:val="00A47A75"/>
    <w:rsid w:val="00A94E99"/>
    <w:rsid w:val="00AD4CED"/>
    <w:rsid w:val="00AE216F"/>
    <w:rsid w:val="00B46B92"/>
    <w:rsid w:val="00B63594"/>
    <w:rsid w:val="00BA2DB0"/>
    <w:rsid w:val="00BB07C1"/>
    <w:rsid w:val="00C26943"/>
    <w:rsid w:val="00C62BBE"/>
    <w:rsid w:val="00C84D6B"/>
    <w:rsid w:val="00CA4662"/>
    <w:rsid w:val="00CD3890"/>
    <w:rsid w:val="00DE22CC"/>
    <w:rsid w:val="00E107B8"/>
    <w:rsid w:val="00E65FD3"/>
    <w:rsid w:val="00EE4CDE"/>
    <w:rsid w:val="00EF277E"/>
    <w:rsid w:val="00F0087A"/>
    <w:rsid w:val="00F26BDD"/>
    <w:rsid w:val="00F7378B"/>
    <w:rsid w:val="00FC2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AE5"/>
    <w:pPr>
      <w:spacing w:after="0" w:line="240" w:lineRule="auto"/>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887AE5"/>
    <w:pPr>
      <w:keepNext/>
      <w:jc w:val="center"/>
      <w:outlineLvl w:val="0"/>
    </w:pPr>
    <w:rPr>
      <w:b/>
      <w:bCs/>
    </w:rPr>
  </w:style>
  <w:style w:type="paragraph" w:styleId="Heading2">
    <w:name w:val="heading 2"/>
    <w:basedOn w:val="Normal"/>
    <w:next w:val="Normal"/>
    <w:link w:val="Heading2Char"/>
    <w:unhideWhenUsed/>
    <w:qFormat/>
    <w:rsid w:val="00887AE5"/>
    <w:pPr>
      <w:keepNext/>
      <w:jc w:val="center"/>
      <w:outlineLvl w:val="1"/>
    </w:pPr>
    <w:rPr>
      <w:b/>
      <w:bCs/>
    </w:rPr>
  </w:style>
  <w:style w:type="paragraph" w:styleId="Heading3">
    <w:name w:val="heading 3"/>
    <w:basedOn w:val="Normal"/>
    <w:next w:val="Normal"/>
    <w:link w:val="Heading3Char"/>
    <w:unhideWhenUsed/>
    <w:qFormat/>
    <w:rsid w:val="00887AE5"/>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7AE5"/>
    <w:rPr>
      <w:rFonts w:ascii="Times New Roman" w:eastAsia="Times New Roman" w:hAnsi="Times New Roman" w:cs="Times New Roman"/>
      <w:b/>
      <w:bCs/>
      <w:sz w:val="24"/>
      <w:szCs w:val="20"/>
      <w:lang w:val="en-GB"/>
    </w:rPr>
  </w:style>
  <w:style w:type="character" w:customStyle="1" w:styleId="Heading2Char">
    <w:name w:val="Heading 2 Char"/>
    <w:basedOn w:val="DefaultParagraphFont"/>
    <w:link w:val="Heading2"/>
    <w:rsid w:val="00887AE5"/>
    <w:rPr>
      <w:rFonts w:ascii="Times New Roman" w:eastAsia="Times New Roman" w:hAnsi="Times New Roman" w:cs="Times New Roman"/>
      <w:b/>
      <w:bCs/>
      <w:sz w:val="24"/>
      <w:szCs w:val="20"/>
      <w:lang w:val="en-GB"/>
    </w:rPr>
  </w:style>
  <w:style w:type="character" w:customStyle="1" w:styleId="Heading3Char">
    <w:name w:val="Heading 3 Char"/>
    <w:basedOn w:val="DefaultParagraphFont"/>
    <w:link w:val="Heading3"/>
    <w:rsid w:val="00887AE5"/>
    <w:rPr>
      <w:rFonts w:ascii="Times New Roman" w:eastAsia="Times New Roman" w:hAnsi="Times New Roman" w:cs="Times New Roman"/>
      <w:b/>
      <w:bCs/>
      <w:sz w:val="24"/>
      <w:szCs w:val="20"/>
      <w:lang w:val="en-GB"/>
    </w:rPr>
  </w:style>
  <w:style w:type="paragraph" w:styleId="Header">
    <w:name w:val="header"/>
    <w:basedOn w:val="Normal"/>
    <w:link w:val="HeaderChar"/>
    <w:uiPriority w:val="99"/>
    <w:unhideWhenUsed/>
    <w:rsid w:val="00887AE5"/>
    <w:pPr>
      <w:tabs>
        <w:tab w:val="center" w:pos="4153"/>
        <w:tab w:val="right" w:pos="8306"/>
      </w:tabs>
    </w:pPr>
  </w:style>
  <w:style w:type="character" w:customStyle="1" w:styleId="HeaderChar">
    <w:name w:val="Header Char"/>
    <w:basedOn w:val="DefaultParagraphFont"/>
    <w:link w:val="Header"/>
    <w:uiPriority w:val="99"/>
    <w:rsid w:val="00887AE5"/>
    <w:rPr>
      <w:rFonts w:ascii="Times New Roman" w:eastAsia="Times New Roman" w:hAnsi="Times New Roman" w:cs="Times New Roman"/>
      <w:sz w:val="24"/>
      <w:szCs w:val="20"/>
      <w:lang w:val="en-GB"/>
    </w:rPr>
  </w:style>
  <w:style w:type="paragraph" w:styleId="BodyText2">
    <w:name w:val="Body Text 2"/>
    <w:basedOn w:val="Normal"/>
    <w:link w:val="BodyText2Char"/>
    <w:unhideWhenUsed/>
    <w:rsid w:val="00887AE5"/>
    <w:rPr>
      <w:b/>
      <w:bCs/>
      <w:lang w:eastAsia="x-none"/>
    </w:rPr>
  </w:style>
  <w:style w:type="character" w:customStyle="1" w:styleId="BodyText2Char">
    <w:name w:val="Body Text 2 Char"/>
    <w:basedOn w:val="DefaultParagraphFont"/>
    <w:link w:val="BodyText2"/>
    <w:rsid w:val="00887AE5"/>
    <w:rPr>
      <w:rFonts w:ascii="Times New Roman" w:eastAsia="Times New Roman" w:hAnsi="Times New Roman" w:cs="Times New Roman"/>
      <w:b/>
      <w:bCs/>
      <w:sz w:val="24"/>
      <w:szCs w:val="20"/>
      <w:lang w:val="en-GB" w:eastAsia="x-none"/>
    </w:rPr>
  </w:style>
  <w:style w:type="paragraph" w:styleId="PlainText">
    <w:name w:val="Plain Text"/>
    <w:basedOn w:val="Normal"/>
    <w:link w:val="PlainTextChar"/>
    <w:uiPriority w:val="99"/>
    <w:unhideWhenUsed/>
    <w:rsid w:val="00887AE5"/>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rsid w:val="00887AE5"/>
    <w:rPr>
      <w:rFonts w:ascii="Consolas" w:eastAsia="Calibri" w:hAnsi="Consolas" w:cs="Times New Roman"/>
      <w:sz w:val="21"/>
      <w:szCs w:val="21"/>
      <w:lang w:val="x-none" w:eastAsia="x-none"/>
    </w:rPr>
  </w:style>
  <w:style w:type="character" w:customStyle="1" w:styleId="EmailStyle151">
    <w:name w:val="EmailStyle151"/>
    <w:rsid w:val="00887AE5"/>
    <w:rPr>
      <w:rFonts w:ascii="Times New Roman" w:hAnsi="Times New Roman" w:cs="Arial" w:hint="default"/>
      <w:b w:val="0"/>
      <w:bCs w:val="0"/>
      <w:i w:val="0"/>
      <w:iCs w:val="0"/>
      <w:color w:val="000000"/>
      <w:sz w:val="24"/>
    </w:rPr>
  </w:style>
  <w:style w:type="paragraph" w:styleId="Footer">
    <w:name w:val="footer"/>
    <w:basedOn w:val="Normal"/>
    <w:link w:val="FooterChar"/>
    <w:uiPriority w:val="99"/>
    <w:unhideWhenUsed/>
    <w:rsid w:val="00887AE5"/>
    <w:pPr>
      <w:tabs>
        <w:tab w:val="center" w:pos="4680"/>
        <w:tab w:val="right" w:pos="9360"/>
      </w:tabs>
    </w:pPr>
  </w:style>
  <w:style w:type="character" w:customStyle="1" w:styleId="FooterChar">
    <w:name w:val="Footer Char"/>
    <w:basedOn w:val="DefaultParagraphFont"/>
    <w:link w:val="Footer"/>
    <w:uiPriority w:val="99"/>
    <w:rsid w:val="00887AE5"/>
    <w:rPr>
      <w:rFonts w:ascii="Times New Roman" w:eastAsia="Times New Roman" w:hAnsi="Times New Roman" w:cs="Times New Roman"/>
      <w:sz w:val="24"/>
      <w:szCs w:val="20"/>
      <w:lang w:val="en-GB"/>
    </w:rPr>
  </w:style>
  <w:style w:type="paragraph" w:styleId="BalloonText">
    <w:name w:val="Balloon Text"/>
    <w:basedOn w:val="Normal"/>
    <w:link w:val="BalloonTextChar"/>
    <w:uiPriority w:val="99"/>
    <w:semiHidden/>
    <w:unhideWhenUsed/>
    <w:rsid w:val="00887AE5"/>
    <w:rPr>
      <w:rFonts w:ascii="Tahoma" w:hAnsi="Tahoma" w:cs="Tahoma"/>
      <w:sz w:val="16"/>
      <w:szCs w:val="16"/>
    </w:rPr>
  </w:style>
  <w:style w:type="character" w:customStyle="1" w:styleId="BalloonTextChar">
    <w:name w:val="Balloon Text Char"/>
    <w:basedOn w:val="DefaultParagraphFont"/>
    <w:link w:val="BalloonText"/>
    <w:uiPriority w:val="99"/>
    <w:semiHidden/>
    <w:rsid w:val="00887AE5"/>
    <w:rPr>
      <w:rFonts w:ascii="Tahoma" w:eastAsia="Times New Roman" w:hAnsi="Tahoma" w:cs="Tahoma"/>
      <w:sz w:val="16"/>
      <w:szCs w:val="16"/>
      <w:lang w:val="en-GB"/>
    </w:rPr>
  </w:style>
  <w:style w:type="paragraph" w:customStyle="1" w:styleId="Default">
    <w:name w:val="Default"/>
    <w:rsid w:val="00A47A75"/>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531687"/>
  </w:style>
  <w:style w:type="character" w:customStyle="1" w:styleId="pp-headline-item">
    <w:name w:val="pp-headline-item"/>
    <w:basedOn w:val="DefaultParagraphFont"/>
    <w:rsid w:val="0096019E"/>
  </w:style>
  <w:style w:type="character" w:customStyle="1" w:styleId="location">
    <w:name w:val="location"/>
    <w:basedOn w:val="DefaultParagraphFont"/>
    <w:rsid w:val="0096019E"/>
  </w:style>
  <w:style w:type="character" w:customStyle="1" w:styleId="headsign">
    <w:name w:val="headsign"/>
    <w:basedOn w:val="DefaultParagraphFont"/>
    <w:rsid w:val="00AE216F"/>
  </w:style>
  <w:style w:type="paragraph" w:styleId="ListParagraph">
    <w:name w:val="List Paragraph"/>
    <w:basedOn w:val="Normal"/>
    <w:uiPriority w:val="34"/>
    <w:qFormat/>
    <w:rsid w:val="00B46B92"/>
    <w:pPr>
      <w:ind w:left="720"/>
    </w:pPr>
    <w:rPr>
      <w:rFonts w:ascii="Calibri" w:eastAsiaTheme="minorHAns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AE5"/>
    <w:pPr>
      <w:spacing w:after="0" w:line="240" w:lineRule="auto"/>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887AE5"/>
    <w:pPr>
      <w:keepNext/>
      <w:jc w:val="center"/>
      <w:outlineLvl w:val="0"/>
    </w:pPr>
    <w:rPr>
      <w:b/>
      <w:bCs/>
    </w:rPr>
  </w:style>
  <w:style w:type="paragraph" w:styleId="Heading2">
    <w:name w:val="heading 2"/>
    <w:basedOn w:val="Normal"/>
    <w:next w:val="Normal"/>
    <w:link w:val="Heading2Char"/>
    <w:unhideWhenUsed/>
    <w:qFormat/>
    <w:rsid w:val="00887AE5"/>
    <w:pPr>
      <w:keepNext/>
      <w:jc w:val="center"/>
      <w:outlineLvl w:val="1"/>
    </w:pPr>
    <w:rPr>
      <w:b/>
      <w:bCs/>
    </w:rPr>
  </w:style>
  <w:style w:type="paragraph" w:styleId="Heading3">
    <w:name w:val="heading 3"/>
    <w:basedOn w:val="Normal"/>
    <w:next w:val="Normal"/>
    <w:link w:val="Heading3Char"/>
    <w:unhideWhenUsed/>
    <w:qFormat/>
    <w:rsid w:val="00887AE5"/>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7AE5"/>
    <w:rPr>
      <w:rFonts w:ascii="Times New Roman" w:eastAsia="Times New Roman" w:hAnsi="Times New Roman" w:cs="Times New Roman"/>
      <w:b/>
      <w:bCs/>
      <w:sz w:val="24"/>
      <w:szCs w:val="20"/>
      <w:lang w:val="en-GB"/>
    </w:rPr>
  </w:style>
  <w:style w:type="character" w:customStyle="1" w:styleId="Heading2Char">
    <w:name w:val="Heading 2 Char"/>
    <w:basedOn w:val="DefaultParagraphFont"/>
    <w:link w:val="Heading2"/>
    <w:rsid w:val="00887AE5"/>
    <w:rPr>
      <w:rFonts w:ascii="Times New Roman" w:eastAsia="Times New Roman" w:hAnsi="Times New Roman" w:cs="Times New Roman"/>
      <w:b/>
      <w:bCs/>
      <w:sz w:val="24"/>
      <w:szCs w:val="20"/>
      <w:lang w:val="en-GB"/>
    </w:rPr>
  </w:style>
  <w:style w:type="character" w:customStyle="1" w:styleId="Heading3Char">
    <w:name w:val="Heading 3 Char"/>
    <w:basedOn w:val="DefaultParagraphFont"/>
    <w:link w:val="Heading3"/>
    <w:rsid w:val="00887AE5"/>
    <w:rPr>
      <w:rFonts w:ascii="Times New Roman" w:eastAsia="Times New Roman" w:hAnsi="Times New Roman" w:cs="Times New Roman"/>
      <w:b/>
      <w:bCs/>
      <w:sz w:val="24"/>
      <w:szCs w:val="20"/>
      <w:lang w:val="en-GB"/>
    </w:rPr>
  </w:style>
  <w:style w:type="paragraph" w:styleId="Header">
    <w:name w:val="header"/>
    <w:basedOn w:val="Normal"/>
    <w:link w:val="HeaderChar"/>
    <w:uiPriority w:val="99"/>
    <w:unhideWhenUsed/>
    <w:rsid w:val="00887AE5"/>
    <w:pPr>
      <w:tabs>
        <w:tab w:val="center" w:pos="4153"/>
        <w:tab w:val="right" w:pos="8306"/>
      </w:tabs>
    </w:pPr>
  </w:style>
  <w:style w:type="character" w:customStyle="1" w:styleId="HeaderChar">
    <w:name w:val="Header Char"/>
    <w:basedOn w:val="DefaultParagraphFont"/>
    <w:link w:val="Header"/>
    <w:uiPriority w:val="99"/>
    <w:rsid w:val="00887AE5"/>
    <w:rPr>
      <w:rFonts w:ascii="Times New Roman" w:eastAsia="Times New Roman" w:hAnsi="Times New Roman" w:cs="Times New Roman"/>
      <w:sz w:val="24"/>
      <w:szCs w:val="20"/>
      <w:lang w:val="en-GB"/>
    </w:rPr>
  </w:style>
  <w:style w:type="paragraph" w:styleId="BodyText2">
    <w:name w:val="Body Text 2"/>
    <w:basedOn w:val="Normal"/>
    <w:link w:val="BodyText2Char"/>
    <w:unhideWhenUsed/>
    <w:rsid w:val="00887AE5"/>
    <w:rPr>
      <w:b/>
      <w:bCs/>
      <w:lang w:eastAsia="x-none"/>
    </w:rPr>
  </w:style>
  <w:style w:type="character" w:customStyle="1" w:styleId="BodyText2Char">
    <w:name w:val="Body Text 2 Char"/>
    <w:basedOn w:val="DefaultParagraphFont"/>
    <w:link w:val="BodyText2"/>
    <w:rsid w:val="00887AE5"/>
    <w:rPr>
      <w:rFonts w:ascii="Times New Roman" w:eastAsia="Times New Roman" w:hAnsi="Times New Roman" w:cs="Times New Roman"/>
      <w:b/>
      <w:bCs/>
      <w:sz w:val="24"/>
      <w:szCs w:val="20"/>
      <w:lang w:val="en-GB" w:eastAsia="x-none"/>
    </w:rPr>
  </w:style>
  <w:style w:type="paragraph" w:styleId="PlainText">
    <w:name w:val="Plain Text"/>
    <w:basedOn w:val="Normal"/>
    <w:link w:val="PlainTextChar"/>
    <w:uiPriority w:val="99"/>
    <w:unhideWhenUsed/>
    <w:rsid w:val="00887AE5"/>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rsid w:val="00887AE5"/>
    <w:rPr>
      <w:rFonts w:ascii="Consolas" w:eastAsia="Calibri" w:hAnsi="Consolas" w:cs="Times New Roman"/>
      <w:sz w:val="21"/>
      <w:szCs w:val="21"/>
      <w:lang w:val="x-none" w:eastAsia="x-none"/>
    </w:rPr>
  </w:style>
  <w:style w:type="character" w:customStyle="1" w:styleId="EmailStyle151">
    <w:name w:val="EmailStyle151"/>
    <w:rsid w:val="00887AE5"/>
    <w:rPr>
      <w:rFonts w:ascii="Times New Roman" w:hAnsi="Times New Roman" w:cs="Arial" w:hint="default"/>
      <w:b w:val="0"/>
      <w:bCs w:val="0"/>
      <w:i w:val="0"/>
      <w:iCs w:val="0"/>
      <w:color w:val="000000"/>
      <w:sz w:val="24"/>
    </w:rPr>
  </w:style>
  <w:style w:type="paragraph" w:styleId="Footer">
    <w:name w:val="footer"/>
    <w:basedOn w:val="Normal"/>
    <w:link w:val="FooterChar"/>
    <w:uiPriority w:val="99"/>
    <w:unhideWhenUsed/>
    <w:rsid w:val="00887AE5"/>
    <w:pPr>
      <w:tabs>
        <w:tab w:val="center" w:pos="4680"/>
        <w:tab w:val="right" w:pos="9360"/>
      </w:tabs>
    </w:pPr>
  </w:style>
  <w:style w:type="character" w:customStyle="1" w:styleId="FooterChar">
    <w:name w:val="Footer Char"/>
    <w:basedOn w:val="DefaultParagraphFont"/>
    <w:link w:val="Footer"/>
    <w:uiPriority w:val="99"/>
    <w:rsid w:val="00887AE5"/>
    <w:rPr>
      <w:rFonts w:ascii="Times New Roman" w:eastAsia="Times New Roman" w:hAnsi="Times New Roman" w:cs="Times New Roman"/>
      <w:sz w:val="24"/>
      <w:szCs w:val="20"/>
      <w:lang w:val="en-GB"/>
    </w:rPr>
  </w:style>
  <w:style w:type="paragraph" w:styleId="BalloonText">
    <w:name w:val="Balloon Text"/>
    <w:basedOn w:val="Normal"/>
    <w:link w:val="BalloonTextChar"/>
    <w:uiPriority w:val="99"/>
    <w:semiHidden/>
    <w:unhideWhenUsed/>
    <w:rsid w:val="00887AE5"/>
    <w:rPr>
      <w:rFonts w:ascii="Tahoma" w:hAnsi="Tahoma" w:cs="Tahoma"/>
      <w:sz w:val="16"/>
      <w:szCs w:val="16"/>
    </w:rPr>
  </w:style>
  <w:style w:type="character" w:customStyle="1" w:styleId="BalloonTextChar">
    <w:name w:val="Balloon Text Char"/>
    <w:basedOn w:val="DefaultParagraphFont"/>
    <w:link w:val="BalloonText"/>
    <w:uiPriority w:val="99"/>
    <w:semiHidden/>
    <w:rsid w:val="00887AE5"/>
    <w:rPr>
      <w:rFonts w:ascii="Tahoma" w:eastAsia="Times New Roman" w:hAnsi="Tahoma" w:cs="Tahoma"/>
      <w:sz w:val="16"/>
      <w:szCs w:val="16"/>
      <w:lang w:val="en-GB"/>
    </w:rPr>
  </w:style>
  <w:style w:type="paragraph" w:customStyle="1" w:styleId="Default">
    <w:name w:val="Default"/>
    <w:rsid w:val="00A47A75"/>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531687"/>
  </w:style>
  <w:style w:type="character" w:customStyle="1" w:styleId="pp-headline-item">
    <w:name w:val="pp-headline-item"/>
    <w:basedOn w:val="DefaultParagraphFont"/>
    <w:rsid w:val="0096019E"/>
  </w:style>
  <w:style w:type="character" w:customStyle="1" w:styleId="location">
    <w:name w:val="location"/>
    <w:basedOn w:val="DefaultParagraphFont"/>
    <w:rsid w:val="0096019E"/>
  </w:style>
  <w:style w:type="character" w:customStyle="1" w:styleId="headsign">
    <w:name w:val="headsign"/>
    <w:basedOn w:val="DefaultParagraphFont"/>
    <w:rsid w:val="00AE216F"/>
  </w:style>
  <w:style w:type="paragraph" w:styleId="ListParagraph">
    <w:name w:val="List Paragraph"/>
    <w:basedOn w:val="Normal"/>
    <w:uiPriority w:val="34"/>
    <w:qFormat/>
    <w:rsid w:val="00B46B92"/>
    <w:pPr>
      <w:ind w:left="720"/>
    </w:pPr>
    <w:rPr>
      <w:rFonts w:ascii="Calibri" w:eastAsiaTheme="minorHAns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68026">
      <w:bodyDiv w:val="1"/>
      <w:marLeft w:val="0"/>
      <w:marRight w:val="0"/>
      <w:marTop w:val="0"/>
      <w:marBottom w:val="0"/>
      <w:divBdr>
        <w:top w:val="none" w:sz="0" w:space="0" w:color="auto"/>
        <w:left w:val="none" w:sz="0" w:space="0" w:color="auto"/>
        <w:bottom w:val="none" w:sz="0" w:space="0" w:color="auto"/>
        <w:right w:val="none" w:sz="0" w:space="0" w:color="auto"/>
      </w:divBdr>
    </w:div>
    <w:div w:id="674111864">
      <w:bodyDiv w:val="1"/>
      <w:marLeft w:val="0"/>
      <w:marRight w:val="0"/>
      <w:marTop w:val="0"/>
      <w:marBottom w:val="0"/>
      <w:divBdr>
        <w:top w:val="none" w:sz="0" w:space="0" w:color="auto"/>
        <w:left w:val="none" w:sz="0" w:space="0" w:color="auto"/>
        <w:bottom w:val="none" w:sz="0" w:space="0" w:color="auto"/>
        <w:right w:val="none" w:sz="0" w:space="0" w:color="auto"/>
      </w:divBdr>
      <w:divsChild>
        <w:div w:id="507328214">
          <w:marLeft w:val="0"/>
          <w:marRight w:val="0"/>
          <w:marTop w:val="0"/>
          <w:marBottom w:val="0"/>
          <w:divBdr>
            <w:top w:val="none" w:sz="0" w:space="0" w:color="auto"/>
            <w:left w:val="none" w:sz="0" w:space="0" w:color="auto"/>
            <w:bottom w:val="none" w:sz="0" w:space="0" w:color="auto"/>
            <w:right w:val="none" w:sz="0" w:space="0" w:color="auto"/>
          </w:divBdr>
        </w:div>
        <w:div w:id="1244535134">
          <w:marLeft w:val="0"/>
          <w:marRight w:val="0"/>
          <w:marTop w:val="0"/>
          <w:marBottom w:val="0"/>
          <w:divBdr>
            <w:top w:val="none" w:sz="0" w:space="0" w:color="auto"/>
            <w:left w:val="none" w:sz="0" w:space="0" w:color="auto"/>
            <w:bottom w:val="none" w:sz="0" w:space="0" w:color="auto"/>
            <w:right w:val="none" w:sz="0" w:space="0" w:color="auto"/>
          </w:divBdr>
        </w:div>
      </w:divsChild>
    </w:div>
    <w:div w:id="974218988">
      <w:bodyDiv w:val="1"/>
      <w:marLeft w:val="0"/>
      <w:marRight w:val="0"/>
      <w:marTop w:val="0"/>
      <w:marBottom w:val="0"/>
      <w:divBdr>
        <w:top w:val="none" w:sz="0" w:space="0" w:color="auto"/>
        <w:left w:val="none" w:sz="0" w:space="0" w:color="auto"/>
        <w:bottom w:val="none" w:sz="0" w:space="0" w:color="auto"/>
        <w:right w:val="none" w:sz="0" w:space="0" w:color="auto"/>
      </w:divBdr>
    </w:div>
    <w:div w:id="1454405449">
      <w:bodyDiv w:val="1"/>
      <w:marLeft w:val="0"/>
      <w:marRight w:val="0"/>
      <w:marTop w:val="0"/>
      <w:marBottom w:val="0"/>
      <w:divBdr>
        <w:top w:val="none" w:sz="0" w:space="0" w:color="auto"/>
        <w:left w:val="none" w:sz="0" w:space="0" w:color="auto"/>
        <w:bottom w:val="none" w:sz="0" w:space="0" w:color="auto"/>
        <w:right w:val="none" w:sz="0" w:space="0" w:color="auto"/>
      </w:divBdr>
    </w:div>
    <w:div w:id="1637761983">
      <w:bodyDiv w:val="1"/>
      <w:marLeft w:val="0"/>
      <w:marRight w:val="0"/>
      <w:marTop w:val="0"/>
      <w:marBottom w:val="0"/>
      <w:divBdr>
        <w:top w:val="none" w:sz="0" w:space="0" w:color="auto"/>
        <w:left w:val="none" w:sz="0" w:space="0" w:color="auto"/>
        <w:bottom w:val="none" w:sz="0" w:space="0" w:color="auto"/>
        <w:right w:val="none" w:sz="0" w:space="0" w:color="auto"/>
      </w:divBdr>
    </w:div>
    <w:div w:id="2117629266">
      <w:bodyDiv w:val="1"/>
      <w:marLeft w:val="0"/>
      <w:marRight w:val="0"/>
      <w:marTop w:val="0"/>
      <w:marBottom w:val="0"/>
      <w:divBdr>
        <w:top w:val="none" w:sz="0" w:space="0" w:color="auto"/>
        <w:left w:val="none" w:sz="0" w:space="0" w:color="auto"/>
        <w:bottom w:val="none" w:sz="0" w:space="0" w:color="auto"/>
        <w:right w:val="none" w:sz="0" w:space="0" w:color="auto"/>
      </w:divBdr>
      <w:divsChild>
        <w:div w:id="751505602">
          <w:marLeft w:val="0"/>
          <w:marRight w:val="0"/>
          <w:marTop w:val="0"/>
          <w:marBottom w:val="0"/>
          <w:divBdr>
            <w:top w:val="none" w:sz="0" w:space="0" w:color="auto"/>
            <w:left w:val="none" w:sz="0" w:space="0" w:color="auto"/>
            <w:bottom w:val="none" w:sz="0" w:space="0" w:color="auto"/>
            <w:right w:val="none" w:sz="0" w:space="0" w:color="auto"/>
          </w:divBdr>
        </w:div>
      </w:divsChild>
    </w:div>
    <w:div w:id="213910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2F0E4-5095-4796-BD29-ECAC82B4E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2476</Words>
  <Characters>14119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Privot</dc:creator>
  <cp:lastModifiedBy>Michael Privot</cp:lastModifiedBy>
  <cp:revision>2</cp:revision>
  <cp:lastPrinted>2014-06-17T12:56:00Z</cp:lastPrinted>
  <dcterms:created xsi:type="dcterms:W3CDTF">2014-07-04T12:20:00Z</dcterms:created>
  <dcterms:modified xsi:type="dcterms:W3CDTF">2014-07-04T12:20:00Z</dcterms:modified>
</cp:coreProperties>
</file>