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E5" w:rsidRDefault="008C6894" w:rsidP="00887AE5">
      <w:pPr>
        <w:pStyle w:val="Header"/>
        <w:tabs>
          <w:tab w:val="left" w:pos="3160"/>
        </w:tabs>
        <w:jc w:val="center"/>
        <w:rPr>
          <w:rStyle w:val="EmailStyle151"/>
          <w:rFonts w:ascii="Calibri" w:hAnsi="Calibri"/>
          <w:b/>
          <w:color w:val="9BBB59"/>
          <w:szCs w:val="24"/>
        </w:rPr>
      </w:pPr>
      <w:r>
        <w:rPr>
          <w:rStyle w:val="EmailStyle151"/>
          <w:rFonts w:ascii="Calibri" w:hAnsi="Calibri"/>
          <w:b/>
          <w:color w:val="9BBB59"/>
          <w:szCs w:val="24"/>
        </w:rPr>
        <w:t>Minutes</w:t>
      </w:r>
    </w:p>
    <w:p w:rsidR="00887AE5" w:rsidRDefault="00414CB4" w:rsidP="00887AE5">
      <w:pPr>
        <w:pStyle w:val="Header"/>
        <w:tabs>
          <w:tab w:val="left" w:pos="3160"/>
        </w:tabs>
        <w:jc w:val="center"/>
        <w:rPr>
          <w:rFonts w:cs="Calibri"/>
          <w:lang w:val="en-US"/>
        </w:rPr>
      </w:pPr>
      <w:r>
        <w:rPr>
          <w:rStyle w:val="EmailStyle151"/>
          <w:rFonts w:ascii="Calibri" w:hAnsi="Calibri"/>
          <w:b/>
          <w:color w:val="9BBB59"/>
          <w:szCs w:val="24"/>
        </w:rPr>
        <w:t>25th</w:t>
      </w:r>
      <w:r w:rsidR="00887AE5">
        <w:rPr>
          <w:rStyle w:val="EmailStyle151"/>
          <w:rFonts w:ascii="Calibri" w:hAnsi="Calibri"/>
          <w:b/>
          <w:color w:val="9BBB59"/>
          <w:szCs w:val="24"/>
        </w:rPr>
        <w:t xml:space="preserve"> BOARD </w:t>
      </w:r>
      <w:r w:rsidR="00887AE5">
        <w:rPr>
          <w:rFonts w:ascii="Calibri" w:hAnsi="Calibri" w:cs="Calibri"/>
          <w:b/>
          <w:color w:val="9BBB59"/>
          <w:lang w:val="en-US"/>
        </w:rPr>
        <w:t xml:space="preserve">MEETING </w:t>
      </w:r>
      <w:bookmarkStart w:id="0" w:name="_GoBack"/>
      <w:bookmarkEnd w:id="0"/>
    </w:p>
    <w:p w:rsidR="00887AE5" w:rsidRDefault="00414CB4" w:rsidP="00887AE5">
      <w:pPr>
        <w:pStyle w:val="Header"/>
        <w:tabs>
          <w:tab w:val="left" w:pos="3160"/>
        </w:tabs>
        <w:jc w:val="center"/>
        <w:rPr>
          <w:rFonts w:ascii="Calibri" w:hAnsi="Calibri" w:cs="Calibri"/>
          <w:b/>
          <w:color w:val="9BBB59"/>
          <w:lang w:val="en-US"/>
        </w:rPr>
      </w:pPr>
      <w:r>
        <w:rPr>
          <w:rFonts w:ascii="Calibri" w:hAnsi="Calibri" w:cs="Calibri"/>
          <w:b/>
          <w:color w:val="9BBB59"/>
          <w:lang w:val="en-US"/>
        </w:rPr>
        <w:t>25</w:t>
      </w:r>
      <w:r w:rsidR="00494CD0">
        <w:rPr>
          <w:rFonts w:ascii="Calibri" w:hAnsi="Calibri" w:cs="Calibri"/>
          <w:b/>
          <w:color w:val="9BBB59"/>
          <w:lang w:val="en-US"/>
        </w:rPr>
        <w:t xml:space="preserve"> </w:t>
      </w:r>
      <w:r>
        <w:rPr>
          <w:rFonts w:ascii="Calibri" w:hAnsi="Calibri" w:cs="Calibri"/>
          <w:b/>
          <w:color w:val="9BBB59"/>
          <w:lang w:val="en-US"/>
        </w:rPr>
        <w:t>January 2014</w:t>
      </w:r>
    </w:p>
    <w:p w:rsidR="00887AE5" w:rsidRDefault="00887AE5" w:rsidP="00887AE5">
      <w:pPr>
        <w:pStyle w:val="Header"/>
        <w:tabs>
          <w:tab w:val="left" w:pos="3160"/>
        </w:tabs>
        <w:jc w:val="center"/>
        <w:rPr>
          <w:rFonts w:ascii="Calibri" w:hAnsi="Calibri" w:cs="Calibri"/>
          <w:b/>
          <w:color w:val="9BBB59"/>
          <w:lang w:val="en-US"/>
        </w:rPr>
      </w:pPr>
    </w:p>
    <w:p w:rsidR="00887AE5" w:rsidRPr="008B11E9" w:rsidRDefault="00887AE5" w:rsidP="00A47A75">
      <w:pPr>
        <w:rPr>
          <w:rStyle w:val="EmailStyle151"/>
          <w:rFonts w:ascii="Calibri" w:hAnsi="Calibri"/>
          <w:sz w:val="22"/>
          <w:szCs w:val="22"/>
        </w:rPr>
      </w:pPr>
    </w:p>
    <w:p w:rsidR="00887AE5" w:rsidRPr="008B11E9" w:rsidRDefault="00A47A75" w:rsidP="00887AE5">
      <w:pPr>
        <w:rPr>
          <w:rStyle w:val="EmailStyle151"/>
          <w:rFonts w:ascii="Calibri" w:hAnsi="Calibri"/>
          <w:sz w:val="22"/>
          <w:szCs w:val="22"/>
        </w:rPr>
      </w:pPr>
      <w:r w:rsidRPr="008B11E9">
        <w:rPr>
          <w:rStyle w:val="EmailStyle151"/>
          <w:rFonts w:ascii="Calibri" w:hAnsi="Calibri"/>
          <w:b/>
          <w:sz w:val="22"/>
          <w:szCs w:val="22"/>
        </w:rPr>
        <w:t>Participants Board</w:t>
      </w:r>
      <w:r w:rsidR="00887AE5" w:rsidRPr="008B11E9">
        <w:rPr>
          <w:rStyle w:val="EmailStyle151"/>
          <w:rFonts w:ascii="Calibri" w:hAnsi="Calibri"/>
          <w:b/>
          <w:sz w:val="22"/>
          <w:szCs w:val="22"/>
        </w:rPr>
        <w:t xml:space="preserve"> meeting: </w:t>
      </w:r>
      <w:r w:rsidR="00887AE5" w:rsidRPr="008B11E9">
        <w:rPr>
          <w:rStyle w:val="EmailStyle151"/>
          <w:rFonts w:ascii="Calibri" w:hAnsi="Calibri"/>
          <w:sz w:val="22"/>
          <w:szCs w:val="22"/>
        </w:rPr>
        <w:t>Sarah, Ni</w:t>
      </w:r>
      <w:r w:rsidR="004805F8">
        <w:rPr>
          <w:rStyle w:val="EmailStyle151"/>
          <w:rFonts w:ascii="Calibri" w:hAnsi="Calibri"/>
          <w:sz w:val="22"/>
          <w:szCs w:val="22"/>
        </w:rPr>
        <w:t>coletta, Andreas,</w:t>
      </w:r>
      <w:r w:rsidR="00835755">
        <w:rPr>
          <w:rStyle w:val="EmailStyle151"/>
          <w:rFonts w:ascii="Calibri" w:hAnsi="Calibri"/>
          <w:sz w:val="22"/>
          <w:szCs w:val="22"/>
        </w:rPr>
        <w:t xml:space="preserve"> </w:t>
      </w:r>
      <w:proofErr w:type="spellStart"/>
      <w:r w:rsidR="00835755">
        <w:rPr>
          <w:rStyle w:val="EmailStyle151"/>
          <w:rFonts w:ascii="Calibri" w:hAnsi="Calibri"/>
          <w:sz w:val="22"/>
          <w:szCs w:val="22"/>
        </w:rPr>
        <w:t>Niels</w:t>
      </w:r>
      <w:proofErr w:type="spellEnd"/>
      <w:r w:rsidR="00835755">
        <w:rPr>
          <w:rStyle w:val="EmailStyle151"/>
          <w:rFonts w:ascii="Calibri" w:hAnsi="Calibri"/>
          <w:sz w:val="22"/>
          <w:szCs w:val="22"/>
        </w:rPr>
        <w:t>-Erik,</w:t>
      </w:r>
      <w:r w:rsidR="00521CAC">
        <w:rPr>
          <w:rStyle w:val="EmailStyle151"/>
          <w:rFonts w:ascii="Calibri" w:hAnsi="Calibri"/>
          <w:sz w:val="22"/>
          <w:szCs w:val="22"/>
        </w:rPr>
        <w:t xml:space="preserve"> Julia,</w:t>
      </w:r>
      <w:r w:rsidR="00E107B8">
        <w:rPr>
          <w:rStyle w:val="EmailStyle151"/>
          <w:rFonts w:ascii="Calibri" w:hAnsi="Calibri"/>
          <w:sz w:val="22"/>
          <w:szCs w:val="22"/>
        </w:rPr>
        <w:t xml:space="preserve"> </w:t>
      </w:r>
      <w:proofErr w:type="spellStart"/>
      <w:r w:rsidR="00835755">
        <w:rPr>
          <w:rStyle w:val="EmailStyle151"/>
          <w:rFonts w:ascii="Calibri" w:hAnsi="Calibri"/>
          <w:sz w:val="22"/>
          <w:szCs w:val="22"/>
        </w:rPr>
        <w:t>Rokhaya</w:t>
      </w:r>
      <w:proofErr w:type="spellEnd"/>
      <w:r w:rsidR="00835755">
        <w:rPr>
          <w:rStyle w:val="EmailStyle151"/>
          <w:rFonts w:ascii="Calibri" w:hAnsi="Calibri"/>
          <w:sz w:val="22"/>
          <w:szCs w:val="22"/>
        </w:rPr>
        <w:t xml:space="preserve">, </w:t>
      </w:r>
      <w:proofErr w:type="spellStart"/>
      <w:r w:rsidR="00835755">
        <w:rPr>
          <w:rStyle w:val="EmailStyle151"/>
          <w:rFonts w:ascii="Calibri" w:hAnsi="Calibri"/>
          <w:sz w:val="22"/>
          <w:szCs w:val="22"/>
        </w:rPr>
        <w:t>Eyachew</w:t>
      </w:r>
      <w:proofErr w:type="spellEnd"/>
      <w:r w:rsidR="004805F8">
        <w:rPr>
          <w:rStyle w:val="EmailStyle151"/>
          <w:rFonts w:ascii="Calibri" w:hAnsi="Calibri"/>
          <w:sz w:val="22"/>
          <w:szCs w:val="22"/>
        </w:rPr>
        <w:t xml:space="preserve">, </w:t>
      </w:r>
      <w:proofErr w:type="gramStart"/>
      <w:r w:rsidR="000860DC">
        <w:rPr>
          <w:rStyle w:val="EmailStyle151"/>
          <w:rFonts w:ascii="Calibri" w:hAnsi="Calibri"/>
          <w:sz w:val="22"/>
          <w:szCs w:val="22"/>
        </w:rPr>
        <w:t>Karim</w:t>
      </w:r>
      <w:proofErr w:type="gramEnd"/>
    </w:p>
    <w:p w:rsidR="00887AE5" w:rsidRPr="00A94E99" w:rsidRDefault="00887AE5" w:rsidP="00887AE5">
      <w:pPr>
        <w:rPr>
          <w:rStyle w:val="EmailStyle151"/>
          <w:rFonts w:ascii="Calibri" w:hAnsi="Calibri"/>
          <w:sz w:val="22"/>
          <w:szCs w:val="22"/>
        </w:rPr>
      </w:pPr>
      <w:r w:rsidRPr="00A94E99">
        <w:rPr>
          <w:rStyle w:val="EmailStyle151"/>
          <w:rFonts w:ascii="Calibri" w:hAnsi="Calibri"/>
          <w:b/>
          <w:sz w:val="22"/>
          <w:szCs w:val="22"/>
        </w:rPr>
        <w:t>Apologies</w:t>
      </w:r>
      <w:r w:rsidR="008B11E9" w:rsidRPr="00A94E99">
        <w:rPr>
          <w:rStyle w:val="EmailStyle151"/>
          <w:rFonts w:ascii="Calibri" w:hAnsi="Calibri"/>
          <w:sz w:val="22"/>
          <w:szCs w:val="22"/>
        </w:rPr>
        <w:t xml:space="preserve">: </w:t>
      </w:r>
      <w:proofErr w:type="spellStart"/>
      <w:r w:rsidR="004805F8" w:rsidRPr="00A94E99">
        <w:rPr>
          <w:rStyle w:val="EmailStyle151"/>
          <w:rFonts w:ascii="Calibri" w:hAnsi="Calibri"/>
          <w:sz w:val="22"/>
          <w:szCs w:val="22"/>
        </w:rPr>
        <w:t>Jallow</w:t>
      </w:r>
      <w:proofErr w:type="spellEnd"/>
      <w:r w:rsidR="004805F8" w:rsidRPr="00A94E99">
        <w:rPr>
          <w:rStyle w:val="EmailStyle151"/>
          <w:rFonts w:ascii="Calibri" w:hAnsi="Calibri"/>
          <w:sz w:val="22"/>
          <w:szCs w:val="22"/>
        </w:rPr>
        <w:t xml:space="preserve">, Valentin, </w:t>
      </w:r>
      <w:proofErr w:type="spellStart"/>
      <w:r w:rsidR="004805F8" w:rsidRPr="00A94E99">
        <w:rPr>
          <w:rStyle w:val="EmailStyle151"/>
          <w:rFonts w:ascii="Calibri" w:hAnsi="Calibri"/>
          <w:sz w:val="22"/>
          <w:szCs w:val="22"/>
        </w:rPr>
        <w:t>Adla</w:t>
      </w:r>
      <w:proofErr w:type="spellEnd"/>
    </w:p>
    <w:p w:rsidR="00887AE5" w:rsidRPr="00A94E99" w:rsidRDefault="00887AE5" w:rsidP="00887AE5">
      <w:pPr>
        <w:rPr>
          <w:rStyle w:val="EmailStyle151"/>
          <w:rFonts w:ascii="Calibri" w:hAnsi="Calibri"/>
          <w:b/>
          <w:sz w:val="22"/>
          <w:szCs w:val="22"/>
        </w:rPr>
      </w:pPr>
      <w:r w:rsidRPr="00A94E99">
        <w:rPr>
          <w:rStyle w:val="EmailStyle151"/>
          <w:rFonts w:ascii="Calibri" w:hAnsi="Calibri"/>
          <w:b/>
          <w:sz w:val="22"/>
          <w:szCs w:val="22"/>
        </w:rPr>
        <w:t xml:space="preserve">Participants ENAR Secretariat: </w:t>
      </w:r>
      <w:r w:rsidR="00A47A75" w:rsidRPr="00A94E99">
        <w:rPr>
          <w:rStyle w:val="EmailStyle151"/>
          <w:rFonts w:ascii="Calibri" w:hAnsi="Calibri"/>
          <w:sz w:val="22"/>
          <w:szCs w:val="22"/>
        </w:rPr>
        <w:t xml:space="preserve">Michael, </w:t>
      </w:r>
      <w:r w:rsidRPr="00A94E99">
        <w:rPr>
          <w:rStyle w:val="EmailStyle151"/>
          <w:rFonts w:ascii="Calibri" w:hAnsi="Calibri"/>
          <w:sz w:val="22"/>
          <w:szCs w:val="22"/>
        </w:rPr>
        <w:t>Shann</w:t>
      </w:r>
      <w:r w:rsidR="00A47A75" w:rsidRPr="00A94E99">
        <w:rPr>
          <w:rStyle w:val="EmailStyle151"/>
          <w:rFonts w:ascii="Calibri" w:hAnsi="Calibri"/>
          <w:sz w:val="22"/>
          <w:szCs w:val="22"/>
        </w:rPr>
        <w:t>on</w:t>
      </w:r>
      <w:r w:rsidR="000860DC">
        <w:rPr>
          <w:rStyle w:val="EmailStyle151"/>
          <w:rFonts w:ascii="Calibri" w:hAnsi="Calibri"/>
          <w:sz w:val="22"/>
          <w:szCs w:val="22"/>
        </w:rPr>
        <w:t>, Myriam</w:t>
      </w:r>
    </w:p>
    <w:p w:rsidR="00887AE5" w:rsidRDefault="00A47A75" w:rsidP="00A47A75">
      <w:pPr>
        <w:pStyle w:val="Default"/>
        <w:rPr>
          <w:bCs/>
          <w:sz w:val="22"/>
          <w:szCs w:val="22"/>
        </w:rPr>
      </w:pPr>
      <w:r w:rsidRPr="008B11E9">
        <w:rPr>
          <w:rStyle w:val="EmailStyle151"/>
          <w:rFonts w:ascii="Calibri" w:hAnsi="Calibri"/>
          <w:b/>
          <w:sz w:val="22"/>
          <w:szCs w:val="22"/>
        </w:rPr>
        <w:t xml:space="preserve">Venue and accommodation: </w:t>
      </w:r>
      <w:r w:rsidR="00835755">
        <w:rPr>
          <w:bCs/>
          <w:sz w:val="22"/>
          <w:szCs w:val="22"/>
        </w:rPr>
        <w:t>ENAR Office &amp; Park Inn Brussels Midi,</w:t>
      </w:r>
      <w:r w:rsidRPr="008B11E9">
        <w:rPr>
          <w:bCs/>
          <w:sz w:val="22"/>
          <w:szCs w:val="22"/>
        </w:rPr>
        <w:t xml:space="preserve"> Brussels</w:t>
      </w:r>
    </w:p>
    <w:p w:rsidR="00521CAC" w:rsidRPr="008B11E9" w:rsidRDefault="00521CAC" w:rsidP="00A47A75">
      <w:pPr>
        <w:pStyle w:val="Default"/>
        <w:rPr>
          <w:rStyle w:val="EmailStyle151"/>
          <w:rFonts w:ascii="Calibri" w:hAnsi="Calibri" w:cs="Calibri"/>
          <w:sz w:val="22"/>
          <w:szCs w:val="22"/>
        </w:rPr>
      </w:pPr>
    </w:p>
    <w:p w:rsidR="00887AE5" w:rsidRDefault="00887AE5" w:rsidP="00887AE5">
      <w:pPr>
        <w:rPr>
          <w:rFonts w:ascii="Calibri" w:hAnsi="Calibri" w:cs="Arial"/>
          <w:sz w:val="20"/>
          <w:lang w:val="en-US"/>
        </w:rPr>
      </w:pPr>
    </w:p>
    <w:tbl>
      <w:tblPr>
        <w:tblW w:w="10005"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105"/>
        <w:gridCol w:w="1415"/>
        <w:gridCol w:w="1276"/>
        <w:gridCol w:w="1318"/>
      </w:tblGrid>
      <w:tr w:rsidR="00887AE5" w:rsidRPr="008C6894" w:rsidTr="00531687">
        <w:trPr>
          <w:trHeight w:val="477"/>
          <w:jc w:val="center"/>
        </w:trPr>
        <w:tc>
          <w:tcPr>
            <w:tcW w:w="10005" w:type="dxa"/>
            <w:gridSpan w:val="5"/>
            <w:tcBorders>
              <w:top w:val="single" w:sz="4" w:space="0" w:color="auto"/>
              <w:left w:val="single" w:sz="4" w:space="0" w:color="auto"/>
              <w:bottom w:val="single" w:sz="4" w:space="0" w:color="auto"/>
              <w:right w:val="single" w:sz="4" w:space="0" w:color="auto"/>
            </w:tcBorders>
            <w:shd w:val="clear" w:color="auto" w:fill="E6E6E6"/>
          </w:tcPr>
          <w:p w:rsidR="00887AE5" w:rsidRPr="008C6894" w:rsidRDefault="00887AE5">
            <w:pPr>
              <w:pStyle w:val="Heading1"/>
              <w:rPr>
                <w:rFonts w:asciiTheme="minorHAnsi" w:hAnsiTheme="minorHAnsi" w:cs="Arial"/>
                <w:color w:val="99CC00"/>
                <w:sz w:val="22"/>
                <w:szCs w:val="22"/>
                <w:lang w:val="en-US"/>
              </w:rPr>
            </w:pPr>
          </w:p>
          <w:p w:rsidR="00887AE5" w:rsidRPr="008C6894" w:rsidRDefault="00835755">
            <w:pPr>
              <w:pStyle w:val="Heading1"/>
              <w:rPr>
                <w:rFonts w:asciiTheme="minorHAnsi" w:hAnsiTheme="minorHAnsi" w:cs="Arial"/>
                <w:color w:val="99CC00"/>
                <w:sz w:val="22"/>
                <w:szCs w:val="22"/>
              </w:rPr>
            </w:pPr>
            <w:r w:rsidRPr="008C6894">
              <w:rPr>
                <w:rFonts w:asciiTheme="minorHAnsi" w:hAnsiTheme="minorHAnsi" w:cs="Arial"/>
                <w:color w:val="99CC00"/>
                <w:sz w:val="22"/>
                <w:szCs w:val="22"/>
              </w:rPr>
              <w:t>Saturday, 25</w:t>
            </w:r>
            <w:r w:rsidRPr="008C6894">
              <w:rPr>
                <w:rFonts w:asciiTheme="minorHAnsi" w:hAnsiTheme="minorHAnsi" w:cs="Arial"/>
                <w:color w:val="99CC00"/>
                <w:sz w:val="22"/>
                <w:szCs w:val="22"/>
                <w:vertAlign w:val="superscript"/>
              </w:rPr>
              <w:t>th</w:t>
            </w:r>
            <w:r w:rsidRPr="008C6894">
              <w:rPr>
                <w:rFonts w:asciiTheme="minorHAnsi" w:hAnsiTheme="minorHAnsi" w:cs="Arial"/>
                <w:color w:val="99CC00"/>
                <w:sz w:val="22"/>
                <w:szCs w:val="22"/>
              </w:rPr>
              <w:t xml:space="preserve"> January, 2014</w:t>
            </w:r>
          </w:p>
          <w:p w:rsidR="00887AE5" w:rsidRPr="008C6894" w:rsidRDefault="00835755">
            <w:pPr>
              <w:jc w:val="center"/>
              <w:rPr>
                <w:rFonts w:asciiTheme="minorHAnsi" w:hAnsiTheme="minorHAnsi"/>
                <w:sz w:val="22"/>
                <w:szCs w:val="22"/>
              </w:rPr>
            </w:pPr>
            <w:r w:rsidRPr="008C6894">
              <w:rPr>
                <w:rFonts w:asciiTheme="minorHAnsi" w:hAnsiTheme="minorHAnsi"/>
                <w:sz w:val="22"/>
                <w:szCs w:val="22"/>
              </w:rPr>
              <w:t>9:15-17</w:t>
            </w:r>
            <w:r w:rsidR="00887AE5" w:rsidRPr="008C6894">
              <w:rPr>
                <w:rFonts w:asciiTheme="minorHAnsi" w:hAnsiTheme="minorHAnsi"/>
                <w:sz w:val="22"/>
                <w:szCs w:val="22"/>
              </w:rPr>
              <w:t xml:space="preserve">:00 </w:t>
            </w:r>
          </w:p>
          <w:p w:rsidR="00887AE5" w:rsidRPr="008C6894" w:rsidRDefault="00887AE5">
            <w:pPr>
              <w:rPr>
                <w:rFonts w:asciiTheme="minorHAnsi" w:hAnsiTheme="minorHAnsi"/>
                <w:sz w:val="22"/>
                <w:szCs w:val="22"/>
              </w:rPr>
            </w:pPr>
          </w:p>
        </w:tc>
      </w:tr>
      <w:tr w:rsidR="00887AE5" w:rsidRPr="008C6894" w:rsidTr="00531687">
        <w:trPr>
          <w:trHeight w:val="609"/>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hideMark/>
          </w:tcPr>
          <w:p w:rsidR="00887AE5" w:rsidRPr="008C6894" w:rsidRDefault="00887AE5">
            <w:pPr>
              <w:jc w:val="center"/>
              <w:rPr>
                <w:rStyle w:val="EmailStyle151"/>
                <w:rFonts w:asciiTheme="minorHAnsi" w:hAnsiTheme="minorHAnsi"/>
                <w:b/>
                <w:color w:val="99CC00"/>
                <w:sz w:val="22"/>
                <w:szCs w:val="22"/>
              </w:rPr>
            </w:pPr>
            <w:r w:rsidRPr="008C6894">
              <w:rPr>
                <w:rStyle w:val="EmailStyle151"/>
                <w:rFonts w:asciiTheme="minorHAnsi" w:hAnsiTheme="minorHAnsi"/>
                <w:b/>
                <w:color w:val="99CC00"/>
                <w:sz w:val="22"/>
                <w:szCs w:val="22"/>
              </w:rPr>
              <w:t>No</w:t>
            </w:r>
          </w:p>
        </w:tc>
        <w:tc>
          <w:tcPr>
            <w:tcW w:w="4105" w:type="dxa"/>
            <w:tcBorders>
              <w:top w:val="single" w:sz="4" w:space="0" w:color="auto"/>
              <w:left w:val="single" w:sz="4" w:space="0" w:color="auto"/>
              <w:bottom w:val="single" w:sz="4" w:space="0" w:color="auto"/>
              <w:right w:val="single" w:sz="4" w:space="0" w:color="auto"/>
            </w:tcBorders>
            <w:shd w:val="clear" w:color="auto" w:fill="E6E6E6"/>
            <w:hideMark/>
          </w:tcPr>
          <w:p w:rsidR="00887AE5" w:rsidRPr="008C6894" w:rsidRDefault="00887AE5">
            <w:pPr>
              <w:pStyle w:val="Heading3"/>
              <w:rPr>
                <w:rFonts w:asciiTheme="minorHAnsi" w:hAnsiTheme="minorHAnsi" w:cs="Arial"/>
                <w:color w:val="99CC00"/>
                <w:sz w:val="22"/>
                <w:szCs w:val="22"/>
              </w:rPr>
            </w:pPr>
            <w:r w:rsidRPr="008C6894">
              <w:rPr>
                <w:rFonts w:asciiTheme="minorHAnsi" w:hAnsiTheme="minorHAnsi" w:cs="Arial"/>
                <w:color w:val="99CC00"/>
                <w:sz w:val="22"/>
                <w:szCs w:val="22"/>
              </w:rPr>
              <w:t>Matter</w:t>
            </w:r>
          </w:p>
        </w:tc>
        <w:tc>
          <w:tcPr>
            <w:tcW w:w="1415" w:type="dxa"/>
            <w:tcBorders>
              <w:top w:val="single" w:sz="4" w:space="0" w:color="auto"/>
              <w:left w:val="single" w:sz="4" w:space="0" w:color="auto"/>
              <w:bottom w:val="single" w:sz="4" w:space="0" w:color="auto"/>
              <w:right w:val="single" w:sz="4" w:space="0" w:color="auto"/>
            </w:tcBorders>
            <w:shd w:val="clear" w:color="auto" w:fill="E6E6E6"/>
            <w:hideMark/>
          </w:tcPr>
          <w:p w:rsidR="00887AE5" w:rsidRPr="008C6894" w:rsidRDefault="00887AE5">
            <w:pPr>
              <w:pStyle w:val="Heading2"/>
              <w:rPr>
                <w:rFonts w:asciiTheme="minorHAnsi" w:hAnsiTheme="minorHAnsi" w:cs="Arial"/>
                <w:color w:val="99CC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887AE5" w:rsidRPr="008C6894" w:rsidRDefault="00887AE5">
            <w:pPr>
              <w:pStyle w:val="Heading2"/>
              <w:rPr>
                <w:rFonts w:asciiTheme="minorHAnsi" w:hAnsiTheme="minorHAnsi" w:cs="Arial"/>
                <w:color w:val="99CC00"/>
                <w:sz w:val="22"/>
                <w:szCs w:val="22"/>
              </w:rPr>
            </w:pPr>
          </w:p>
        </w:tc>
        <w:tc>
          <w:tcPr>
            <w:tcW w:w="1318" w:type="dxa"/>
            <w:tcBorders>
              <w:top w:val="single" w:sz="4" w:space="0" w:color="auto"/>
              <w:left w:val="single" w:sz="4" w:space="0" w:color="auto"/>
              <w:bottom w:val="single" w:sz="4" w:space="0" w:color="auto"/>
              <w:right w:val="single" w:sz="4" w:space="0" w:color="auto"/>
            </w:tcBorders>
            <w:shd w:val="clear" w:color="auto" w:fill="E6E6E6"/>
            <w:hideMark/>
          </w:tcPr>
          <w:p w:rsidR="00887AE5" w:rsidRPr="008C6894" w:rsidRDefault="00887AE5">
            <w:pPr>
              <w:pStyle w:val="Heading1"/>
              <w:rPr>
                <w:rFonts w:asciiTheme="minorHAnsi" w:hAnsiTheme="minorHAnsi" w:cs="Arial"/>
                <w:color w:val="99CC00"/>
                <w:sz w:val="22"/>
                <w:szCs w:val="22"/>
              </w:rPr>
            </w:pPr>
          </w:p>
        </w:tc>
      </w:tr>
      <w:tr w:rsidR="000860DC" w:rsidRPr="008C6894" w:rsidTr="00F07554">
        <w:trPr>
          <w:trHeight w:val="1001"/>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0DC" w:rsidRPr="008C6894" w:rsidRDefault="000860DC">
            <w:pPr>
              <w:jc w:val="center"/>
              <w:rPr>
                <w:rStyle w:val="EmailStyle151"/>
                <w:rFonts w:asciiTheme="minorHAnsi" w:hAnsiTheme="minorHAnsi"/>
                <w:b/>
                <w:sz w:val="22"/>
                <w:szCs w:val="22"/>
              </w:rPr>
            </w:pPr>
            <w:r w:rsidRPr="008C6894">
              <w:rPr>
                <w:rStyle w:val="EmailStyle151"/>
                <w:rFonts w:asciiTheme="minorHAnsi" w:hAnsiTheme="minorHAnsi"/>
                <w:b/>
                <w:sz w:val="22"/>
                <w:szCs w:val="22"/>
              </w:rPr>
              <w:t>09:15-11:00</w:t>
            </w:r>
          </w:p>
          <w:p w:rsidR="000860DC" w:rsidRPr="008C6894" w:rsidRDefault="000860DC">
            <w:pPr>
              <w:jc w:val="center"/>
              <w:rPr>
                <w:rStyle w:val="EmailStyle151"/>
                <w:rFonts w:asciiTheme="minorHAnsi" w:hAnsiTheme="minorHAnsi"/>
                <w:b/>
                <w:sz w:val="22"/>
                <w:szCs w:val="22"/>
              </w:rPr>
            </w:pPr>
          </w:p>
        </w:tc>
        <w:tc>
          <w:tcPr>
            <w:tcW w:w="811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1. Adoption of the agenda and the minutes of the previous board meeting</w:t>
            </w:r>
          </w:p>
          <w:p w:rsidR="000860DC" w:rsidRPr="008C6894" w:rsidRDefault="000860DC" w:rsidP="000860DC">
            <w:pPr>
              <w:rPr>
                <w:rFonts w:asciiTheme="minorHAnsi" w:hAnsiTheme="minorHAnsi"/>
                <w:b/>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DECISIONS:</w:t>
            </w:r>
          </w:p>
          <w:p w:rsidR="000860DC" w:rsidRPr="008C6894" w:rsidRDefault="000860DC" w:rsidP="000860DC">
            <w:pPr>
              <w:pStyle w:val="ListParagraph"/>
              <w:numPr>
                <w:ilvl w:val="0"/>
                <w:numId w:val="8"/>
              </w:numPr>
              <w:spacing w:after="0" w:line="240" w:lineRule="auto"/>
              <w:rPr>
                <w:b/>
              </w:rPr>
            </w:pPr>
            <w:r w:rsidRPr="008C6894">
              <w:rPr>
                <w:b/>
              </w:rPr>
              <w:t>The Agenda is adopted</w:t>
            </w:r>
          </w:p>
          <w:p w:rsidR="000860DC" w:rsidRPr="008C6894" w:rsidRDefault="000860DC" w:rsidP="000860DC">
            <w:pPr>
              <w:pStyle w:val="ListParagraph"/>
              <w:numPr>
                <w:ilvl w:val="0"/>
                <w:numId w:val="8"/>
              </w:numPr>
              <w:spacing w:after="0" w:line="240" w:lineRule="auto"/>
              <w:rPr>
                <w:b/>
              </w:rPr>
            </w:pPr>
            <w:r w:rsidRPr="008C6894">
              <w:rPr>
                <w:b/>
              </w:rPr>
              <w:t>The minutes are adopted</w:t>
            </w:r>
          </w:p>
          <w:p w:rsidR="000860DC" w:rsidRPr="008C6894" w:rsidRDefault="000860DC" w:rsidP="000860DC">
            <w:pPr>
              <w:rPr>
                <w:rFonts w:asciiTheme="minorHAnsi" w:hAnsiTheme="minorHAnsi"/>
                <w:b/>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Follow up of the decisions of the previous Board Meeting:</w:t>
            </w:r>
          </w:p>
          <w:p w:rsidR="000860DC" w:rsidRPr="008C6894" w:rsidRDefault="000860DC" w:rsidP="000860DC">
            <w:pPr>
              <w:rPr>
                <w:rFonts w:asciiTheme="minorHAnsi" w:hAnsiTheme="minorHAnsi"/>
                <w:b/>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FOR INFORMATION:</w:t>
            </w:r>
          </w:p>
          <w:p w:rsidR="000860DC" w:rsidRPr="008C6894" w:rsidRDefault="000860DC" w:rsidP="000860DC">
            <w:pPr>
              <w:pStyle w:val="ListParagraph"/>
              <w:numPr>
                <w:ilvl w:val="0"/>
                <w:numId w:val="8"/>
              </w:numPr>
              <w:spacing w:after="0" w:line="240" w:lineRule="auto"/>
            </w:pPr>
            <w:r w:rsidRPr="008C6894">
              <w:t>Andreas is following up with the DGB regarding their letter to ENAR about the status of 2012 ineligible expenses to be reimbursed to the EC.</w:t>
            </w:r>
          </w:p>
          <w:p w:rsidR="000860DC" w:rsidRPr="008C6894" w:rsidRDefault="000860DC" w:rsidP="000860DC">
            <w:pPr>
              <w:rPr>
                <w:rFonts w:asciiTheme="minorHAnsi" w:hAnsiTheme="minorHAnsi"/>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DECISIONS:</w:t>
            </w:r>
          </w:p>
          <w:p w:rsidR="000860DC" w:rsidRPr="008C6894" w:rsidRDefault="000860DC" w:rsidP="000860DC">
            <w:pPr>
              <w:pStyle w:val="ListParagraph"/>
              <w:numPr>
                <w:ilvl w:val="0"/>
                <w:numId w:val="7"/>
              </w:numPr>
              <w:spacing w:after="0" w:line="240" w:lineRule="auto"/>
              <w:rPr>
                <w:b/>
              </w:rPr>
            </w:pPr>
            <w:r w:rsidRPr="008C6894">
              <w:rPr>
                <w:b/>
              </w:rPr>
              <w:t>The Board requires shorter minutes flagging up the decisions, with only the essential contextual information</w:t>
            </w:r>
          </w:p>
          <w:p w:rsidR="000860DC" w:rsidRPr="008C6894" w:rsidRDefault="000860DC" w:rsidP="000860DC">
            <w:pPr>
              <w:pStyle w:val="ListParagraph"/>
              <w:numPr>
                <w:ilvl w:val="0"/>
                <w:numId w:val="7"/>
              </w:numPr>
              <w:spacing w:after="0" w:line="240" w:lineRule="auto"/>
              <w:rPr>
                <w:b/>
              </w:rPr>
            </w:pPr>
            <w:r w:rsidRPr="008C6894">
              <w:rPr>
                <w:b/>
              </w:rPr>
              <w:t xml:space="preserve">Differentiate Decisions and For information </w:t>
            </w:r>
          </w:p>
          <w:p w:rsidR="000860DC" w:rsidRPr="008C6894" w:rsidRDefault="000860DC" w:rsidP="000860DC">
            <w:pPr>
              <w:pStyle w:val="ListParagraph"/>
              <w:numPr>
                <w:ilvl w:val="0"/>
                <w:numId w:val="7"/>
              </w:numPr>
              <w:spacing w:after="0" w:line="240" w:lineRule="auto"/>
              <w:rPr>
                <w:b/>
              </w:rPr>
            </w:pPr>
            <w:r w:rsidRPr="008C6894">
              <w:rPr>
                <w:b/>
              </w:rPr>
              <w:t xml:space="preserve">Juliana to check with Nicoletta about the situation of the Cypriot NPC – who’s doing </w:t>
            </w:r>
            <w:proofErr w:type="gramStart"/>
            <w:r w:rsidRPr="008C6894">
              <w:rPr>
                <w:b/>
              </w:rPr>
              <w:t>what</w:t>
            </w:r>
            <w:proofErr w:type="gramEnd"/>
            <w:r w:rsidRPr="008C6894">
              <w:rPr>
                <w:b/>
              </w:rPr>
              <w:t>?</w:t>
            </w:r>
          </w:p>
          <w:p w:rsidR="000860DC" w:rsidRPr="008C6894" w:rsidRDefault="000860DC" w:rsidP="000860DC">
            <w:pPr>
              <w:pStyle w:val="ListParagraph"/>
              <w:numPr>
                <w:ilvl w:val="0"/>
                <w:numId w:val="7"/>
              </w:numPr>
              <w:spacing w:after="0" w:line="240" w:lineRule="auto"/>
              <w:rPr>
                <w:b/>
              </w:rPr>
            </w:pPr>
            <w:r w:rsidRPr="008C6894">
              <w:rPr>
                <w:b/>
              </w:rPr>
              <w:t>NPC contracts have to be sent as soon as the EC has clarified all elements of its agreement with ENAR</w:t>
            </w:r>
          </w:p>
          <w:p w:rsidR="000860DC" w:rsidRPr="008C6894" w:rsidRDefault="000860DC" w:rsidP="000860DC">
            <w:pPr>
              <w:tabs>
                <w:tab w:val="left" w:pos="570"/>
                <w:tab w:val="center" w:pos="724"/>
              </w:tabs>
              <w:rPr>
                <w:rStyle w:val="EmailStyle151"/>
                <w:rFonts w:asciiTheme="minorHAnsi" w:hAnsiTheme="minorHAnsi"/>
                <w:sz w:val="22"/>
                <w:szCs w:val="22"/>
                <w:lang w:val="en-US"/>
              </w:rPr>
            </w:pPr>
          </w:p>
        </w:tc>
      </w:tr>
      <w:tr w:rsidR="000860DC" w:rsidRPr="008C6894" w:rsidTr="00B30531">
        <w:trPr>
          <w:trHeight w:val="1001"/>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0DC" w:rsidRPr="008C6894" w:rsidRDefault="000860DC">
            <w:pPr>
              <w:jc w:val="center"/>
              <w:rPr>
                <w:rStyle w:val="EmailStyle151"/>
                <w:rFonts w:asciiTheme="minorHAnsi" w:hAnsiTheme="minorHAnsi"/>
                <w:b/>
                <w:sz w:val="22"/>
                <w:szCs w:val="22"/>
              </w:rPr>
            </w:pPr>
            <w:r w:rsidRPr="008C6894">
              <w:rPr>
                <w:rStyle w:val="EmailStyle151"/>
                <w:rFonts w:asciiTheme="minorHAnsi" w:hAnsiTheme="minorHAnsi"/>
                <w:b/>
                <w:sz w:val="22"/>
                <w:szCs w:val="22"/>
              </w:rPr>
              <w:t>11:30-13:00</w:t>
            </w:r>
          </w:p>
        </w:tc>
        <w:tc>
          <w:tcPr>
            <w:tcW w:w="811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2. Content discussion:</w:t>
            </w:r>
            <w:r w:rsidRPr="008C6894">
              <w:rPr>
                <w:rFonts w:asciiTheme="minorHAnsi" w:hAnsiTheme="minorHAnsi"/>
                <w:sz w:val="22"/>
                <w:szCs w:val="22"/>
              </w:rPr>
              <w:t xml:space="preserve"> </w:t>
            </w:r>
            <w:r w:rsidRPr="008C6894">
              <w:rPr>
                <w:rFonts w:asciiTheme="minorHAnsi" w:hAnsiTheme="minorHAnsi"/>
                <w:b/>
                <w:sz w:val="22"/>
                <w:szCs w:val="22"/>
              </w:rPr>
              <w:t>New Shadow report process</w:t>
            </w:r>
          </w:p>
          <w:p w:rsidR="000860DC" w:rsidRPr="008C6894" w:rsidRDefault="000860DC" w:rsidP="000860DC">
            <w:pPr>
              <w:rPr>
                <w:rFonts w:asciiTheme="minorHAnsi" w:hAnsiTheme="minorHAnsi"/>
                <w:sz w:val="22"/>
                <w:szCs w:val="22"/>
              </w:rPr>
            </w:pPr>
          </w:p>
          <w:p w:rsidR="000860DC" w:rsidRPr="008C6894" w:rsidRDefault="008C6894" w:rsidP="000860DC">
            <w:pPr>
              <w:pStyle w:val="ListParagraph"/>
              <w:numPr>
                <w:ilvl w:val="0"/>
                <w:numId w:val="7"/>
              </w:numPr>
              <w:spacing w:after="0" w:line="240" w:lineRule="auto"/>
            </w:pPr>
            <w:r>
              <w:t>See annexed briefing note by Shannon</w:t>
            </w:r>
          </w:p>
          <w:p w:rsidR="000860DC" w:rsidRDefault="000860DC" w:rsidP="000860DC">
            <w:pPr>
              <w:rPr>
                <w:rFonts w:asciiTheme="minorHAnsi" w:hAnsiTheme="minorHAnsi"/>
                <w:sz w:val="22"/>
                <w:szCs w:val="22"/>
              </w:rPr>
            </w:pPr>
          </w:p>
          <w:p w:rsidR="008C6894" w:rsidRPr="008C6894" w:rsidRDefault="008C6894" w:rsidP="000860DC">
            <w:pPr>
              <w:rPr>
                <w:rFonts w:asciiTheme="minorHAnsi" w:hAnsiTheme="minorHAnsi"/>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FOR INFORMATION:</w:t>
            </w:r>
          </w:p>
          <w:p w:rsidR="000860DC" w:rsidRPr="008C6894" w:rsidRDefault="000860DC" w:rsidP="000860DC">
            <w:pPr>
              <w:pStyle w:val="ListParagraph"/>
              <w:numPr>
                <w:ilvl w:val="0"/>
                <w:numId w:val="7"/>
              </w:numPr>
              <w:spacing w:after="0" w:line="240" w:lineRule="auto"/>
            </w:pPr>
            <w:r w:rsidRPr="008C6894">
              <w:t>Secretariat/Board to ensure that authors understand that they will not have to cover every single issue every month. The focus of the reporting might change from month to month, or be different according to country-specific issues. The monitoring process should help ENAR produce better resourced documents in line with its different advocacy priorities over the year. We need to infuse the institutional debates with the grassroots reality.</w:t>
            </w:r>
          </w:p>
          <w:p w:rsidR="000860DC" w:rsidRPr="008C6894" w:rsidRDefault="000860DC" w:rsidP="000860DC">
            <w:pPr>
              <w:pStyle w:val="ListParagraph"/>
              <w:numPr>
                <w:ilvl w:val="0"/>
                <w:numId w:val="7"/>
              </w:numPr>
              <w:spacing w:after="0" w:line="240" w:lineRule="auto"/>
            </w:pPr>
            <w:r w:rsidRPr="008C6894">
              <w:t>We need authors who are reliable to contribute to our delivery: feeding into a common database to store information to be extracted on demand by the new SR Officer.</w:t>
            </w:r>
          </w:p>
          <w:p w:rsidR="000860DC" w:rsidRPr="008C6894" w:rsidRDefault="000860DC" w:rsidP="000860DC">
            <w:pPr>
              <w:pStyle w:val="ListParagraph"/>
              <w:numPr>
                <w:ilvl w:val="0"/>
                <w:numId w:val="7"/>
              </w:numPr>
              <w:spacing w:after="0" w:line="240" w:lineRule="auto"/>
            </w:pPr>
            <w:r w:rsidRPr="008C6894">
              <w:t xml:space="preserve">What ENAR needs to look at: not so much at the legal framework in every member state, but at the EU legal obligations, irrespective of how they were </w:t>
            </w:r>
            <w:proofErr w:type="gramStart"/>
            <w:r w:rsidRPr="008C6894">
              <w:t>transposed.</w:t>
            </w:r>
            <w:proofErr w:type="gramEnd"/>
            <w:r w:rsidRPr="008C6894">
              <w:t xml:space="preserve"> We have to highlight the reality on the ground: the gaps and loopholes in implementation. The EC needs to be accountable for what is (or not) happening on the ground. E.g. “victims need to receive assistance on the ground. It does not happen, here is the evidence. Why? EC need to act in such or such a way”.</w:t>
            </w:r>
          </w:p>
          <w:p w:rsidR="000860DC" w:rsidRPr="008C6894" w:rsidRDefault="000860DC" w:rsidP="000860DC">
            <w:pPr>
              <w:rPr>
                <w:rFonts w:asciiTheme="minorHAnsi" w:hAnsiTheme="minorHAnsi"/>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DECISIONS:</w:t>
            </w:r>
          </w:p>
          <w:p w:rsidR="000860DC" w:rsidRPr="008C6894" w:rsidRDefault="000860DC" w:rsidP="000860DC">
            <w:pPr>
              <w:pStyle w:val="ListParagraph"/>
              <w:numPr>
                <w:ilvl w:val="0"/>
                <w:numId w:val="7"/>
              </w:numPr>
              <w:spacing w:after="0" w:line="240" w:lineRule="auto"/>
              <w:rPr>
                <w:b/>
              </w:rPr>
            </w:pPr>
            <w:r w:rsidRPr="008C6894">
              <w:rPr>
                <w:b/>
              </w:rPr>
              <w:t xml:space="preserve">The principle of a monthly reporting scheme is agreed upon. The Secretariat has to set up a proper database that reporters can feed into. </w:t>
            </w:r>
          </w:p>
          <w:p w:rsidR="000860DC" w:rsidRPr="008C6894" w:rsidRDefault="000860DC" w:rsidP="000860DC">
            <w:pPr>
              <w:pStyle w:val="ListParagraph"/>
              <w:numPr>
                <w:ilvl w:val="0"/>
                <w:numId w:val="7"/>
              </w:numPr>
              <w:spacing w:after="0" w:line="240" w:lineRule="auto"/>
              <w:rPr>
                <w:b/>
              </w:rPr>
            </w:pPr>
            <w:r w:rsidRPr="008C6894">
              <w:rPr>
                <w:b/>
              </w:rPr>
              <w:t>2014 reporting will establish initial base line information on hate crime, in line with our advocacy. For the rest of the year, reporters will be free to report on the issues that matter in their country. The reporting process shall not be rigid but cater for specific country reporting.</w:t>
            </w:r>
          </w:p>
          <w:p w:rsidR="000860DC" w:rsidRPr="008C6894" w:rsidRDefault="000860DC" w:rsidP="000860DC">
            <w:pPr>
              <w:pStyle w:val="ListParagraph"/>
              <w:numPr>
                <w:ilvl w:val="0"/>
                <w:numId w:val="7"/>
              </w:numPr>
              <w:spacing w:after="0" w:line="240" w:lineRule="auto"/>
              <w:rPr>
                <w:b/>
              </w:rPr>
            </w:pPr>
            <w:r w:rsidRPr="008C6894">
              <w:rPr>
                <w:b/>
              </w:rPr>
              <w:t>The country results of the 2013 reporting on employment will have to be updated on a regular basis in the coming years – using country factsheets on the website.</w:t>
            </w:r>
          </w:p>
          <w:p w:rsidR="000860DC" w:rsidRPr="008C6894" w:rsidRDefault="000860DC" w:rsidP="000860DC">
            <w:pPr>
              <w:pStyle w:val="ListParagraph"/>
              <w:numPr>
                <w:ilvl w:val="0"/>
                <w:numId w:val="7"/>
              </w:numPr>
              <w:spacing w:after="0" w:line="240" w:lineRule="auto"/>
              <w:rPr>
                <w:b/>
              </w:rPr>
            </w:pPr>
            <w:r w:rsidRPr="008C6894">
              <w:rPr>
                <w:b/>
              </w:rPr>
              <w:t>The Secretariat will develop a simple reporting template according to advocacy needs. We need to avoid paperwork for the reporters.</w:t>
            </w:r>
          </w:p>
          <w:p w:rsidR="000860DC" w:rsidRPr="008C6894" w:rsidRDefault="000860DC" w:rsidP="000860DC">
            <w:pPr>
              <w:pStyle w:val="ListParagraph"/>
              <w:numPr>
                <w:ilvl w:val="0"/>
                <w:numId w:val="7"/>
              </w:numPr>
              <w:spacing w:after="0" w:line="240" w:lineRule="auto"/>
              <w:rPr>
                <w:b/>
              </w:rPr>
            </w:pPr>
            <w:r w:rsidRPr="008C6894">
              <w:rPr>
                <w:b/>
              </w:rPr>
              <w:t>The NPC will first be proposed the contract. If they refuse, ENAR will look for another NGO, preferably a member of ENAR. The contracting author is free to subcontract to external experts if s/he is missing expertise on a specific issue.</w:t>
            </w:r>
          </w:p>
          <w:p w:rsidR="000860DC" w:rsidRPr="008C6894" w:rsidRDefault="000860DC" w:rsidP="000860DC">
            <w:pPr>
              <w:pStyle w:val="ListParagraph"/>
              <w:numPr>
                <w:ilvl w:val="0"/>
                <w:numId w:val="7"/>
              </w:numPr>
              <w:spacing w:after="0" w:line="240" w:lineRule="auto"/>
              <w:rPr>
                <w:b/>
              </w:rPr>
            </w:pPr>
            <w:r w:rsidRPr="008C6894">
              <w:rPr>
                <w:b/>
              </w:rPr>
              <w:t>Payment will amount to 500€/quarter. The contract can be broken if ENAR is not satisfied with the quality and follow up in the reporting.</w:t>
            </w:r>
          </w:p>
          <w:p w:rsidR="000860DC" w:rsidRPr="008C6894" w:rsidRDefault="000860DC" w:rsidP="000860DC">
            <w:pPr>
              <w:tabs>
                <w:tab w:val="left" w:pos="570"/>
                <w:tab w:val="center" w:pos="724"/>
              </w:tabs>
              <w:rPr>
                <w:rStyle w:val="EmailStyle151"/>
                <w:rFonts w:asciiTheme="minorHAnsi" w:hAnsiTheme="minorHAnsi"/>
                <w:sz w:val="22"/>
                <w:szCs w:val="22"/>
              </w:rPr>
            </w:pPr>
          </w:p>
        </w:tc>
      </w:tr>
      <w:tr w:rsidR="000860DC" w:rsidRPr="008C6894" w:rsidTr="001C07C1">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0DC" w:rsidRPr="008C6894" w:rsidRDefault="000860DC" w:rsidP="00531687">
            <w:pPr>
              <w:jc w:val="center"/>
              <w:rPr>
                <w:rStyle w:val="EmailStyle151"/>
                <w:rFonts w:asciiTheme="minorHAnsi" w:hAnsiTheme="minorHAnsi"/>
                <w:b/>
                <w:sz w:val="22"/>
                <w:szCs w:val="22"/>
              </w:rPr>
            </w:pPr>
            <w:r w:rsidRPr="008C6894">
              <w:rPr>
                <w:rStyle w:val="EmailStyle151"/>
                <w:rFonts w:asciiTheme="minorHAnsi" w:hAnsiTheme="minorHAnsi"/>
                <w:b/>
                <w:sz w:val="22"/>
                <w:szCs w:val="22"/>
              </w:rPr>
              <w:t>13:45-15:15</w:t>
            </w:r>
          </w:p>
        </w:tc>
        <w:tc>
          <w:tcPr>
            <w:tcW w:w="811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3. Content discussion: update on the strategic planning process</w:t>
            </w:r>
          </w:p>
          <w:p w:rsidR="000860DC" w:rsidRPr="008C6894" w:rsidRDefault="000860DC" w:rsidP="000860DC">
            <w:pPr>
              <w:ind w:left="720"/>
              <w:rPr>
                <w:rFonts w:asciiTheme="minorHAnsi" w:hAnsiTheme="minorHAnsi"/>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FOR INFORMATION:</w:t>
            </w:r>
          </w:p>
          <w:p w:rsidR="000860DC" w:rsidRPr="008C6894" w:rsidRDefault="000860DC" w:rsidP="000860DC">
            <w:pPr>
              <w:pStyle w:val="ListParagraph"/>
              <w:numPr>
                <w:ilvl w:val="0"/>
                <w:numId w:val="7"/>
              </w:numPr>
              <w:spacing w:after="0" w:line="240" w:lineRule="auto"/>
            </w:pPr>
            <w:r w:rsidRPr="008C6894">
              <w:t>AH and MP debrief on the results of the expert group meeting on advocacy impact indicators that took place the day before.</w:t>
            </w:r>
          </w:p>
          <w:p w:rsidR="000860DC" w:rsidRPr="008C6894" w:rsidRDefault="000860DC" w:rsidP="000860DC">
            <w:pPr>
              <w:pStyle w:val="ListParagraph"/>
              <w:numPr>
                <w:ilvl w:val="0"/>
                <w:numId w:val="7"/>
              </w:numPr>
              <w:spacing w:after="0" w:line="240" w:lineRule="auto"/>
            </w:pPr>
            <w:r w:rsidRPr="008C6894">
              <w:t xml:space="preserve">One of the key conclusions is the need to reduce the number of activities per year if ENAR wishes to demonstrate impact in its advocacy. We need to propose a menu with a few high quality meals rather than an extended low quality menu. ENAR should also work with different levels of priorities within a same project. We do not need to organize a meeting on each topic to demonstrate that we are active on the issue: it can be about ensuring advocacy towards MEPs on a specific subject in every meeting, rather than organizing a meeting without follow-up. As a consequence, the Secretariat will review all its work in the course of February to restructure it around a few key strategic projects (most probably data collection, racist violence/hate crimes, communities, EP elections and </w:t>
            </w:r>
            <w:proofErr w:type="spellStart"/>
            <w:r w:rsidRPr="008C6894">
              <w:t>equal@work</w:t>
            </w:r>
            <w:proofErr w:type="spellEnd"/>
            <w:r w:rsidRPr="008C6894">
              <w:t xml:space="preserve">). These projects will integrate all the different aspects of ENAR’s work. The rest will be dropped. </w:t>
            </w:r>
          </w:p>
          <w:p w:rsidR="000860DC" w:rsidRPr="008C6894" w:rsidRDefault="000860DC" w:rsidP="000860DC">
            <w:pPr>
              <w:pStyle w:val="ListParagraph"/>
              <w:numPr>
                <w:ilvl w:val="0"/>
                <w:numId w:val="7"/>
              </w:numPr>
              <w:spacing w:after="0" w:line="240" w:lineRule="auto"/>
            </w:pPr>
            <w:r w:rsidRPr="008C6894">
              <w:t>The focus should be on what we would like to achieve by 2017: what are our objectives and targets – not only in terms of policy, but also human and financial resources, or gender mainstreaming in our activities…</w:t>
            </w:r>
          </w:p>
          <w:p w:rsidR="000860DC" w:rsidRPr="008C6894" w:rsidRDefault="000860DC" w:rsidP="000860DC">
            <w:pPr>
              <w:rPr>
                <w:rFonts w:asciiTheme="minorHAnsi" w:hAnsiTheme="minorHAnsi"/>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DECISIONS:</w:t>
            </w:r>
          </w:p>
          <w:p w:rsidR="000860DC" w:rsidRPr="008C6894" w:rsidRDefault="000860DC" w:rsidP="000860DC">
            <w:pPr>
              <w:pStyle w:val="ListParagraph"/>
              <w:numPr>
                <w:ilvl w:val="0"/>
                <w:numId w:val="7"/>
              </w:numPr>
              <w:spacing w:after="0" w:line="240" w:lineRule="auto"/>
              <w:rPr>
                <w:b/>
              </w:rPr>
            </w:pPr>
            <w:r w:rsidRPr="008C6894">
              <w:rPr>
                <w:b/>
              </w:rPr>
              <w:t>The SP will need to mainstream networking, finances and communication with policy in a better way than the current SP.</w:t>
            </w:r>
          </w:p>
          <w:p w:rsidR="000860DC" w:rsidRPr="008C6894" w:rsidRDefault="000860DC" w:rsidP="000860DC">
            <w:pPr>
              <w:pStyle w:val="ListParagraph"/>
              <w:numPr>
                <w:ilvl w:val="0"/>
                <w:numId w:val="7"/>
              </w:numPr>
              <w:spacing w:after="0" w:line="240" w:lineRule="auto"/>
              <w:rPr>
                <w:b/>
              </w:rPr>
            </w:pPr>
            <w:r w:rsidRPr="008C6894">
              <w:rPr>
                <w:b/>
              </w:rPr>
              <w:t>The SP has to be an inspirational document guiding the governance to take appropriate decisions. The detailed outcomes should not be in the consultation document, neither approved at the GA – too technical.</w:t>
            </w:r>
          </w:p>
          <w:p w:rsidR="000860DC" w:rsidRPr="008C6894" w:rsidRDefault="000860DC" w:rsidP="000860DC">
            <w:pPr>
              <w:pStyle w:val="ListParagraph"/>
              <w:numPr>
                <w:ilvl w:val="0"/>
                <w:numId w:val="7"/>
              </w:numPr>
              <w:spacing w:after="0" w:line="240" w:lineRule="auto"/>
              <w:rPr>
                <w:b/>
              </w:rPr>
            </w:pPr>
            <w:r w:rsidRPr="008C6894">
              <w:rPr>
                <w:b/>
              </w:rPr>
              <w:t>To start the consultation process: send an email asap to all members asking 2 main questions: Within the framework of ENAR’s key priority objectives:</w:t>
            </w:r>
          </w:p>
          <w:p w:rsidR="000860DC" w:rsidRPr="008C6894" w:rsidRDefault="000860DC" w:rsidP="000860DC">
            <w:pPr>
              <w:pStyle w:val="ListParagraph"/>
              <w:numPr>
                <w:ilvl w:val="0"/>
                <w:numId w:val="9"/>
              </w:numPr>
              <w:spacing w:after="0" w:line="240" w:lineRule="auto"/>
              <w:rPr>
                <w:b/>
              </w:rPr>
            </w:pPr>
            <w:r w:rsidRPr="008C6894">
              <w:rPr>
                <w:b/>
              </w:rPr>
              <w:t>Where do they see their activities fit in ENAR SP in the coming 2-3 years? Where can we meet and support each other? What are their plans?</w:t>
            </w:r>
          </w:p>
          <w:p w:rsidR="000860DC" w:rsidRPr="008C6894" w:rsidRDefault="000860DC" w:rsidP="000860DC">
            <w:pPr>
              <w:pStyle w:val="ListParagraph"/>
              <w:numPr>
                <w:ilvl w:val="0"/>
                <w:numId w:val="9"/>
              </w:numPr>
              <w:spacing w:after="0" w:line="240" w:lineRule="auto"/>
              <w:rPr>
                <w:b/>
              </w:rPr>
            </w:pPr>
            <w:r w:rsidRPr="008C6894">
              <w:rPr>
                <w:b/>
              </w:rPr>
              <w:t>What is their priority at European level?</w:t>
            </w:r>
          </w:p>
          <w:p w:rsidR="000860DC" w:rsidRPr="008C6894" w:rsidRDefault="000860DC" w:rsidP="000860DC">
            <w:pPr>
              <w:pStyle w:val="ListParagraph"/>
              <w:numPr>
                <w:ilvl w:val="0"/>
                <w:numId w:val="7"/>
              </w:numPr>
              <w:spacing w:after="0" w:line="240" w:lineRule="auto"/>
              <w:rPr>
                <w:b/>
              </w:rPr>
            </w:pPr>
            <w:r w:rsidRPr="008C6894">
              <w:rPr>
                <w:b/>
              </w:rPr>
              <w:t xml:space="preserve">The principle of an interactive and innovative consultation (using video of the Chair, </w:t>
            </w:r>
            <w:proofErr w:type="spellStart"/>
            <w:r w:rsidRPr="008C6894">
              <w:rPr>
                <w:b/>
              </w:rPr>
              <w:t>skype</w:t>
            </w:r>
            <w:proofErr w:type="spellEnd"/>
            <w:r w:rsidRPr="008C6894">
              <w:rPr>
                <w:b/>
              </w:rPr>
              <w:t xml:space="preserve"> meeting…) is validated. JW should also contact the members personally to seek their opinion.</w:t>
            </w:r>
          </w:p>
          <w:p w:rsidR="000860DC" w:rsidRPr="008C6894" w:rsidRDefault="000860DC" w:rsidP="000860DC">
            <w:pPr>
              <w:tabs>
                <w:tab w:val="left" w:pos="570"/>
                <w:tab w:val="center" w:pos="724"/>
              </w:tabs>
              <w:rPr>
                <w:rStyle w:val="EmailStyle151"/>
                <w:rFonts w:asciiTheme="minorHAnsi" w:hAnsiTheme="minorHAnsi"/>
                <w:sz w:val="22"/>
                <w:szCs w:val="22"/>
              </w:rPr>
            </w:pPr>
          </w:p>
        </w:tc>
      </w:tr>
      <w:tr w:rsidR="000860DC" w:rsidRPr="008C6894" w:rsidTr="00B513E5">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0DC" w:rsidRPr="008C6894" w:rsidRDefault="000860DC">
            <w:pPr>
              <w:jc w:val="center"/>
              <w:rPr>
                <w:rStyle w:val="EmailStyle151"/>
                <w:rFonts w:asciiTheme="minorHAnsi" w:hAnsiTheme="minorHAnsi"/>
                <w:b/>
                <w:sz w:val="22"/>
                <w:szCs w:val="22"/>
              </w:rPr>
            </w:pPr>
            <w:r w:rsidRPr="008C6894">
              <w:rPr>
                <w:rStyle w:val="EmailStyle151"/>
                <w:rFonts w:asciiTheme="minorHAnsi" w:hAnsiTheme="minorHAnsi"/>
                <w:b/>
                <w:sz w:val="22"/>
                <w:szCs w:val="22"/>
              </w:rPr>
              <w:t>15:30-16:15</w:t>
            </w:r>
          </w:p>
          <w:p w:rsidR="000860DC" w:rsidRPr="008C6894" w:rsidRDefault="000860DC">
            <w:pPr>
              <w:jc w:val="center"/>
              <w:rPr>
                <w:rStyle w:val="EmailStyle151"/>
                <w:rFonts w:asciiTheme="minorHAnsi" w:hAnsiTheme="minorHAnsi"/>
                <w:b/>
                <w:sz w:val="22"/>
                <w:szCs w:val="22"/>
              </w:rPr>
            </w:pPr>
          </w:p>
        </w:tc>
        <w:tc>
          <w:tcPr>
            <w:tcW w:w="811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 xml:space="preserve">4. </w:t>
            </w:r>
            <w:proofErr w:type="spellStart"/>
            <w:r w:rsidRPr="008C6894">
              <w:rPr>
                <w:rFonts w:asciiTheme="minorHAnsi" w:hAnsiTheme="minorHAnsi"/>
                <w:b/>
                <w:sz w:val="22"/>
                <w:szCs w:val="22"/>
              </w:rPr>
              <w:t>Varia</w:t>
            </w:r>
            <w:proofErr w:type="spellEnd"/>
          </w:p>
          <w:p w:rsidR="000860DC" w:rsidRPr="008C6894" w:rsidRDefault="000860DC" w:rsidP="000860DC">
            <w:pPr>
              <w:rPr>
                <w:rFonts w:asciiTheme="minorHAnsi" w:hAnsiTheme="minorHAnsi"/>
                <w:b/>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 xml:space="preserve">4.1 Finances </w:t>
            </w:r>
            <w:r w:rsidRPr="008C6894">
              <w:rPr>
                <w:rFonts w:asciiTheme="minorHAnsi" w:hAnsiTheme="minorHAnsi"/>
                <w:sz w:val="22"/>
                <w:szCs w:val="22"/>
              </w:rPr>
              <w:t>by Myriam</w:t>
            </w:r>
          </w:p>
          <w:p w:rsidR="000860DC" w:rsidRPr="008C6894" w:rsidRDefault="000860DC" w:rsidP="000860DC">
            <w:pPr>
              <w:rPr>
                <w:rFonts w:asciiTheme="minorHAnsi" w:hAnsiTheme="minorHAnsi"/>
                <w:b/>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FOR INFORMATION:</w:t>
            </w:r>
          </w:p>
          <w:p w:rsidR="000860DC" w:rsidRPr="008C6894" w:rsidRDefault="000860DC" w:rsidP="000860DC">
            <w:pPr>
              <w:pStyle w:val="ListParagraph"/>
              <w:numPr>
                <w:ilvl w:val="0"/>
                <w:numId w:val="7"/>
              </w:numPr>
              <w:spacing w:after="0" w:line="240" w:lineRule="auto"/>
            </w:pPr>
            <w:r w:rsidRPr="008C6894">
              <w:t>According to estimates, we will not miss co-funding for 2013 – still waiting for the national activity and financial reports to have a complete overview.</w:t>
            </w:r>
          </w:p>
          <w:p w:rsidR="000860DC" w:rsidRPr="008C6894" w:rsidRDefault="000860DC" w:rsidP="000860DC">
            <w:pPr>
              <w:pStyle w:val="ListParagraph"/>
              <w:numPr>
                <w:ilvl w:val="0"/>
                <w:numId w:val="7"/>
              </w:numPr>
              <w:spacing w:after="0" w:line="240" w:lineRule="auto"/>
            </w:pPr>
            <w:r w:rsidRPr="008C6894">
              <w:t>Cash flow: 100K remaining on the bank account. We might avoid using a credit line if the 1</w:t>
            </w:r>
            <w:r w:rsidRPr="008C6894">
              <w:rPr>
                <w:vertAlign w:val="superscript"/>
              </w:rPr>
              <w:t>st</w:t>
            </w:r>
            <w:r w:rsidRPr="008C6894">
              <w:t xml:space="preserve"> installment from the EC comes rapidly.</w:t>
            </w:r>
          </w:p>
          <w:p w:rsidR="000860DC" w:rsidRPr="008C6894" w:rsidRDefault="000860DC" w:rsidP="000860DC">
            <w:pPr>
              <w:pStyle w:val="ListParagraph"/>
              <w:numPr>
                <w:ilvl w:val="0"/>
                <w:numId w:val="7"/>
              </w:numPr>
              <w:spacing w:after="0" w:line="240" w:lineRule="auto"/>
            </w:pPr>
            <w:r w:rsidRPr="008C6894">
              <w:t>For 2014: the full amount requested from the EC has been agreed upon – we have received the official letter.</w:t>
            </w:r>
          </w:p>
          <w:p w:rsidR="000860DC" w:rsidRPr="008C6894" w:rsidRDefault="000860DC" w:rsidP="000860DC">
            <w:pPr>
              <w:pStyle w:val="ListParagraph"/>
              <w:numPr>
                <w:ilvl w:val="0"/>
                <w:numId w:val="7"/>
              </w:numPr>
              <w:spacing w:after="0" w:line="240" w:lineRule="auto"/>
            </w:pPr>
            <w:r w:rsidRPr="008C6894">
              <w:t xml:space="preserve">We will need to fundraise 280 000€ to get the full amount for this year (100 K€ are already covered by OSIFE; a request for 50 000K€ is being examined by JRCT; we will approach Sigrid </w:t>
            </w:r>
            <w:proofErr w:type="spellStart"/>
            <w:r w:rsidRPr="008C6894">
              <w:t>Rausing</w:t>
            </w:r>
            <w:proofErr w:type="spellEnd"/>
            <w:r w:rsidRPr="008C6894">
              <w:t xml:space="preserve"> Trust and </w:t>
            </w:r>
            <w:proofErr w:type="spellStart"/>
            <w:r w:rsidRPr="008C6894">
              <w:t>Adessium</w:t>
            </w:r>
            <w:proofErr w:type="spellEnd"/>
            <w:r w:rsidRPr="008C6894">
              <w:t xml:space="preserve"> as soon as the website is up and running). </w:t>
            </w:r>
          </w:p>
          <w:p w:rsidR="000860DC" w:rsidRPr="008C6894" w:rsidRDefault="000860DC" w:rsidP="000860DC">
            <w:pPr>
              <w:pStyle w:val="ListParagraph"/>
              <w:numPr>
                <w:ilvl w:val="0"/>
                <w:numId w:val="7"/>
              </w:numPr>
              <w:spacing w:after="0" w:line="240" w:lineRule="auto"/>
            </w:pPr>
            <w:r w:rsidRPr="008C6894">
              <w:t xml:space="preserve">ENAR has been characterized over the years by uneven relationship management – but relationships are crucial in securing funding. The Secretariat proposes to put in place the “Meet and greet </w:t>
            </w:r>
            <w:proofErr w:type="spellStart"/>
            <w:r w:rsidRPr="008C6894">
              <w:t>programme</w:t>
            </w:r>
            <w:proofErr w:type="spellEnd"/>
            <w:r w:rsidRPr="008C6894">
              <w:t xml:space="preserve">” whereby the Board Members and the Management Team will have a provisional 200€/month budget/pp to invite key stakeholders and advocate/nurture/develop our relationship. Meetings will have to be planned in collaboration with the Secretariat for the follow-up, and will be subject to short reporting to ensure continuity. </w:t>
            </w:r>
          </w:p>
          <w:p w:rsidR="000860DC" w:rsidRPr="008C6894" w:rsidRDefault="000860DC" w:rsidP="000860DC">
            <w:pPr>
              <w:rPr>
                <w:rFonts w:asciiTheme="minorHAnsi" w:hAnsiTheme="minorHAnsi"/>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DECISION:</w:t>
            </w:r>
          </w:p>
          <w:p w:rsidR="000860DC" w:rsidRPr="008C6894" w:rsidRDefault="000860DC" w:rsidP="000860DC">
            <w:pPr>
              <w:pStyle w:val="ListParagraph"/>
              <w:numPr>
                <w:ilvl w:val="0"/>
                <w:numId w:val="7"/>
              </w:numPr>
              <w:spacing w:after="0" w:line="240" w:lineRule="auto"/>
              <w:rPr>
                <w:b/>
              </w:rPr>
            </w:pPr>
            <w:r w:rsidRPr="008C6894">
              <w:rPr>
                <w:b/>
              </w:rPr>
              <w:t xml:space="preserve">The Board agrees to make space in the budget for the “meet and greet” </w:t>
            </w:r>
            <w:proofErr w:type="spellStart"/>
            <w:r w:rsidRPr="008C6894">
              <w:rPr>
                <w:b/>
              </w:rPr>
              <w:t>programme</w:t>
            </w:r>
            <w:proofErr w:type="spellEnd"/>
            <w:r w:rsidRPr="008C6894">
              <w:rPr>
                <w:b/>
              </w:rPr>
              <w:t>. MDF and MP to work on the amendments to the budget.</w:t>
            </w:r>
          </w:p>
          <w:p w:rsidR="000860DC" w:rsidRPr="008C6894" w:rsidRDefault="000860DC" w:rsidP="000860DC">
            <w:pPr>
              <w:rPr>
                <w:rFonts w:asciiTheme="minorHAnsi" w:hAnsiTheme="minorHAnsi"/>
                <w:sz w:val="22"/>
                <w:szCs w:val="22"/>
              </w:rPr>
            </w:pPr>
          </w:p>
          <w:p w:rsidR="000860DC" w:rsidRPr="008C6894" w:rsidRDefault="000860DC" w:rsidP="000860DC">
            <w:pPr>
              <w:pStyle w:val="ListParagraph"/>
              <w:numPr>
                <w:ilvl w:val="1"/>
                <w:numId w:val="10"/>
              </w:numPr>
              <w:spacing w:after="0" w:line="240" w:lineRule="auto"/>
              <w:rPr>
                <w:b/>
              </w:rPr>
            </w:pPr>
            <w:r w:rsidRPr="008C6894">
              <w:rPr>
                <w:b/>
              </w:rPr>
              <w:t>Cooperation between members and non-members (NEH)</w:t>
            </w:r>
          </w:p>
          <w:p w:rsidR="000860DC" w:rsidRPr="008C6894" w:rsidRDefault="000860DC" w:rsidP="000860DC">
            <w:pPr>
              <w:rPr>
                <w:rFonts w:asciiTheme="minorHAnsi" w:hAnsiTheme="minorHAnsi"/>
                <w:sz w:val="22"/>
                <w:szCs w:val="22"/>
              </w:rPr>
            </w:pPr>
          </w:p>
          <w:p w:rsidR="000860DC" w:rsidRPr="008C6894" w:rsidRDefault="000860DC" w:rsidP="000860DC">
            <w:pPr>
              <w:pStyle w:val="ListParagraph"/>
              <w:numPr>
                <w:ilvl w:val="0"/>
                <w:numId w:val="7"/>
              </w:numPr>
              <w:spacing w:after="0" w:line="240" w:lineRule="auto"/>
            </w:pPr>
            <w:r w:rsidRPr="008C6894">
              <w:t xml:space="preserve">ENAR DK, SOS racism DK and </w:t>
            </w:r>
            <w:proofErr w:type="spellStart"/>
            <w:r w:rsidRPr="008C6894">
              <w:t>DaCord</w:t>
            </w:r>
            <w:proofErr w:type="spellEnd"/>
            <w:r w:rsidRPr="008C6894">
              <w:t xml:space="preserve"> applied for a project together. They did not get it, but it was an interesting experience. NEH had doubts about the fact that an ENAR platform can apply with other members. It is clarified that there is no problem in that. It is good practice however that platforms (or members) inform ENAR about such applications ahead of the application time.</w:t>
            </w:r>
          </w:p>
          <w:p w:rsidR="000860DC" w:rsidRPr="008C6894" w:rsidRDefault="000860DC" w:rsidP="000860DC">
            <w:pPr>
              <w:pStyle w:val="ListParagraph"/>
              <w:spacing w:after="0" w:line="240" w:lineRule="auto"/>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DECISION:</w:t>
            </w:r>
          </w:p>
          <w:p w:rsidR="000860DC" w:rsidRPr="008C6894" w:rsidRDefault="000860DC" w:rsidP="000860DC">
            <w:pPr>
              <w:pStyle w:val="ListParagraph"/>
              <w:numPr>
                <w:ilvl w:val="0"/>
                <w:numId w:val="7"/>
              </w:numPr>
              <w:spacing w:after="0" w:line="240" w:lineRule="auto"/>
              <w:rPr>
                <w:b/>
              </w:rPr>
            </w:pPr>
            <w:r w:rsidRPr="008C6894">
              <w:rPr>
                <w:b/>
              </w:rPr>
              <w:t>Add to the guidelines about applications in partnership with ENAR Europe that an ENAR platform, in collaboration with its own members, can apply for project. It needs to at least inform ENAR Europe.</w:t>
            </w:r>
          </w:p>
          <w:p w:rsidR="000860DC" w:rsidRPr="008C6894" w:rsidRDefault="000860DC" w:rsidP="000860DC">
            <w:pPr>
              <w:pStyle w:val="ListParagraph"/>
            </w:pPr>
          </w:p>
          <w:p w:rsidR="000860DC" w:rsidRPr="008C6894" w:rsidRDefault="000860DC" w:rsidP="000860DC">
            <w:pPr>
              <w:pStyle w:val="ListParagraph"/>
              <w:numPr>
                <w:ilvl w:val="1"/>
                <w:numId w:val="10"/>
              </w:numPr>
              <w:spacing w:after="0" w:line="240" w:lineRule="auto"/>
              <w:rPr>
                <w:b/>
              </w:rPr>
            </w:pPr>
            <w:r w:rsidRPr="008C6894">
              <w:rPr>
                <w:b/>
              </w:rPr>
              <w:t>EP election campaigns</w:t>
            </w:r>
          </w:p>
          <w:p w:rsidR="000860DC" w:rsidRPr="008C6894" w:rsidRDefault="000860DC" w:rsidP="000860DC">
            <w:pPr>
              <w:pStyle w:val="ListParagraph"/>
            </w:pPr>
          </w:p>
          <w:p w:rsidR="000860DC" w:rsidRPr="008C6894" w:rsidRDefault="000860DC" w:rsidP="000860DC">
            <w:pPr>
              <w:pStyle w:val="ListParagraph"/>
              <w:rPr>
                <w:b/>
              </w:rPr>
            </w:pPr>
            <w:r w:rsidRPr="008C6894">
              <w:rPr>
                <w:b/>
              </w:rPr>
              <w:t>FOR INFORMATION:</w:t>
            </w:r>
          </w:p>
          <w:p w:rsidR="000860DC" w:rsidRPr="008C6894" w:rsidRDefault="000860DC" w:rsidP="000860DC">
            <w:pPr>
              <w:pStyle w:val="ListParagraph"/>
              <w:numPr>
                <w:ilvl w:val="0"/>
                <w:numId w:val="7"/>
              </w:numPr>
            </w:pPr>
            <w:r w:rsidRPr="008C6894">
              <w:t>Brief update of the different campaigns we are conducting or are involved in:</w:t>
            </w:r>
          </w:p>
          <w:p w:rsidR="000860DC" w:rsidRPr="008C6894" w:rsidRDefault="000860DC" w:rsidP="000860DC">
            <w:pPr>
              <w:pStyle w:val="ListParagraph"/>
              <w:numPr>
                <w:ilvl w:val="0"/>
                <w:numId w:val="11"/>
              </w:numPr>
              <w:spacing w:after="0" w:line="240" w:lineRule="auto"/>
              <w:ind w:left="1134"/>
            </w:pPr>
            <w:r w:rsidRPr="008C6894">
              <w:t>I vote for diversity</w:t>
            </w:r>
          </w:p>
          <w:p w:rsidR="000860DC" w:rsidRPr="008C6894" w:rsidRDefault="000860DC" w:rsidP="000860DC">
            <w:pPr>
              <w:pStyle w:val="ListParagraph"/>
              <w:numPr>
                <w:ilvl w:val="0"/>
                <w:numId w:val="11"/>
              </w:numPr>
              <w:spacing w:after="0" w:line="240" w:lineRule="auto"/>
              <w:ind w:left="1134"/>
            </w:pPr>
            <w:r w:rsidRPr="008C6894">
              <w:t>UNITED project on local actions in 4 countries</w:t>
            </w:r>
          </w:p>
          <w:p w:rsidR="000860DC" w:rsidRPr="008C6894" w:rsidRDefault="000860DC" w:rsidP="000860DC">
            <w:pPr>
              <w:pStyle w:val="ListParagraph"/>
              <w:numPr>
                <w:ilvl w:val="0"/>
                <w:numId w:val="11"/>
              </w:numPr>
              <w:spacing w:after="0" w:line="240" w:lineRule="auto"/>
              <w:ind w:left="1134"/>
            </w:pPr>
            <w:r w:rsidRPr="008C6894">
              <w:t>ILGA-Europe project on a code of conduct for political parties, and hate speech monitoring in a few countries of reference</w:t>
            </w:r>
          </w:p>
          <w:p w:rsidR="000860DC" w:rsidRPr="008C6894" w:rsidRDefault="000860DC" w:rsidP="000860DC">
            <w:pPr>
              <w:pStyle w:val="ListParagraph"/>
              <w:numPr>
                <w:ilvl w:val="0"/>
                <w:numId w:val="11"/>
              </w:numPr>
              <w:spacing w:after="0" w:line="240" w:lineRule="auto"/>
              <w:ind w:left="1134"/>
            </w:pPr>
            <w:r w:rsidRPr="008C6894">
              <w:t>FRN campaign dissemination</w:t>
            </w:r>
          </w:p>
          <w:p w:rsidR="000860DC" w:rsidRPr="008C6894" w:rsidRDefault="000860DC" w:rsidP="000860DC">
            <w:pPr>
              <w:pStyle w:val="ListParagraph"/>
              <w:numPr>
                <w:ilvl w:val="0"/>
                <w:numId w:val="11"/>
              </w:numPr>
              <w:spacing w:after="0" w:line="240" w:lineRule="auto"/>
              <w:ind w:left="1134"/>
            </w:pPr>
            <w:r w:rsidRPr="008C6894">
              <w:t>T-Kit will be launched soon</w:t>
            </w:r>
          </w:p>
          <w:p w:rsidR="000860DC" w:rsidRPr="008C6894" w:rsidRDefault="000860DC" w:rsidP="000860DC">
            <w:pPr>
              <w:rPr>
                <w:rFonts w:asciiTheme="minorHAnsi" w:hAnsiTheme="minorHAnsi"/>
                <w:sz w:val="22"/>
                <w:szCs w:val="22"/>
              </w:rPr>
            </w:pPr>
          </w:p>
          <w:p w:rsidR="000860DC" w:rsidRPr="008C6894" w:rsidRDefault="000860DC" w:rsidP="000860DC">
            <w:pPr>
              <w:rPr>
                <w:rFonts w:asciiTheme="minorHAnsi" w:hAnsiTheme="minorHAnsi"/>
                <w:b/>
                <w:sz w:val="22"/>
                <w:szCs w:val="22"/>
              </w:rPr>
            </w:pPr>
            <w:r w:rsidRPr="008C6894">
              <w:rPr>
                <w:rFonts w:asciiTheme="minorHAnsi" w:hAnsiTheme="minorHAnsi"/>
                <w:b/>
                <w:sz w:val="22"/>
                <w:szCs w:val="22"/>
              </w:rPr>
              <w:t>DECISION:</w:t>
            </w:r>
          </w:p>
          <w:p w:rsidR="000860DC" w:rsidRPr="008C6894" w:rsidRDefault="000860DC" w:rsidP="000860DC">
            <w:pPr>
              <w:pStyle w:val="ListParagraph"/>
              <w:numPr>
                <w:ilvl w:val="0"/>
                <w:numId w:val="7"/>
              </w:numPr>
              <w:spacing w:after="0" w:line="240" w:lineRule="auto"/>
              <w:rPr>
                <w:b/>
              </w:rPr>
            </w:pPr>
            <w:r w:rsidRPr="008C6894">
              <w:rPr>
                <w:b/>
              </w:rPr>
              <w:t>ENAR should not support its individual members running for EP elections, directly or indirectly.</w:t>
            </w:r>
          </w:p>
          <w:p w:rsidR="000860DC" w:rsidRPr="008C6894" w:rsidRDefault="000860DC" w:rsidP="000860DC">
            <w:pPr>
              <w:tabs>
                <w:tab w:val="left" w:pos="570"/>
                <w:tab w:val="center" w:pos="724"/>
              </w:tabs>
              <w:rPr>
                <w:rStyle w:val="EmailStyle151"/>
                <w:rFonts w:asciiTheme="minorHAnsi" w:hAnsiTheme="minorHAnsi"/>
                <w:sz w:val="22"/>
                <w:szCs w:val="22"/>
                <w:lang w:val="en-US"/>
              </w:rPr>
            </w:pPr>
          </w:p>
        </w:tc>
      </w:tr>
      <w:tr w:rsidR="000860DC" w:rsidRPr="008C6894" w:rsidTr="00620C45">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0860DC" w:rsidRPr="008C6894" w:rsidRDefault="000860DC">
            <w:pPr>
              <w:jc w:val="center"/>
              <w:rPr>
                <w:rStyle w:val="EmailStyle151"/>
                <w:rFonts w:asciiTheme="minorHAnsi" w:hAnsiTheme="minorHAnsi"/>
                <w:b/>
                <w:sz w:val="22"/>
                <w:szCs w:val="22"/>
              </w:rPr>
            </w:pPr>
            <w:r w:rsidRPr="008C6894">
              <w:rPr>
                <w:rStyle w:val="EmailStyle151"/>
                <w:rFonts w:asciiTheme="minorHAnsi" w:hAnsiTheme="minorHAnsi"/>
                <w:b/>
                <w:sz w:val="22"/>
                <w:szCs w:val="22"/>
              </w:rPr>
              <w:t>16:15-16:45</w:t>
            </w:r>
          </w:p>
        </w:tc>
        <w:tc>
          <w:tcPr>
            <w:tcW w:w="811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C6894" w:rsidRPr="008C6894" w:rsidRDefault="008C6894" w:rsidP="008C6894">
            <w:pPr>
              <w:rPr>
                <w:rFonts w:asciiTheme="minorHAnsi" w:hAnsiTheme="minorHAnsi"/>
                <w:b/>
                <w:sz w:val="22"/>
                <w:szCs w:val="22"/>
              </w:rPr>
            </w:pPr>
            <w:r w:rsidRPr="008C6894">
              <w:rPr>
                <w:rFonts w:asciiTheme="minorHAnsi" w:hAnsiTheme="minorHAnsi"/>
                <w:b/>
                <w:sz w:val="22"/>
                <w:szCs w:val="22"/>
              </w:rPr>
              <w:t>5. Staffing</w:t>
            </w:r>
          </w:p>
          <w:p w:rsidR="008C6894" w:rsidRPr="008C6894" w:rsidRDefault="008C6894" w:rsidP="008C6894">
            <w:pPr>
              <w:rPr>
                <w:rFonts w:asciiTheme="minorHAnsi" w:hAnsiTheme="minorHAnsi"/>
                <w:b/>
                <w:sz w:val="22"/>
                <w:szCs w:val="22"/>
              </w:rPr>
            </w:pPr>
          </w:p>
          <w:p w:rsidR="008C6894" w:rsidRPr="008C6894" w:rsidRDefault="008C6894" w:rsidP="008C6894">
            <w:pPr>
              <w:rPr>
                <w:rFonts w:asciiTheme="minorHAnsi" w:hAnsiTheme="minorHAnsi"/>
                <w:b/>
                <w:sz w:val="22"/>
                <w:szCs w:val="22"/>
              </w:rPr>
            </w:pPr>
            <w:r w:rsidRPr="008C6894">
              <w:rPr>
                <w:rFonts w:asciiTheme="minorHAnsi" w:hAnsiTheme="minorHAnsi"/>
                <w:b/>
                <w:sz w:val="22"/>
                <w:szCs w:val="22"/>
              </w:rPr>
              <w:t>FOR INFORMATION:</w:t>
            </w:r>
          </w:p>
          <w:p w:rsidR="008C6894" w:rsidRPr="008C6894" w:rsidRDefault="008C6894" w:rsidP="008C6894">
            <w:pPr>
              <w:pStyle w:val="ListParagraph"/>
              <w:numPr>
                <w:ilvl w:val="0"/>
                <w:numId w:val="7"/>
              </w:numPr>
              <w:spacing w:after="0" w:line="240" w:lineRule="auto"/>
            </w:pPr>
            <w:r w:rsidRPr="008C6894">
              <w:t>Recruitment of Anne-Sophie in replacement of Fanny.</w:t>
            </w:r>
          </w:p>
          <w:p w:rsidR="008C6894" w:rsidRPr="008C6894" w:rsidRDefault="008C6894" w:rsidP="008C6894">
            <w:pPr>
              <w:pStyle w:val="ListParagraph"/>
              <w:numPr>
                <w:ilvl w:val="0"/>
                <w:numId w:val="7"/>
              </w:numPr>
              <w:spacing w:after="0" w:line="240" w:lineRule="auto"/>
            </w:pPr>
            <w:r w:rsidRPr="008C6894">
              <w:t xml:space="preserve">Georgina came back from maternity leave early January. </w:t>
            </w:r>
          </w:p>
          <w:p w:rsidR="008C6894" w:rsidRPr="008C6894" w:rsidRDefault="008C6894" w:rsidP="008C6894">
            <w:pPr>
              <w:pStyle w:val="ListParagraph"/>
              <w:numPr>
                <w:ilvl w:val="0"/>
                <w:numId w:val="7"/>
              </w:numPr>
              <w:spacing w:after="0" w:line="240" w:lineRule="auto"/>
            </w:pPr>
            <w:r w:rsidRPr="008C6894">
              <w:t>The process for the recruitment of a SR Officer will probably not be launched before March/April, as we need to get the approval of the EC first.</w:t>
            </w:r>
          </w:p>
          <w:p w:rsidR="008C6894" w:rsidRPr="008C6894" w:rsidRDefault="008C6894" w:rsidP="008C6894">
            <w:pPr>
              <w:pStyle w:val="ListParagraph"/>
              <w:numPr>
                <w:ilvl w:val="0"/>
                <w:numId w:val="7"/>
              </w:numPr>
              <w:spacing w:after="0" w:line="240" w:lineRule="auto"/>
            </w:pPr>
            <w:r w:rsidRPr="008C6894">
              <w:t>Appraisals are ongoing throughout the year. MP will appraise Myriam and Shannon. Myriam will appraise Juliana and Georgina. Claire was appraised by Shannon before Christmas. Julie will be appraised in February.</w:t>
            </w:r>
          </w:p>
          <w:p w:rsidR="008C6894" w:rsidRPr="008C6894" w:rsidRDefault="008C6894" w:rsidP="008C6894">
            <w:pPr>
              <w:rPr>
                <w:rFonts w:asciiTheme="minorHAnsi" w:hAnsiTheme="minorHAnsi"/>
                <w:sz w:val="22"/>
                <w:szCs w:val="22"/>
              </w:rPr>
            </w:pPr>
          </w:p>
          <w:p w:rsidR="008C6894" w:rsidRPr="008C6894" w:rsidRDefault="008C6894" w:rsidP="008C6894">
            <w:pPr>
              <w:rPr>
                <w:rFonts w:asciiTheme="minorHAnsi" w:hAnsiTheme="minorHAnsi"/>
                <w:b/>
                <w:sz w:val="22"/>
                <w:szCs w:val="22"/>
              </w:rPr>
            </w:pPr>
            <w:r w:rsidRPr="008C6894">
              <w:rPr>
                <w:rFonts w:asciiTheme="minorHAnsi" w:hAnsiTheme="minorHAnsi"/>
                <w:b/>
                <w:sz w:val="22"/>
                <w:szCs w:val="22"/>
              </w:rPr>
              <w:t>DECISIONS:</w:t>
            </w:r>
          </w:p>
          <w:p w:rsidR="008C6894" w:rsidRPr="008C6894" w:rsidRDefault="008C6894" w:rsidP="008C6894">
            <w:pPr>
              <w:pStyle w:val="ListParagraph"/>
              <w:numPr>
                <w:ilvl w:val="0"/>
                <w:numId w:val="12"/>
              </w:numPr>
              <w:spacing w:after="0" w:line="240" w:lineRule="auto"/>
              <w:rPr>
                <w:b/>
              </w:rPr>
            </w:pPr>
            <w:r w:rsidRPr="008C6894">
              <w:rPr>
                <w:b/>
              </w:rPr>
              <w:t>Appraisal of MP to be done before the next Board Meeting in April – SI will circulate a mail to ask a second BM to participate with her in the appraisal.</w:t>
            </w:r>
          </w:p>
          <w:p w:rsidR="008C6894" w:rsidRPr="008C6894" w:rsidRDefault="008C6894" w:rsidP="008C6894">
            <w:pPr>
              <w:pStyle w:val="ListParagraph"/>
              <w:numPr>
                <w:ilvl w:val="0"/>
                <w:numId w:val="12"/>
              </w:numPr>
              <w:spacing w:after="0" w:line="240" w:lineRule="auto"/>
              <w:rPr>
                <w:b/>
              </w:rPr>
            </w:pPr>
            <w:r w:rsidRPr="008C6894">
              <w:rPr>
                <w:b/>
              </w:rPr>
              <w:t>Appraisal of staff members is left to the management as previously agreed at the Bureau meeting of January 2013: the director is appraised by the Chair + 1 Board member; the deputy directors are appraised by the director; the Officers are appraised by their line managing DD.</w:t>
            </w:r>
          </w:p>
          <w:p w:rsidR="000860DC" w:rsidRPr="008C6894" w:rsidRDefault="000860DC" w:rsidP="000860DC">
            <w:pPr>
              <w:rPr>
                <w:rFonts w:asciiTheme="minorHAnsi" w:hAnsiTheme="minorHAnsi" w:cs="Arial"/>
                <w:color w:val="000000"/>
                <w:sz w:val="22"/>
                <w:szCs w:val="22"/>
              </w:rPr>
            </w:pPr>
          </w:p>
        </w:tc>
      </w:tr>
      <w:tr w:rsidR="008C6894" w:rsidRPr="008C6894" w:rsidTr="004804AE">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C6894" w:rsidRPr="008C6894" w:rsidRDefault="008C6894">
            <w:pPr>
              <w:jc w:val="center"/>
              <w:rPr>
                <w:rStyle w:val="EmailStyle151"/>
                <w:rFonts w:asciiTheme="minorHAnsi" w:hAnsiTheme="minorHAnsi"/>
                <w:b/>
                <w:sz w:val="22"/>
                <w:szCs w:val="22"/>
              </w:rPr>
            </w:pPr>
            <w:r w:rsidRPr="008C6894">
              <w:rPr>
                <w:rStyle w:val="EmailStyle151"/>
                <w:rFonts w:asciiTheme="minorHAnsi" w:hAnsiTheme="minorHAnsi"/>
                <w:b/>
                <w:sz w:val="22"/>
                <w:szCs w:val="22"/>
              </w:rPr>
              <w:t>16:45-17:00</w:t>
            </w:r>
          </w:p>
        </w:tc>
        <w:tc>
          <w:tcPr>
            <w:tcW w:w="811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C6894" w:rsidRPr="008C6894" w:rsidRDefault="008C6894" w:rsidP="008C6894">
            <w:pPr>
              <w:rPr>
                <w:rFonts w:asciiTheme="minorHAnsi" w:hAnsiTheme="minorHAnsi"/>
                <w:b/>
                <w:sz w:val="22"/>
                <w:szCs w:val="22"/>
              </w:rPr>
            </w:pPr>
            <w:r w:rsidRPr="008C6894">
              <w:rPr>
                <w:rFonts w:asciiTheme="minorHAnsi" w:hAnsiTheme="minorHAnsi"/>
                <w:b/>
                <w:sz w:val="22"/>
                <w:szCs w:val="22"/>
              </w:rPr>
              <w:t>6. AOB</w:t>
            </w:r>
          </w:p>
          <w:p w:rsidR="008C6894" w:rsidRPr="008C6894" w:rsidRDefault="008C6894" w:rsidP="008C6894">
            <w:pPr>
              <w:rPr>
                <w:rFonts w:asciiTheme="minorHAnsi" w:hAnsiTheme="minorHAnsi"/>
                <w:sz w:val="22"/>
                <w:szCs w:val="22"/>
              </w:rPr>
            </w:pPr>
          </w:p>
          <w:p w:rsidR="008C6894" w:rsidRPr="008C6894" w:rsidRDefault="008C6894" w:rsidP="008C6894">
            <w:pPr>
              <w:pStyle w:val="ListParagraph"/>
              <w:numPr>
                <w:ilvl w:val="1"/>
                <w:numId w:val="14"/>
              </w:numPr>
              <w:spacing w:after="0" w:line="240" w:lineRule="auto"/>
            </w:pPr>
            <w:r w:rsidRPr="008C6894">
              <w:t>Nicoletta flags up the current dire situation in Cyprus: 5 refugees died in prison. There are reports of mass rape of migrants in prison + attempts of suicides + 4 other persons attempted suicide while awaiting deportation. Most of the suicide cases are Syrians (though they are refugees, but still in prison in contradiction with international law); one Romanian died of starvation (lack of adequate treatment, institutional racism, lack of child care) =&gt; what can we do about this? What type of pressure?</w:t>
            </w:r>
          </w:p>
          <w:p w:rsidR="008C6894" w:rsidRPr="008C6894" w:rsidRDefault="008C6894" w:rsidP="008C6894">
            <w:pPr>
              <w:rPr>
                <w:rFonts w:asciiTheme="minorHAnsi" w:hAnsiTheme="minorHAnsi"/>
                <w:sz w:val="22"/>
                <w:szCs w:val="22"/>
              </w:rPr>
            </w:pPr>
          </w:p>
          <w:p w:rsidR="008C6894" w:rsidRPr="008C6894" w:rsidRDefault="008C6894" w:rsidP="008C6894">
            <w:pPr>
              <w:rPr>
                <w:rFonts w:asciiTheme="minorHAnsi" w:hAnsiTheme="minorHAnsi"/>
                <w:b/>
                <w:sz w:val="22"/>
                <w:szCs w:val="22"/>
              </w:rPr>
            </w:pPr>
            <w:r w:rsidRPr="008C6894">
              <w:rPr>
                <w:rFonts w:asciiTheme="minorHAnsi" w:hAnsiTheme="minorHAnsi"/>
                <w:b/>
                <w:sz w:val="22"/>
                <w:szCs w:val="22"/>
              </w:rPr>
              <w:t>DECISIONS:</w:t>
            </w:r>
          </w:p>
          <w:p w:rsidR="008C6894" w:rsidRPr="008C6894" w:rsidRDefault="008C6894" w:rsidP="008C6894">
            <w:pPr>
              <w:pStyle w:val="ListParagraph"/>
              <w:numPr>
                <w:ilvl w:val="0"/>
                <w:numId w:val="13"/>
              </w:numPr>
              <w:spacing w:after="0" w:line="240" w:lineRule="auto"/>
              <w:rPr>
                <w:b/>
              </w:rPr>
            </w:pPr>
            <w:r w:rsidRPr="008C6894">
              <w:rPr>
                <w:b/>
              </w:rPr>
              <w:t>Check if GS and JW receive KISA’s press releases.</w:t>
            </w:r>
          </w:p>
          <w:p w:rsidR="008C6894" w:rsidRPr="008C6894" w:rsidRDefault="008C6894" w:rsidP="008C6894">
            <w:pPr>
              <w:pStyle w:val="ListParagraph"/>
              <w:numPr>
                <w:ilvl w:val="0"/>
                <w:numId w:val="13"/>
              </w:numPr>
              <w:spacing w:after="0" w:line="240" w:lineRule="auto"/>
              <w:rPr>
                <w:b/>
              </w:rPr>
            </w:pPr>
            <w:r w:rsidRPr="008C6894">
              <w:rPr>
                <w:b/>
              </w:rPr>
              <w:t xml:space="preserve">Write open letter to Prime Minister of Cyprus, </w:t>
            </w:r>
            <w:proofErr w:type="spellStart"/>
            <w:r w:rsidRPr="008C6894">
              <w:rPr>
                <w:b/>
              </w:rPr>
              <w:t>Barrosso</w:t>
            </w:r>
            <w:proofErr w:type="spellEnd"/>
            <w:r w:rsidRPr="008C6894">
              <w:rPr>
                <w:b/>
              </w:rPr>
              <w:t xml:space="preserve">, </w:t>
            </w:r>
            <w:proofErr w:type="spellStart"/>
            <w:r w:rsidRPr="008C6894">
              <w:rPr>
                <w:b/>
              </w:rPr>
              <w:t>Malmström</w:t>
            </w:r>
            <w:proofErr w:type="spellEnd"/>
            <w:r w:rsidRPr="008C6894">
              <w:rPr>
                <w:b/>
              </w:rPr>
              <w:t>, denouncing this – with support of PICUM and ECRE</w:t>
            </w:r>
          </w:p>
          <w:p w:rsidR="008C6894" w:rsidRPr="008C6894" w:rsidRDefault="008C6894" w:rsidP="008C6894">
            <w:pPr>
              <w:pStyle w:val="ListParagraph"/>
              <w:numPr>
                <w:ilvl w:val="0"/>
                <w:numId w:val="13"/>
              </w:numPr>
              <w:spacing w:after="0" w:line="240" w:lineRule="auto"/>
              <w:rPr>
                <w:b/>
              </w:rPr>
            </w:pPr>
            <w:r w:rsidRPr="008C6894">
              <w:rPr>
                <w:b/>
              </w:rPr>
              <w:t>Need to look into a more general approach to this kind of cases – in line with the strategic re-orientation of ENAR.</w:t>
            </w:r>
          </w:p>
          <w:p w:rsidR="008C6894" w:rsidRPr="008C6894" w:rsidRDefault="008C6894" w:rsidP="008C6894">
            <w:pPr>
              <w:rPr>
                <w:rFonts w:asciiTheme="minorHAnsi" w:hAnsiTheme="minorHAnsi"/>
                <w:sz w:val="22"/>
                <w:szCs w:val="22"/>
              </w:rPr>
            </w:pPr>
          </w:p>
          <w:p w:rsidR="008C6894" w:rsidRPr="008C6894" w:rsidRDefault="008C6894" w:rsidP="008C6894">
            <w:pPr>
              <w:pStyle w:val="ListParagraph"/>
              <w:numPr>
                <w:ilvl w:val="1"/>
                <w:numId w:val="14"/>
              </w:numPr>
              <w:spacing w:after="0" w:line="240" w:lineRule="auto"/>
            </w:pPr>
            <w:r w:rsidRPr="008C6894">
              <w:t>Sarah informs of the UKREN activity on 27 March with a question time with MEPs at Europe House (maybe including UKIP rep).</w:t>
            </w:r>
          </w:p>
          <w:p w:rsidR="008C6894" w:rsidRPr="008C6894" w:rsidRDefault="008C6894" w:rsidP="008C6894">
            <w:pPr>
              <w:pStyle w:val="ListParagraph"/>
            </w:pPr>
          </w:p>
          <w:p w:rsidR="008C6894" w:rsidRPr="008C6894" w:rsidRDefault="008C6894" w:rsidP="008C6894">
            <w:pPr>
              <w:pStyle w:val="ListParagraph"/>
              <w:numPr>
                <w:ilvl w:val="1"/>
                <w:numId w:val="14"/>
              </w:numPr>
              <w:spacing w:after="0" w:line="240" w:lineRule="auto"/>
              <w:rPr>
                <w:b/>
              </w:rPr>
            </w:pPr>
            <w:r w:rsidRPr="008C6894">
              <w:rPr>
                <w:b/>
              </w:rPr>
              <w:t>NPC meeting feedback</w:t>
            </w:r>
          </w:p>
          <w:p w:rsidR="008C6894" w:rsidRPr="008C6894" w:rsidRDefault="008C6894" w:rsidP="008C6894">
            <w:pPr>
              <w:rPr>
                <w:rFonts w:asciiTheme="minorHAnsi" w:hAnsiTheme="minorHAnsi"/>
                <w:sz w:val="22"/>
                <w:szCs w:val="22"/>
              </w:rPr>
            </w:pPr>
          </w:p>
          <w:p w:rsidR="008C6894" w:rsidRPr="008C6894" w:rsidRDefault="008C6894" w:rsidP="008C6894">
            <w:pPr>
              <w:pStyle w:val="ListParagraph"/>
              <w:numPr>
                <w:ilvl w:val="0"/>
                <w:numId w:val="13"/>
              </w:numPr>
              <w:spacing w:after="0" w:line="240" w:lineRule="auto"/>
            </w:pPr>
            <w:r w:rsidRPr="008C6894">
              <w:t>The Secretariat received a lot of good feedback about the meeting. They liked the focus on Greece, although some found that it sometimes turned into an internal conversation among Greeks in which they did not really feel included.</w:t>
            </w:r>
          </w:p>
          <w:p w:rsidR="008C6894" w:rsidRPr="008C6894" w:rsidRDefault="008C6894" w:rsidP="008C6894">
            <w:pPr>
              <w:pStyle w:val="ListParagraph"/>
              <w:numPr>
                <w:ilvl w:val="0"/>
                <w:numId w:val="13"/>
              </w:numPr>
              <w:spacing w:after="0" w:line="240" w:lineRule="auto"/>
            </w:pPr>
            <w:r w:rsidRPr="008C6894">
              <w:t>In the future, we will not only contact the NPC, but also other NGOs to ensure we have a conversation with the broader anti-racist civil society.</w:t>
            </w:r>
          </w:p>
          <w:p w:rsidR="008C6894" w:rsidRPr="008C6894" w:rsidRDefault="008C6894" w:rsidP="008C6894">
            <w:pPr>
              <w:pStyle w:val="ListParagraph"/>
              <w:numPr>
                <w:ilvl w:val="0"/>
                <w:numId w:val="13"/>
              </w:numPr>
              <w:spacing w:after="0" w:line="240" w:lineRule="auto"/>
            </w:pPr>
            <w:r w:rsidRPr="008C6894">
              <w:t>Some members did not know enough about some issues to really benefit from the workshop. We should communicate with all the NPCs ahead of the meeting even to develop the agenda, and not only with the NPC of the country visited. The next country will be Turkey. Nicoletta will send Juliana contacts of Turkish NGOs.</w:t>
            </w:r>
          </w:p>
          <w:p w:rsidR="008C6894" w:rsidRPr="008C6894" w:rsidRDefault="008C6894" w:rsidP="008C6894">
            <w:pPr>
              <w:pStyle w:val="ListParagraph"/>
              <w:numPr>
                <w:ilvl w:val="0"/>
                <w:numId w:val="13"/>
              </w:numPr>
              <w:spacing w:after="0" w:line="240" w:lineRule="auto"/>
            </w:pPr>
            <w:r w:rsidRPr="008C6894">
              <w:t xml:space="preserve">Minutes will be shared. </w:t>
            </w:r>
          </w:p>
          <w:p w:rsidR="008C6894" w:rsidRPr="008C6894" w:rsidRDefault="008C6894" w:rsidP="008C6894">
            <w:pPr>
              <w:rPr>
                <w:rFonts w:asciiTheme="minorHAnsi" w:hAnsiTheme="minorHAnsi"/>
                <w:sz w:val="22"/>
                <w:szCs w:val="22"/>
              </w:rPr>
            </w:pPr>
          </w:p>
          <w:p w:rsidR="008C6894" w:rsidRPr="008C6894" w:rsidRDefault="008C6894" w:rsidP="008C6894">
            <w:pPr>
              <w:pStyle w:val="ListParagraph"/>
              <w:numPr>
                <w:ilvl w:val="1"/>
                <w:numId w:val="15"/>
              </w:numPr>
              <w:spacing w:after="0" w:line="240" w:lineRule="auto"/>
              <w:rPr>
                <w:b/>
              </w:rPr>
            </w:pPr>
            <w:r w:rsidRPr="008C6894">
              <w:rPr>
                <w:b/>
              </w:rPr>
              <w:t>Equality monitoring form</w:t>
            </w:r>
          </w:p>
          <w:p w:rsidR="008C6894" w:rsidRPr="008C6894" w:rsidRDefault="008C6894" w:rsidP="008C6894">
            <w:pPr>
              <w:rPr>
                <w:rFonts w:asciiTheme="minorHAnsi" w:hAnsiTheme="minorHAnsi"/>
                <w:b/>
                <w:sz w:val="22"/>
                <w:szCs w:val="22"/>
              </w:rPr>
            </w:pPr>
          </w:p>
          <w:p w:rsidR="008C6894" w:rsidRPr="008C6894" w:rsidRDefault="008C6894" w:rsidP="008C6894">
            <w:pPr>
              <w:rPr>
                <w:rFonts w:asciiTheme="minorHAnsi" w:hAnsiTheme="minorHAnsi"/>
                <w:b/>
                <w:sz w:val="22"/>
                <w:szCs w:val="22"/>
              </w:rPr>
            </w:pPr>
            <w:r w:rsidRPr="008C6894">
              <w:rPr>
                <w:rFonts w:asciiTheme="minorHAnsi" w:hAnsiTheme="minorHAnsi"/>
                <w:b/>
                <w:sz w:val="22"/>
                <w:szCs w:val="22"/>
              </w:rPr>
              <w:t>DECISION:</w:t>
            </w:r>
          </w:p>
          <w:p w:rsidR="008C6894" w:rsidRPr="008C6894" w:rsidRDefault="008C6894" w:rsidP="008C6894">
            <w:pPr>
              <w:pStyle w:val="ListParagraph"/>
              <w:numPr>
                <w:ilvl w:val="0"/>
                <w:numId w:val="13"/>
              </w:numPr>
              <w:spacing w:after="0" w:line="240" w:lineRule="auto"/>
              <w:rPr>
                <w:b/>
              </w:rPr>
            </w:pPr>
            <w:r w:rsidRPr="008C6894">
              <w:rPr>
                <w:b/>
              </w:rPr>
              <w:t>Change “African/Black background” into “Black background”</w:t>
            </w:r>
          </w:p>
          <w:p w:rsidR="008C6894" w:rsidRPr="008C6894" w:rsidRDefault="008C6894" w:rsidP="008C6894">
            <w:pPr>
              <w:rPr>
                <w:rFonts w:asciiTheme="minorHAnsi" w:hAnsiTheme="minorHAnsi"/>
                <w:sz w:val="22"/>
                <w:szCs w:val="22"/>
              </w:rPr>
            </w:pPr>
          </w:p>
          <w:p w:rsidR="008C6894" w:rsidRPr="008C6894" w:rsidRDefault="008C6894" w:rsidP="008C6894">
            <w:pPr>
              <w:pStyle w:val="ListParagraph"/>
              <w:numPr>
                <w:ilvl w:val="1"/>
                <w:numId w:val="15"/>
              </w:numPr>
              <w:spacing w:after="0" w:line="240" w:lineRule="auto"/>
              <w:rPr>
                <w:b/>
              </w:rPr>
            </w:pPr>
            <w:r w:rsidRPr="008C6894">
              <w:rPr>
                <w:b/>
              </w:rPr>
              <w:t>Next Board Meeting</w:t>
            </w:r>
          </w:p>
          <w:p w:rsidR="008C6894" w:rsidRPr="008C6894" w:rsidRDefault="008C6894" w:rsidP="008C6894">
            <w:pPr>
              <w:rPr>
                <w:rFonts w:asciiTheme="minorHAnsi" w:hAnsiTheme="minorHAnsi"/>
                <w:b/>
                <w:sz w:val="22"/>
                <w:szCs w:val="22"/>
              </w:rPr>
            </w:pPr>
          </w:p>
          <w:p w:rsidR="008C6894" w:rsidRPr="008C6894" w:rsidRDefault="008C6894" w:rsidP="008C6894">
            <w:pPr>
              <w:rPr>
                <w:rFonts w:asciiTheme="minorHAnsi" w:hAnsiTheme="minorHAnsi"/>
                <w:sz w:val="22"/>
                <w:szCs w:val="22"/>
              </w:rPr>
            </w:pPr>
            <w:r w:rsidRPr="008C6894">
              <w:rPr>
                <w:rFonts w:asciiTheme="minorHAnsi" w:hAnsiTheme="minorHAnsi"/>
                <w:sz w:val="22"/>
                <w:szCs w:val="22"/>
              </w:rPr>
              <w:t>Check next meeting in Rome / Napoli (and Pope’s activities in Italy?) on Friday 25 April.</w:t>
            </w:r>
          </w:p>
          <w:p w:rsidR="008C6894" w:rsidRPr="008C6894" w:rsidRDefault="008C6894" w:rsidP="008C6894">
            <w:pPr>
              <w:rPr>
                <w:rStyle w:val="EmailStyle151"/>
                <w:rFonts w:asciiTheme="minorHAnsi" w:hAnsiTheme="minorHAnsi"/>
                <w:sz w:val="22"/>
                <w:szCs w:val="22"/>
              </w:rPr>
            </w:pPr>
          </w:p>
        </w:tc>
      </w:tr>
    </w:tbl>
    <w:p w:rsidR="00887AE5" w:rsidRDefault="00887AE5" w:rsidP="00887AE5">
      <w:pPr>
        <w:rPr>
          <w:rStyle w:val="EmailStyle151"/>
          <w:rFonts w:ascii="Calibri" w:hAnsi="Calibri"/>
          <w:sz w:val="22"/>
          <w:szCs w:val="22"/>
        </w:rPr>
      </w:pPr>
    </w:p>
    <w:p w:rsidR="009E685D" w:rsidRDefault="009E685D"/>
    <w:sectPr w:rsidR="009E685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E5" w:rsidRDefault="00887AE5" w:rsidP="00887AE5">
      <w:r>
        <w:separator/>
      </w:r>
    </w:p>
  </w:endnote>
  <w:endnote w:type="continuationSeparator" w:id="0">
    <w:p w:rsidR="00887AE5" w:rsidRDefault="00887AE5" w:rsidP="0088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04292"/>
      <w:docPartObj>
        <w:docPartGallery w:val="Page Numbers (Bottom of Page)"/>
        <w:docPartUnique/>
      </w:docPartObj>
    </w:sdtPr>
    <w:sdtEndPr>
      <w:rPr>
        <w:noProof/>
      </w:rPr>
    </w:sdtEndPr>
    <w:sdtContent>
      <w:p w:rsidR="008C6894" w:rsidRDefault="008C68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C6894" w:rsidRDefault="008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E5" w:rsidRDefault="00887AE5" w:rsidP="00887AE5">
      <w:r>
        <w:separator/>
      </w:r>
    </w:p>
  </w:footnote>
  <w:footnote w:type="continuationSeparator" w:id="0">
    <w:p w:rsidR="00887AE5" w:rsidRDefault="00887AE5" w:rsidP="0088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E5" w:rsidRDefault="00887AE5">
    <w:pPr>
      <w:pStyle w:val="Header"/>
    </w:pPr>
    <w:r>
      <w:rPr>
        <w:noProof/>
        <w:lang w:val="en-US"/>
      </w:rPr>
      <w:drawing>
        <wp:inline distT="0" distB="0" distL="0" distR="0">
          <wp:extent cx="1856569" cy="893618"/>
          <wp:effectExtent l="0" t="0" r="0" b="1905"/>
          <wp:docPr id="1" name="Pictur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569" cy="893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EE4"/>
    <w:multiLevelType w:val="multilevel"/>
    <w:tmpl w:val="E06C11F0"/>
    <w:lvl w:ilvl="0">
      <w:start w:val="1"/>
      <w:numFmt w:val="bullet"/>
      <w:lvlText w:val="-"/>
      <w:lvlJc w:val="left"/>
      <w:pPr>
        <w:ind w:left="360" w:hanging="360"/>
      </w:pPr>
      <w:rPr>
        <w:rFonts w:ascii="Calibri" w:eastAsiaTheme="minorHAnsi" w:hAnsi="Calibri" w:cstheme="minorBidi"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900D50"/>
    <w:multiLevelType w:val="hybridMultilevel"/>
    <w:tmpl w:val="15D298AA"/>
    <w:lvl w:ilvl="0" w:tplc="FDD21A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E6E4E"/>
    <w:multiLevelType w:val="multilevel"/>
    <w:tmpl w:val="E06C11F0"/>
    <w:lvl w:ilvl="0">
      <w:start w:val="1"/>
      <w:numFmt w:val="bullet"/>
      <w:lvlText w:val="-"/>
      <w:lvlJc w:val="left"/>
      <w:pPr>
        <w:ind w:left="360" w:hanging="360"/>
      </w:pPr>
      <w:rPr>
        <w:rFonts w:ascii="Calibri" w:eastAsiaTheme="minorHAnsi" w:hAnsi="Calibri" w:cstheme="minorBidi"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98343C"/>
    <w:multiLevelType w:val="hybridMultilevel"/>
    <w:tmpl w:val="D6AE4F22"/>
    <w:lvl w:ilvl="0" w:tplc="5950D000">
      <w:start w:val="1"/>
      <w:numFmt w:val="decimal"/>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nsid w:val="2E97120B"/>
    <w:multiLevelType w:val="hybridMultilevel"/>
    <w:tmpl w:val="EADA5CF8"/>
    <w:lvl w:ilvl="0" w:tplc="8F368424">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5">
    <w:nsid w:val="36580366"/>
    <w:multiLevelType w:val="hybridMultilevel"/>
    <w:tmpl w:val="C2FE277A"/>
    <w:lvl w:ilvl="0" w:tplc="876A6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39012B"/>
    <w:multiLevelType w:val="hybridMultilevel"/>
    <w:tmpl w:val="035C452E"/>
    <w:lvl w:ilvl="0" w:tplc="08F84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CC72FC"/>
    <w:multiLevelType w:val="multilevel"/>
    <w:tmpl w:val="DD06CA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A401F5C"/>
    <w:multiLevelType w:val="multilevel"/>
    <w:tmpl w:val="89C604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D3044B9"/>
    <w:multiLevelType w:val="hybridMultilevel"/>
    <w:tmpl w:val="A5EAA79E"/>
    <w:lvl w:ilvl="0" w:tplc="D9A656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83351"/>
    <w:multiLevelType w:val="hybridMultilevel"/>
    <w:tmpl w:val="5760958A"/>
    <w:lvl w:ilvl="0" w:tplc="0ADE462C">
      <w:start w:val="2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851C1"/>
    <w:multiLevelType w:val="hybridMultilevel"/>
    <w:tmpl w:val="416C4FB8"/>
    <w:lvl w:ilvl="0" w:tplc="2AAA19FC">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12">
    <w:nsid w:val="610A16BF"/>
    <w:multiLevelType w:val="multilevel"/>
    <w:tmpl w:val="86E453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2A0066"/>
    <w:multiLevelType w:val="hybridMultilevel"/>
    <w:tmpl w:val="966C30B6"/>
    <w:lvl w:ilvl="0" w:tplc="2D30F2D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70AB4"/>
    <w:multiLevelType w:val="hybridMultilevel"/>
    <w:tmpl w:val="E06ADF06"/>
    <w:lvl w:ilvl="0" w:tplc="D480EE4E">
      <w:start w:val="2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6"/>
  </w:num>
  <w:num w:numId="7">
    <w:abstractNumId w:val="9"/>
  </w:num>
  <w:num w:numId="8">
    <w:abstractNumId w:val="1"/>
  </w:num>
  <w:num w:numId="9">
    <w:abstractNumId w:val="5"/>
  </w:num>
  <w:num w:numId="10">
    <w:abstractNumId w:val="12"/>
  </w:num>
  <w:num w:numId="11">
    <w:abstractNumId w:val="2"/>
  </w:num>
  <w:num w:numId="12">
    <w:abstractNumId w:val="0"/>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7A"/>
    <w:rsid w:val="000256B5"/>
    <w:rsid w:val="000860DC"/>
    <w:rsid w:val="001E7ACA"/>
    <w:rsid w:val="002D506F"/>
    <w:rsid w:val="00414CB4"/>
    <w:rsid w:val="004805F8"/>
    <w:rsid w:val="00494CD0"/>
    <w:rsid w:val="004C6EAC"/>
    <w:rsid w:val="00521CAC"/>
    <w:rsid w:val="00531687"/>
    <w:rsid w:val="006E4FFA"/>
    <w:rsid w:val="00807168"/>
    <w:rsid w:val="00835755"/>
    <w:rsid w:val="00853C39"/>
    <w:rsid w:val="00887AE5"/>
    <w:rsid w:val="008B11E9"/>
    <w:rsid w:val="008C6894"/>
    <w:rsid w:val="0096019E"/>
    <w:rsid w:val="009E685D"/>
    <w:rsid w:val="00A47A75"/>
    <w:rsid w:val="00A94E99"/>
    <w:rsid w:val="00AD4CED"/>
    <w:rsid w:val="00AE216F"/>
    <w:rsid w:val="00BB07C1"/>
    <w:rsid w:val="00E107B8"/>
    <w:rsid w:val="00EE4CDE"/>
    <w:rsid w:val="00F0087A"/>
    <w:rsid w:val="00F26BDD"/>
    <w:rsid w:val="00F7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0860DC"/>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0860DC"/>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1864">
      <w:bodyDiv w:val="1"/>
      <w:marLeft w:val="0"/>
      <w:marRight w:val="0"/>
      <w:marTop w:val="0"/>
      <w:marBottom w:val="0"/>
      <w:divBdr>
        <w:top w:val="none" w:sz="0" w:space="0" w:color="auto"/>
        <w:left w:val="none" w:sz="0" w:space="0" w:color="auto"/>
        <w:bottom w:val="none" w:sz="0" w:space="0" w:color="auto"/>
        <w:right w:val="none" w:sz="0" w:space="0" w:color="auto"/>
      </w:divBdr>
      <w:divsChild>
        <w:div w:id="507328214">
          <w:marLeft w:val="0"/>
          <w:marRight w:val="0"/>
          <w:marTop w:val="0"/>
          <w:marBottom w:val="0"/>
          <w:divBdr>
            <w:top w:val="none" w:sz="0" w:space="0" w:color="auto"/>
            <w:left w:val="none" w:sz="0" w:space="0" w:color="auto"/>
            <w:bottom w:val="none" w:sz="0" w:space="0" w:color="auto"/>
            <w:right w:val="none" w:sz="0" w:space="0" w:color="auto"/>
          </w:divBdr>
        </w:div>
        <w:div w:id="1244535134">
          <w:marLeft w:val="0"/>
          <w:marRight w:val="0"/>
          <w:marTop w:val="0"/>
          <w:marBottom w:val="0"/>
          <w:divBdr>
            <w:top w:val="none" w:sz="0" w:space="0" w:color="auto"/>
            <w:left w:val="none" w:sz="0" w:space="0" w:color="auto"/>
            <w:bottom w:val="none" w:sz="0" w:space="0" w:color="auto"/>
            <w:right w:val="none" w:sz="0" w:space="0" w:color="auto"/>
          </w:divBdr>
        </w:div>
      </w:divsChild>
    </w:div>
    <w:div w:id="1637761983">
      <w:bodyDiv w:val="1"/>
      <w:marLeft w:val="0"/>
      <w:marRight w:val="0"/>
      <w:marTop w:val="0"/>
      <w:marBottom w:val="0"/>
      <w:divBdr>
        <w:top w:val="none" w:sz="0" w:space="0" w:color="auto"/>
        <w:left w:val="none" w:sz="0" w:space="0" w:color="auto"/>
        <w:bottom w:val="none" w:sz="0" w:space="0" w:color="auto"/>
        <w:right w:val="none" w:sz="0" w:space="0" w:color="auto"/>
      </w:divBdr>
    </w:div>
    <w:div w:id="2117629266">
      <w:bodyDiv w:val="1"/>
      <w:marLeft w:val="0"/>
      <w:marRight w:val="0"/>
      <w:marTop w:val="0"/>
      <w:marBottom w:val="0"/>
      <w:divBdr>
        <w:top w:val="none" w:sz="0" w:space="0" w:color="auto"/>
        <w:left w:val="none" w:sz="0" w:space="0" w:color="auto"/>
        <w:bottom w:val="none" w:sz="0" w:space="0" w:color="auto"/>
        <w:right w:val="none" w:sz="0" w:space="0" w:color="auto"/>
      </w:divBdr>
      <w:divsChild>
        <w:div w:id="75150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Michael Privot</cp:lastModifiedBy>
  <cp:revision>3</cp:revision>
  <cp:lastPrinted>2014-01-24T13:00:00Z</cp:lastPrinted>
  <dcterms:created xsi:type="dcterms:W3CDTF">2014-02-18T07:50:00Z</dcterms:created>
  <dcterms:modified xsi:type="dcterms:W3CDTF">2014-02-18T08:03:00Z</dcterms:modified>
</cp:coreProperties>
</file>